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3F321" w14:textId="77777777" w:rsidR="00B520DA" w:rsidRDefault="006A3E8D">
      <w:pPr>
        <w:spacing w:line="240" w:lineRule="atLeast"/>
        <w:jc w:val="center"/>
        <w:rPr>
          <w:rFonts w:eastAsia="黑体"/>
          <w:sz w:val="32"/>
          <w:szCs w:val="32"/>
        </w:rPr>
      </w:pPr>
      <w:r>
        <w:rPr>
          <w:rFonts w:eastAsia="黑体" w:hint="eastAsia"/>
          <w:sz w:val="32"/>
          <w:szCs w:val="32"/>
        </w:rPr>
        <w:t>江苏安全技术职业学院</w:t>
      </w:r>
    </w:p>
    <w:p w14:paraId="665C36EC" w14:textId="77777777" w:rsidR="00D409A8" w:rsidRDefault="006A3E8D" w:rsidP="00D409A8">
      <w:pPr>
        <w:spacing w:line="240" w:lineRule="atLeast"/>
        <w:jc w:val="center"/>
        <w:rPr>
          <w:rFonts w:ascii="宋体" w:hAnsi="宋体" w:cs="宋体" w:hint="eastAsia"/>
          <w:b/>
          <w:bCs/>
          <w:sz w:val="44"/>
          <w:szCs w:val="44"/>
        </w:rPr>
      </w:pPr>
      <w:r>
        <w:rPr>
          <w:rFonts w:eastAsia="黑体" w:hint="eastAsia"/>
          <w:sz w:val="36"/>
          <w:szCs w:val="36"/>
        </w:rPr>
        <w:t>三年制高职智能控制技术专业人才培养方案</w:t>
      </w:r>
      <w:r w:rsidR="00D409A8" w:rsidRPr="00D409A8">
        <w:rPr>
          <w:rFonts w:eastAsia="黑体" w:hint="eastAsia"/>
          <w:sz w:val="36"/>
          <w:szCs w:val="36"/>
        </w:rPr>
        <w:t>（</w:t>
      </w:r>
      <w:r w:rsidR="00D409A8" w:rsidRPr="00D409A8">
        <w:rPr>
          <w:rFonts w:eastAsia="黑体" w:hint="eastAsia"/>
          <w:sz w:val="36"/>
          <w:szCs w:val="36"/>
        </w:rPr>
        <w:t>2021</w:t>
      </w:r>
      <w:r w:rsidR="00D409A8" w:rsidRPr="00D409A8">
        <w:rPr>
          <w:rFonts w:eastAsia="黑体" w:hint="eastAsia"/>
          <w:sz w:val="36"/>
          <w:szCs w:val="36"/>
        </w:rPr>
        <w:t>级）</w:t>
      </w:r>
    </w:p>
    <w:p w14:paraId="3DB31C1E" w14:textId="7AB3E0F6" w:rsidR="00B520DA" w:rsidRPr="00D409A8" w:rsidRDefault="00B520DA">
      <w:pPr>
        <w:spacing w:line="240" w:lineRule="atLeast"/>
        <w:jc w:val="center"/>
        <w:rPr>
          <w:rFonts w:eastAsia="黑体"/>
          <w:sz w:val="36"/>
          <w:szCs w:val="36"/>
        </w:rPr>
      </w:pPr>
    </w:p>
    <w:p w14:paraId="1B4A90A7" w14:textId="77777777" w:rsidR="00B520DA" w:rsidRDefault="006A3E8D">
      <w:pPr>
        <w:pStyle w:val="af"/>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169C23C6" w14:textId="77777777" w:rsidR="00B520DA" w:rsidRDefault="006A3E8D">
      <w:pPr>
        <w:widowControl/>
        <w:spacing w:line="240" w:lineRule="atLeast"/>
        <w:ind w:firstLineChars="200" w:firstLine="480"/>
        <w:jc w:val="left"/>
        <w:rPr>
          <w:rFonts w:ascii="宋体" w:hAnsi="宋体" w:hint="eastAsia"/>
          <w:sz w:val="24"/>
          <w:szCs w:val="24"/>
        </w:rPr>
      </w:pPr>
      <w:r>
        <w:rPr>
          <w:rFonts w:ascii="宋体" w:hAnsi="宋体" w:hint="eastAsia"/>
          <w:sz w:val="24"/>
          <w:szCs w:val="24"/>
        </w:rPr>
        <w:t>智能控制技术专业  460303</w:t>
      </w:r>
    </w:p>
    <w:p w14:paraId="7F1512E1" w14:textId="77777777" w:rsidR="00B520DA" w:rsidRDefault="006A3E8D">
      <w:pPr>
        <w:pStyle w:val="af"/>
        <w:spacing w:before="50"/>
        <w:ind w:firstLineChars="196" w:firstLine="551"/>
        <w:rPr>
          <w:rFonts w:ascii="宋体" w:hAnsi="宋体" w:hint="eastAsia"/>
          <w:b/>
          <w:sz w:val="28"/>
          <w:szCs w:val="28"/>
        </w:rPr>
      </w:pPr>
      <w:r>
        <w:rPr>
          <w:rFonts w:ascii="宋体" w:hAnsi="宋体" w:hint="eastAsia"/>
          <w:b/>
          <w:sz w:val="28"/>
          <w:szCs w:val="28"/>
        </w:rPr>
        <w:t>二、入学要求</w:t>
      </w:r>
    </w:p>
    <w:p w14:paraId="66824B88" w14:textId="77777777" w:rsidR="00B520DA" w:rsidRDefault="006A3E8D">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2F987BBF" w14:textId="77777777" w:rsidR="00B520DA" w:rsidRDefault="006A3E8D">
      <w:pPr>
        <w:pStyle w:val="af"/>
        <w:spacing w:before="50"/>
        <w:ind w:firstLineChars="196" w:firstLine="551"/>
        <w:rPr>
          <w:rFonts w:ascii="宋体" w:hAnsi="宋体" w:hint="eastAsia"/>
          <w:b/>
          <w:sz w:val="28"/>
          <w:szCs w:val="28"/>
        </w:rPr>
      </w:pPr>
      <w:r>
        <w:rPr>
          <w:rFonts w:ascii="宋体" w:hAnsi="宋体" w:hint="eastAsia"/>
          <w:b/>
          <w:sz w:val="28"/>
          <w:szCs w:val="28"/>
        </w:rPr>
        <w:t>三、修业年限</w:t>
      </w:r>
    </w:p>
    <w:p w14:paraId="07D011FA" w14:textId="77777777" w:rsidR="00B520DA" w:rsidRDefault="006A3E8D">
      <w:pPr>
        <w:pStyle w:val="af"/>
        <w:spacing w:before="50"/>
        <w:ind w:firstLineChars="196" w:firstLine="470"/>
        <w:rPr>
          <w:rFonts w:ascii="宋体" w:hAnsi="宋体" w:hint="eastAsia"/>
          <w:sz w:val="24"/>
        </w:rPr>
      </w:pPr>
      <w:r>
        <w:rPr>
          <w:rFonts w:ascii="宋体" w:hAnsi="宋体" w:hint="eastAsia"/>
          <w:sz w:val="24"/>
        </w:rPr>
        <w:t>3年</w:t>
      </w:r>
    </w:p>
    <w:p w14:paraId="544E5127" w14:textId="77777777" w:rsidR="00B520DA" w:rsidRDefault="006A3E8D">
      <w:pPr>
        <w:pStyle w:val="af"/>
        <w:spacing w:before="50"/>
        <w:ind w:firstLineChars="196" w:firstLine="551"/>
        <w:rPr>
          <w:rFonts w:ascii="宋体" w:hAnsi="宋体" w:hint="eastAsia"/>
          <w:b/>
          <w:sz w:val="28"/>
          <w:szCs w:val="28"/>
        </w:rPr>
      </w:pPr>
      <w:r>
        <w:rPr>
          <w:rFonts w:ascii="宋体" w:hAnsi="宋体" w:hint="eastAsia"/>
          <w:b/>
          <w:sz w:val="28"/>
          <w:szCs w:val="28"/>
        </w:rPr>
        <w:t>四、职业面向</w:t>
      </w:r>
    </w:p>
    <w:p w14:paraId="5B8C1AE2" w14:textId="77777777" w:rsidR="00B520DA" w:rsidRDefault="006A3E8D">
      <w:pPr>
        <w:spacing w:line="300" w:lineRule="exact"/>
        <w:jc w:val="center"/>
        <w:rPr>
          <w:rFonts w:ascii="宋体" w:hAnsi="宋体" w:cs="宋体" w:hint="eastAsia"/>
          <w:sz w:val="24"/>
          <w:szCs w:val="24"/>
        </w:rPr>
      </w:pPr>
      <w:r>
        <w:rPr>
          <w:rFonts w:ascii="宋体" w:hAnsi="宋体" w:cs="宋体" w:hint="eastAsia"/>
          <w:sz w:val="24"/>
          <w:szCs w:val="24"/>
        </w:rPr>
        <w:t>表1 智能控制技术专业职业面向</w:t>
      </w:r>
    </w:p>
    <w:tbl>
      <w:tblPr>
        <w:tblW w:w="5295"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
        <w:gridCol w:w="995"/>
        <w:gridCol w:w="1361"/>
        <w:gridCol w:w="2056"/>
        <w:gridCol w:w="1854"/>
        <w:gridCol w:w="2477"/>
      </w:tblGrid>
      <w:tr w:rsidR="00B520DA" w14:paraId="4CA22FCC" w14:textId="77777777">
        <w:trPr>
          <w:trHeight w:val="1036"/>
        </w:trPr>
        <w:tc>
          <w:tcPr>
            <w:tcW w:w="387" w:type="pct"/>
            <w:vAlign w:val="center"/>
          </w:tcPr>
          <w:p w14:paraId="28F04883" w14:textId="77777777" w:rsidR="00B520DA" w:rsidRDefault="006A3E8D">
            <w:pPr>
              <w:spacing w:line="280" w:lineRule="exact"/>
              <w:jc w:val="center"/>
              <w:rPr>
                <w:rFonts w:ascii="宋体" w:hAnsi="宋体" w:cs="宋体" w:hint="eastAsia"/>
                <w:szCs w:val="21"/>
              </w:rPr>
            </w:pPr>
            <w:r>
              <w:rPr>
                <w:rFonts w:ascii="宋体" w:hAnsi="宋体" w:cs="宋体" w:hint="eastAsia"/>
                <w:szCs w:val="21"/>
              </w:rPr>
              <w:t>所属专业大类</w:t>
            </w:r>
          </w:p>
        </w:tc>
        <w:tc>
          <w:tcPr>
            <w:tcW w:w="525" w:type="pct"/>
            <w:vAlign w:val="center"/>
          </w:tcPr>
          <w:p w14:paraId="251A9F76" w14:textId="77777777" w:rsidR="00B520DA" w:rsidRDefault="006A3E8D">
            <w:pPr>
              <w:spacing w:line="280" w:lineRule="exact"/>
              <w:jc w:val="center"/>
              <w:rPr>
                <w:rFonts w:ascii="宋体" w:hAnsi="宋体" w:cs="宋体" w:hint="eastAsia"/>
                <w:szCs w:val="21"/>
              </w:rPr>
            </w:pPr>
            <w:r>
              <w:rPr>
                <w:rFonts w:ascii="宋体" w:hAnsi="宋体" w:cs="宋体" w:hint="eastAsia"/>
                <w:szCs w:val="21"/>
              </w:rPr>
              <w:t>所属专业类</w:t>
            </w:r>
          </w:p>
        </w:tc>
        <w:tc>
          <w:tcPr>
            <w:tcW w:w="718" w:type="pct"/>
            <w:vAlign w:val="center"/>
          </w:tcPr>
          <w:p w14:paraId="09642B7E" w14:textId="77777777" w:rsidR="00B520DA" w:rsidRDefault="006A3E8D">
            <w:pPr>
              <w:spacing w:line="280" w:lineRule="exact"/>
              <w:jc w:val="center"/>
              <w:rPr>
                <w:rFonts w:ascii="宋体" w:hAnsi="宋体" w:cs="宋体" w:hint="eastAsia"/>
                <w:szCs w:val="21"/>
              </w:rPr>
            </w:pPr>
            <w:r>
              <w:rPr>
                <w:rFonts w:ascii="宋体" w:hAnsi="宋体" w:cs="宋体" w:hint="eastAsia"/>
                <w:szCs w:val="21"/>
              </w:rPr>
              <w:t>对应行业</w:t>
            </w:r>
          </w:p>
        </w:tc>
        <w:tc>
          <w:tcPr>
            <w:tcW w:w="1084" w:type="pct"/>
            <w:vAlign w:val="center"/>
          </w:tcPr>
          <w:p w14:paraId="62E52809" w14:textId="77777777" w:rsidR="00B520DA" w:rsidRDefault="006A3E8D">
            <w:pPr>
              <w:spacing w:line="280" w:lineRule="exact"/>
              <w:jc w:val="center"/>
              <w:rPr>
                <w:rFonts w:ascii="宋体" w:hAnsi="宋体" w:cs="宋体" w:hint="eastAsia"/>
                <w:szCs w:val="21"/>
              </w:rPr>
            </w:pPr>
            <w:r>
              <w:rPr>
                <w:rFonts w:ascii="宋体" w:hAnsi="宋体" w:cs="宋体" w:hint="eastAsia"/>
                <w:szCs w:val="21"/>
              </w:rPr>
              <w:t>主要职业类别</w:t>
            </w:r>
          </w:p>
        </w:tc>
        <w:tc>
          <w:tcPr>
            <w:tcW w:w="977" w:type="pct"/>
            <w:vAlign w:val="center"/>
          </w:tcPr>
          <w:p w14:paraId="0C3DC201" w14:textId="77777777" w:rsidR="00B520DA" w:rsidRDefault="006A3E8D">
            <w:pPr>
              <w:spacing w:line="280" w:lineRule="exact"/>
              <w:jc w:val="center"/>
              <w:rPr>
                <w:rFonts w:ascii="宋体" w:hAnsi="宋体" w:cs="宋体" w:hint="eastAsia"/>
                <w:szCs w:val="21"/>
              </w:rPr>
            </w:pPr>
            <w:r>
              <w:rPr>
                <w:rFonts w:ascii="宋体" w:hAnsi="宋体" w:cs="宋体" w:hint="eastAsia"/>
                <w:szCs w:val="21"/>
              </w:rPr>
              <w:t>主要岗位类别</w:t>
            </w:r>
          </w:p>
        </w:tc>
        <w:tc>
          <w:tcPr>
            <w:tcW w:w="1306" w:type="pct"/>
            <w:vAlign w:val="center"/>
          </w:tcPr>
          <w:p w14:paraId="384866F2" w14:textId="77777777" w:rsidR="00B520DA" w:rsidRDefault="006A3E8D">
            <w:pPr>
              <w:spacing w:line="280" w:lineRule="exact"/>
              <w:jc w:val="center"/>
              <w:rPr>
                <w:rFonts w:ascii="宋体" w:hAnsi="宋体" w:cs="宋体" w:hint="eastAsia"/>
                <w:szCs w:val="21"/>
              </w:rPr>
            </w:pPr>
            <w:r>
              <w:rPr>
                <w:rFonts w:ascii="宋体" w:hAnsi="宋体" w:cs="宋体" w:hint="eastAsia"/>
                <w:bCs/>
                <w:kern w:val="0"/>
                <w:szCs w:val="21"/>
              </w:rPr>
              <w:t>职业技能等级证书或行业企业证书</w:t>
            </w:r>
          </w:p>
        </w:tc>
      </w:tr>
      <w:tr w:rsidR="00B520DA" w14:paraId="2E9950B2" w14:textId="77777777">
        <w:trPr>
          <w:trHeight w:val="2609"/>
        </w:trPr>
        <w:tc>
          <w:tcPr>
            <w:tcW w:w="387" w:type="pct"/>
            <w:vAlign w:val="center"/>
          </w:tcPr>
          <w:p w14:paraId="051095CE"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装备制造大类(46)</w:t>
            </w:r>
          </w:p>
        </w:tc>
        <w:tc>
          <w:tcPr>
            <w:tcW w:w="525" w:type="pct"/>
            <w:vAlign w:val="center"/>
          </w:tcPr>
          <w:p w14:paraId="684FBA81"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自动化类(4603)</w:t>
            </w:r>
          </w:p>
        </w:tc>
        <w:tc>
          <w:tcPr>
            <w:tcW w:w="718" w:type="pct"/>
            <w:vAlign w:val="center"/>
          </w:tcPr>
          <w:p w14:paraId="55B2C951"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通用设备制造业(34)</w:t>
            </w:r>
          </w:p>
          <w:p w14:paraId="46E21C31"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专用设备制造业(35)</w:t>
            </w:r>
          </w:p>
        </w:tc>
        <w:tc>
          <w:tcPr>
            <w:tcW w:w="1084" w:type="pct"/>
            <w:vAlign w:val="center"/>
          </w:tcPr>
          <w:p w14:paraId="6B604FA0"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电气工程技术人员(2-02-11)</w:t>
            </w:r>
          </w:p>
          <w:p w14:paraId="68DBA66F"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可编程序控制系统设计师(2-02-13-10)</w:t>
            </w:r>
          </w:p>
          <w:p w14:paraId="4D8CCD29"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设备工程技术人员(2-02-07-04)</w:t>
            </w:r>
          </w:p>
        </w:tc>
        <w:tc>
          <w:tcPr>
            <w:tcW w:w="977" w:type="pct"/>
            <w:vAlign w:val="center"/>
          </w:tcPr>
          <w:p w14:paraId="2DA779C2"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1.智能制造控制系统的集成应用</w:t>
            </w:r>
          </w:p>
          <w:p w14:paraId="0CF6D57B"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2.智能制造控制系统的装调、维护维修</w:t>
            </w:r>
          </w:p>
          <w:p w14:paraId="74688687"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3.智能制造控制系统的售前、售后服务</w:t>
            </w:r>
          </w:p>
          <w:p w14:paraId="68FDE7BF"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4.电气控制系统技术员</w:t>
            </w:r>
          </w:p>
        </w:tc>
        <w:tc>
          <w:tcPr>
            <w:tcW w:w="1306" w:type="pct"/>
            <w:vAlign w:val="center"/>
          </w:tcPr>
          <w:p w14:paraId="6FB06A38"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电工证书</w:t>
            </w:r>
          </w:p>
          <w:p w14:paraId="5DE7CC65"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工业机器人应用编程证书（中级）</w:t>
            </w:r>
          </w:p>
          <w:p w14:paraId="209927D1"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可编程控制器系统应用编程证书（中级）</w:t>
            </w:r>
          </w:p>
        </w:tc>
      </w:tr>
    </w:tbl>
    <w:p w14:paraId="4AB9995A" w14:textId="77777777" w:rsidR="00B520DA" w:rsidRDefault="006A3E8D">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4D3CDF9F" w14:textId="77777777" w:rsidR="00B520DA" w:rsidRDefault="006A3E8D">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335BAD01" w14:textId="77777777" w:rsidR="00B520DA" w:rsidRDefault="006A3E8D">
      <w:pPr>
        <w:spacing w:beforeLines="50" w:before="156"/>
        <w:ind w:firstLineChars="200" w:firstLine="480"/>
        <w:rPr>
          <w:rFonts w:ascii="宋体" w:hAnsi="宋体" w:hint="eastAsia"/>
          <w:sz w:val="24"/>
          <w:szCs w:val="24"/>
        </w:rPr>
      </w:pPr>
      <w:r>
        <w:rPr>
          <w:rFonts w:ascii="宋体" w:hAnsi="宋体" w:hint="eastAsia"/>
          <w:sz w:val="24"/>
          <w:szCs w:val="24"/>
        </w:rPr>
        <w:t>本专业</w:t>
      </w:r>
      <w:r>
        <w:rPr>
          <w:rFonts w:ascii="宋体" w:hAnsi="宋体"/>
          <w:sz w:val="24"/>
          <w:szCs w:val="24"/>
        </w:rPr>
        <w:t>培养</w:t>
      </w:r>
      <w:r>
        <w:rPr>
          <w:rFonts w:ascii="宋体" w:hAnsi="宋体" w:hint="eastAsia"/>
          <w:sz w:val="24"/>
          <w:szCs w:val="24"/>
        </w:rPr>
        <w:t>思想政治坚定、</w:t>
      </w:r>
      <w:r>
        <w:rPr>
          <w:rFonts w:ascii="宋体" w:hAnsi="宋体"/>
          <w:sz w:val="24"/>
          <w:szCs w:val="24"/>
        </w:rPr>
        <w:t>德技并修</w:t>
      </w:r>
      <w:r>
        <w:rPr>
          <w:rFonts w:ascii="宋体" w:hAnsi="宋体" w:hint="eastAsia"/>
          <w:sz w:val="24"/>
          <w:szCs w:val="24"/>
        </w:rPr>
        <w:t>、全面发展</w:t>
      </w:r>
      <w:r>
        <w:rPr>
          <w:rFonts w:ascii="宋体" w:hAnsi="宋体"/>
          <w:sz w:val="24"/>
          <w:szCs w:val="24"/>
        </w:rPr>
        <w:t>，适应</w:t>
      </w:r>
      <w:r>
        <w:rPr>
          <w:rFonts w:ascii="宋体" w:hAnsi="宋体" w:hint="eastAsia"/>
          <w:sz w:val="24"/>
          <w:szCs w:val="24"/>
        </w:rPr>
        <w:t>工业控制智能化方向技术领域企业生产、建设、管理、服务第一线需要</w:t>
      </w:r>
      <w:r>
        <w:rPr>
          <w:rFonts w:ascii="宋体" w:hAnsi="宋体"/>
          <w:sz w:val="24"/>
          <w:szCs w:val="24"/>
        </w:rPr>
        <w:t>，</w:t>
      </w:r>
      <w:r>
        <w:rPr>
          <w:rFonts w:ascii="宋体" w:hAnsi="宋体" w:hint="eastAsia"/>
          <w:sz w:val="24"/>
          <w:szCs w:val="24"/>
        </w:rPr>
        <w:t>具备较扎实的智能控制技术知识和操作技能，掌握智能控制技术专业必备的基础理论和专业知识，具有从事本专业实际工作的综合职业能力和全面素质，</w:t>
      </w:r>
      <w:r>
        <w:rPr>
          <w:rFonts w:ascii="宋体" w:hAnsi="宋体"/>
          <w:sz w:val="24"/>
          <w:szCs w:val="24"/>
        </w:rPr>
        <w:t>具有</w:t>
      </w:r>
      <w:r>
        <w:rPr>
          <w:rFonts w:ascii="宋体" w:hAnsi="宋体" w:hint="eastAsia"/>
          <w:sz w:val="24"/>
          <w:szCs w:val="24"/>
        </w:rPr>
        <w:t>一定的科学文化水平，良好的人文素养、职业道德和创新意识，精益求精的工匠精神，较强的就业能力和可持续发展的能力</w:t>
      </w:r>
      <w:r>
        <w:rPr>
          <w:rFonts w:ascii="宋体" w:hAnsi="宋体"/>
          <w:sz w:val="24"/>
          <w:szCs w:val="24"/>
        </w:rPr>
        <w:t>，</w:t>
      </w:r>
      <w:r>
        <w:rPr>
          <w:rFonts w:ascii="宋体" w:hAnsi="宋体" w:hint="eastAsia"/>
          <w:sz w:val="24"/>
          <w:szCs w:val="24"/>
        </w:rPr>
        <w:t>能够从事智能制造控制系统的安装调试、维护维修、改造与集成应用及售前售后服务等工作的</w:t>
      </w:r>
      <w:r>
        <w:rPr>
          <w:rFonts w:ascii="宋体" w:hAnsi="宋体"/>
          <w:sz w:val="24"/>
          <w:szCs w:val="24"/>
        </w:rPr>
        <w:t>高素质劳动者和技术技能人才</w:t>
      </w:r>
      <w:r>
        <w:rPr>
          <w:rFonts w:ascii="宋体" w:hAnsi="宋体" w:hint="eastAsia"/>
          <w:sz w:val="24"/>
          <w:szCs w:val="24"/>
        </w:rPr>
        <w:t>。</w:t>
      </w:r>
    </w:p>
    <w:p w14:paraId="5F08DBD3" w14:textId="77777777" w:rsidR="00B520DA" w:rsidRDefault="006A3E8D">
      <w:pPr>
        <w:spacing w:beforeLines="50" w:before="156"/>
        <w:ind w:firstLineChars="200" w:firstLine="480"/>
        <w:rPr>
          <w:rFonts w:ascii="宋体" w:hAnsi="宋体" w:hint="eastAsia"/>
          <w:sz w:val="24"/>
          <w:szCs w:val="24"/>
        </w:rPr>
      </w:pPr>
      <w:r>
        <w:rPr>
          <w:rFonts w:ascii="宋体" w:hAnsi="宋体" w:hint="eastAsia"/>
          <w:sz w:val="24"/>
          <w:szCs w:val="24"/>
        </w:rPr>
        <w:lastRenderedPageBreak/>
        <w:t>（二）培养规格</w:t>
      </w:r>
    </w:p>
    <w:p w14:paraId="71E60D09" w14:textId="77777777" w:rsidR="00B520DA" w:rsidRDefault="006A3E8D">
      <w:pPr>
        <w:ind w:firstLineChars="200" w:firstLine="480"/>
        <w:rPr>
          <w:rFonts w:ascii="宋体" w:hAnsi="宋体" w:hint="eastAsia"/>
          <w:sz w:val="24"/>
          <w:szCs w:val="24"/>
        </w:rPr>
      </w:pPr>
      <w:r>
        <w:rPr>
          <w:rFonts w:ascii="宋体" w:hAnsi="宋体" w:hint="eastAsia"/>
          <w:sz w:val="24"/>
          <w:szCs w:val="24"/>
        </w:rPr>
        <w:t>1.素质</w:t>
      </w:r>
    </w:p>
    <w:p w14:paraId="218EF4E1" w14:textId="77777777" w:rsidR="00B520DA" w:rsidRDefault="006A3E8D">
      <w:pPr>
        <w:ind w:firstLineChars="200" w:firstLine="480"/>
        <w:rPr>
          <w:rFonts w:ascii="宋体" w:hAnsi="宋体" w:hint="eastAsia"/>
          <w:sz w:val="24"/>
          <w:szCs w:val="24"/>
        </w:rPr>
      </w:pPr>
      <w:r>
        <w:rPr>
          <w:rFonts w:ascii="宋体" w:hAnsi="宋体" w:hint="eastAsia"/>
          <w:sz w:val="24"/>
          <w:szCs w:val="24"/>
        </w:rPr>
        <w:t>（1）坚定拥护中国共产党领导和我国社会主义制度，在习近平新时代中国特色社会主义思想指引下，践行社会主义核心价值观，具有深厚的爱国情感和中华民族自豪感；</w:t>
      </w:r>
    </w:p>
    <w:p w14:paraId="045510B7" w14:textId="77777777" w:rsidR="00B520DA" w:rsidRDefault="006A3E8D">
      <w:pPr>
        <w:ind w:firstLineChars="200" w:firstLine="480"/>
        <w:rPr>
          <w:rFonts w:ascii="宋体" w:hAnsi="宋体" w:hint="eastAsia"/>
          <w:sz w:val="24"/>
          <w:szCs w:val="24"/>
        </w:rPr>
      </w:pPr>
      <w:r>
        <w:rPr>
          <w:rFonts w:ascii="宋体" w:hAnsi="宋体" w:hint="eastAsia"/>
          <w:sz w:val="24"/>
          <w:szCs w:val="24"/>
        </w:rPr>
        <w:t>（2）崇尚宪法、遵法守纪、崇德向善、诚实守信、尊重生命、热爱劳动，履行道德准则和行为规范，具有社会责任感和社会参与意识；</w:t>
      </w:r>
    </w:p>
    <w:p w14:paraId="4E6F0011" w14:textId="77777777" w:rsidR="00B520DA" w:rsidRDefault="006A3E8D">
      <w:pPr>
        <w:ind w:firstLineChars="200" w:firstLine="480"/>
        <w:rPr>
          <w:rFonts w:ascii="宋体" w:hAnsi="宋体" w:hint="eastAsia"/>
          <w:sz w:val="24"/>
          <w:szCs w:val="24"/>
        </w:rPr>
      </w:pPr>
      <w:r>
        <w:rPr>
          <w:rFonts w:ascii="宋体" w:hAnsi="宋体" w:hint="eastAsia"/>
          <w:sz w:val="24"/>
          <w:szCs w:val="24"/>
        </w:rPr>
        <w:t>（3）具有质量意识、环保意识、安全意识、信息素养、工匠精神、创新思维；</w:t>
      </w:r>
    </w:p>
    <w:p w14:paraId="13625FE0" w14:textId="77777777" w:rsidR="00B520DA" w:rsidRDefault="006A3E8D">
      <w:pPr>
        <w:ind w:firstLineChars="200" w:firstLine="480"/>
        <w:rPr>
          <w:rFonts w:ascii="宋体" w:hAnsi="宋体" w:hint="eastAsia"/>
          <w:sz w:val="24"/>
          <w:szCs w:val="24"/>
        </w:rPr>
      </w:pPr>
      <w:r>
        <w:rPr>
          <w:rFonts w:ascii="宋体" w:hAnsi="宋体" w:hint="eastAsia"/>
          <w:sz w:val="24"/>
          <w:szCs w:val="24"/>
        </w:rPr>
        <w:t>（4）勇于奋斗、乐观向上，具有自我管理能力、职业生涯规划的意识，有较强的集体意识和团队合作精神；</w:t>
      </w:r>
    </w:p>
    <w:p w14:paraId="4004C3BB" w14:textId="77777777" w:rsidR="00B520DA" w:rsidRDefault="006A3E8D">
      <w:pPr>
        <w:ind w:firstLineChars="200" w:firstLine="480"/>
        <w:rPr>
          <w:rFonts w:ascii="宋体" w:hAnsi="宋体" w:hint="eastAsia"/>
          <w:sz w:val="24"/>
          <w:szCs w:val="24"/>
        </w:rPr>
      </w:pPr>
      <w:r>
        <w:rPr>
          <w:rFonts w:ascii="宋体" w:hAnsi="宋体" w:hint="eastAsia"/>
          <w:sz w:val="24"/>
          <w:szCs w:val="24"/>
        </w:rPr>
        <w:t>（5）具有健康的体魄、心理和健全的人格，掌握基本运动知识和一两项运动技能，养成良好的健身与卫生习惯，良好的行为习惯；</w:t>
      </w:r>
    </w:p>
    <w:p w14:paraId="11D5AEFC" w14:textId="77777777" w:rsidR="00B520DA" w:rsidRDefault="006A3E8D">
      <w:pPr>
        <w:ind w:firstLineChars="200" w:firstLine="480"/>
        <w:rPr>
          <w:rFonts w:ascii="宋体" w:hAnsi="宋体" w:hint="eastAsia"/>
          <w:sz w:val="24"/>
          <w:szCs w:val="24"/>
        </w:rPr>
      </w:pPr>
      <w:r>
        <w:rPr>
          <w:rFonts w:ascii="宋体" w:hAnsi="宋体" w:hint="eastAsia"/>
          <w:sz w:val="24"/>
          <w:szCs w:val="24"/>
        </w:rPr>
        <w:t>（6）具有一定的审美和人文素养，能够形成一两项艺术特长或爱好。</w:t>
      </w:r>
    </w:p>
    <w:p w14:paraId="4DA6A90D" w14:textId="77777777" w:rsidR="00B520DA" w:rsidRDefault="006A3E8D">
      <w:pPr>
        <w:ind w:firstLineChars="200" w:firstLine="480"/>
        <w:rPr>
          <w:rFonts w:ascii="宋体" w:hAnsi="宋体" w:hint="eastAsia"/>
          <w:sz w:val="24"/>
          <w:szCs w:val="24"/>
        </w:rPr>
      </w:pPr>
      <w:r>
        <w:rPr>
          <w:rFonts w:ascii="宋体" w:hAnsi="宋体" w:hint="eastAsia"/>
          <w:sz w:val="24"/>
          <w:szCs w:val="24"/>
        </w:rPr>
        <w:t>2.知识</w:t>
      </w:r>
    </w:p>
    <w:p w14:paraId="0DB037B6" w14:textId="77777777" w:rsidR="00B520DA" w:rsidRDefault="006A3E8D">
      <w:pPr>
        <w:ind w:firstLineChars="200" w:firstLine="480"/>
        <w:rPr>
          <w:rFonts w:ascii="宋体" w:hAnsi="宋体" w:hint="eastAsia"/>
          <w:sz w:val="24"/>
          <w:szCs w:val="24"/>
        </w:rPr>
      </w:pPr>
      <w:r>
        <w:rPr>
          <w:rFonts w:ascii="宋体" w:hAnsi="宋体" w:hint="eastAsia"/>
          <w:sz w:val="24"/>
          <w:szCs w:val="24"/>
        </w:rPr>
        <w:t>（1）掌握必备的思想政治理论、科学文化基础知识和中华优秀传统文化知识；</w:t>
      </w:r>
    </w:p>
    <w:p w14:paraId="3C55E861" w14:textId="77777777" w:rsidR="00B520DA" w:rsidRDefault="006A3E8D">
      <w:pPr>
        <w:ind w:firstLineChars="200" w:firstLine="480"/>
        <w:rPr>
          <w:rFonts w:ascii="宋体" w:hAnsi="宋体" w:hint="eastAsia"/>
          <w:sz w:val="24"/>
          <w:szCs w:val="24"/>
        </w:rPr>
      </w:pPr>
      <w:r>
        <w:rPr>
          <w:rFonts w:ascii="宋体" w:hAnsi="宋体" w:hint="eastAsia"/>
          <w:sz w:val="24"/>
          <w:szCs w:val="24"/>
        </w:rPr>
        <w:t>（2）熟悉与本专业相关法律法规以及环境保护、安全消防、文明生产等相关知识；</w:t>
      </w:r>
    </w:p>
    <w:p w14:paraId="46C0B1F8" w14:textId="77777777" w:rsidR="00B520DA" w:rsidRDefault="006A3E8D">
      <w:pPr>
        <w:ind w:firstLineChars="200" w:firstLine="480"/>
        <w:rPr>
          <w:rFonts w:ascii="宋体" w:hAnsi="宋体" w:hint="eastAsia"/>
          <w:sz w:val="24"/>
          <w:szCs w:val="24"/>
        </w:rPr>
      </w:pPr>
      <w:r>
        <w:rPr>
          <w:rFonts w:ascii="宋体" w:hAnsi="宋体" w:hint="eastAsia"/>
          <w:sz w:val="24"/>
          <w:szCs w:val="24"/>
        </w:rPr>
        <w:t>（3）掌握机械图、电气图等工程图绘制的基础知识；</w:t>
      </w:r>
    </w:p>
    <w:p w14:paraId="6978640A" w14:textId="77777777" w:rsidR="00B520DA" w:rsidRDefault="006A3E8D">
      <w:pPr>
        <w:ind w:firstLineChars="200" w:firstLine="480"/>
        <w:rPr>
          <w:rFonts w:ascii="宋体" w:hAnsi="宋体" w:hint="eastAsia"/>
          <w:sz w:val="24"/>
          <w:szCs w:val="24"/>
        </w:rPr>
      </w:pPr>
      <w:r>
        <w:rPr>
          <w:rFonts w:ascii="宋体" w:hAnsi="宋体" w:hint="eastAsia"/>
          <w:sz w:val="24"/>
          <w:szCs w:val="24"/>
        </w:rPr>
        <w:t>（4）掌握本专业所需的电工电子、电气控制、电机驱动与控制、传感器、液压与气动等专业知识；</w:t>
      </w:r>
    </w:p>
    <w:p w14:paraId="4AA2B185" w14:textId="77777777" w:rsidR="00B520DA" w:rsidRDefault="006A3E8D">
      <w:pPr>
        <w:ind w:firstLineChars="200" w:firstLine="480"/>
        <w:rPr>
          <w:rFonts w:ascii="宋体" w:hAnsi="宋体" w:hint="eastAsia"/>
          <w:sz w:val="24"/>
          <w:szCs w:val="24"/>
        </w:rPr>
      </w:pPr>
      <w:r>
        <w:rPr>
          <w:rFonts w:ascii="宋体" w:hAnsi="宋体" w:hint="eastAsia"/>
          <w:sz w:val="24"/>
          <w:szCs w:val="24"/>
        </w:rPr>
        <w:t>（5）掌握可编程序控制器、工业机器人应用技术的专业知识；</w:t>
      </w:r>
    </w:p>
    <w:p w14:paraId="5E8105A5" w14:textId="77777777" w:rsidR="00B520DA" w:rsidRDefault="006A3E8D">
      <w:pPr>
        <w:ind w:firstLineChars="200" w:firstLine="480"/>
        <w:rPr>
          <w:rFonts w:ascii="宋体" w:hAnsi="宋体" w:hint="eastAsia"/>
          <w:sz w:val="24"/>
          <w:szCs w:val="24"/>
        </w:rPr>
      </w:pPr>
      <w:r>
        <w:rPr>
          <w:rFonts w:ascii="宋体" w:hAnsi="宋体" w:hint="eastAsia"/>
          <w:sz w:val="24"/>
          <w:szCs w:val="24"/>
        </w:rPr>
        <w:t>（6）掌握智能控制系统的安装、调试、运行维护知识；</w:t>
      </w:r>
    </w:p>
    <w:p w14:paraId="16C26BFA" w14:textId="77777777" w:rsidR="00B520DA" w:rsidRDefault="006A3E8D">
      <w:pPr>
        <w:ind w:firstLineChars="200" w:firstLine="480"/>
        <w:rPr>
          <w:rFonts w:ascii="宋体" w:hAnsi="宋体" w:hint="eastAsia"/>
          <w:sz w:val="24"/>
          <w:szCs w:val="24"/>
        </w:rPr>
      </w:pPr>
      <w:r>
        <w:rPr>
          <w:rFonts w:ascii="宋体" w:hAnsi="宋体" w:hint="eastAsia"/>
          <w:sz w:val="24"/>
          <w:szCs w:val="24"/>
        </w:rPr>
        <w:t>（7）掌握智能控制系统的集成应用相关知识；</w:t>
      </w:r>
    </w:p>
    <w:p w14:paraId="3BB511EA" w14:textId="77777777" w:rsidR="00B520DA" w:rsidRDefault="006A3E8D">
      <w:pPr>
        <w:ind w:firstLineChars="200" w:firstLine="480"/>
        <w:rPr>
          <w:rFonts w:ascii="宋体" w:hAnsi="宋体" w:hint="eastAsia"/>
          <w:sz w:val="24"/>
          <w:szCs w:val="24"/>
        </w:rPr>
      </w:pPr>
      <w:r>
        <w:rPr>
          <w:rFonts w:ascii="宋体" w:hAnsi="宋体" w:hint="eastAsia"/>
          <w:sz w:val="24"/>
          <w:szCs w:val="24"/>
        </w:rPr>
        <w:t>（8）掌握 MES 系统的相关知识；</w:t>
      </w:r>
    </w:p>
    <w:p w14:paraId="2C7D0B69" w14:textId="77777777" w:rsidR="00B520DA" w:rsidRDefault="006A3E8D">
      <w:pPr>
        <w:ind w:firstLineChars="200" w:firstLine="480"/>
        <w:rPr>
          <w:rFonts w:ascii="宋体" w:hAnsi="宋体" w:hint="eastAsia"/>
          <w:sz w:val="24"/>
          <w:szCs w:val="24"/>
        </w:rPr>
      </w:pPr>
      <w:r>
        <w:rPr>
          <w:rFonts w:ascii="宋体" w:hAnsi="宋体" w:hint="eastAsia"/>
          <w:sz w:val="24"/>
          <w:szCs w:val="24"/>
        </w:rPr>
        <w:t>（9）掌握工控网络、数据库相关知识；</w:t>
      </w:r>
    </w:p>
    <w:p w14:paraId="542B86F9" w14:textId="77777777" w:rsidR="00B520DA" w:rsidRDefault="006A3E8D">
      <w:pPr>
        <w:ind w:firstLineChars="200" w:firstLine="480"/>
        <w:rPr>
          <w:rFonts w:ascii="宋体" w:hAnsi="宋体" w:hint="eastAsia"/>
          <w:sz w:val="24"/>
          <w:szCs w:val="24"/>
        </w:rPr>
      </w:pPr>
      <w:r>
        <w:rPr>
          <w:rFonts w:ascii="宋体" w:hAnsi="宋体" w:hint="eastAsia"/>
          <w:sz w:val="24"/>
          <w:szCs w:val="24"/>
        </w:rPr>
        <w:t>（10）了解云计算、大数据处理与应用的相关知识。</w:t>
      </w:r>
    </w:p>
    <w:p w14:paraId="24E5D168" w14:textId="77777777" w:rsidR="00B520DA" w:rsidRDefault="006A3E8D">
      <w:pPr>
        <w:ind w:firstLineChars="200" w:firstLine="480"/>
        <w:rPr>
          <w:rFonts w:ascii="宋体" w:hAnsi="宋体" w:hint="eastAsia"/>
          <w:sz w:val="24"/>
          <w:szCs w:val="24"/>
        </w:rPr>
      </w:pPr>
      <w:r>
        <w:rPr>
          <w:rFonts w:ascii="宋体" w:hAnsi="宋体" w:hint="eastAsia"/>
          <w:sz w:val="24"/>
          <w:szCs w:val="24"/>
        </w:rPr>
        <w:t>3.能力</w:t>
      </w:r>
    </w:p>
    <w:p w14:paraId="1F9F392E" w14:textId="77777777" w:rsidR="00B520DA" w:rsidRDefault="006A3E8D">
      <w:pPr>
        <w:ind w:firstLineChars="200" w:firstLine="480"/>
        <w:rPr>
          <w:rFonts w:ascii="宋体" w:hAnsi="宋体" w:hint="eastAsia"/>
          <w:sz w:val="24"/>
          <w:szCs w:val="24"/>
        </w:rPr>
      </w:pPr>
      <w:r>
        <w:rPr>
          <w:rFonts w:ascii="宋体" w:hAnsi="宋体" w:hint="eastAsia"/>
          <w:sz w:val="24"/>
          <w:szCs w:val="24"/>
        </w:rPr>
        <w:t>（1）具有探究学习、终身学习、分析问题和解决问题的能力；</w:t>
      </w:r>
    </w:p>
    <w:p w14:paraId="3A616E9B" w14:textId="77777777" w:rsidR="00B520DA" w:rsidRDefault="006A3E8D">
      <w:pPr>
        <w:ind w:firstLineChars="200" w:firstLine="480"/>
        <w:rPr>
          <w:rFonts w:ascii="宋体" w:hAnsi="宋体" w:hint="eastAsia"/>
          <w:sz w:val="24"/>
          <w:szCs w:val="24"/>
        </w:rPr>
      </w:pPr>
      <w:r>
        <w:rPr>
          <w:rFonts w:ascii="宋体" w:hAnsi="宋体" w:hint="eastAsia"/>
          <w:sz w:val="24"/>
          <w:szCs w:val="24"/>
        </w:rPr>
        <w:t>（2）具有良好的语言、文字表达能力和沟通能力；</w:t>
      </w:r>
    </w:p>
    <w:p w14:paraId="46DD026E" w14:textId="77777777" w:rsidR="00B520DA" w:rsidRDefault="006A3E8D">
      <w:pPr>
        <w:ind w:firstLineChars="200" w:firstLine="480"/>
        <w:rPr>
          <w:rFonts w:ascii="宋体" w:hAnsi="宋体" w:hint="eastAsia"/>
          <w:sz w:val="24"/>
          <w:szCs w:val="24"/>
        </w:rPr>
      </w:pPr>
      <w:r>
        <w:rPr>
          <w:rFonts w:ascii="宋体" w:hAnsi="宋体" w:hint="eastAsia"/>
          <w:sz w:val="24"/>
          <w:szCs w:val="24"/>
        </w:rPr>
        <w:t>（3）具有本专业必需的信息技术应用和维护能力；</w:t>
      </w:r>
    </w:p>
    <w:p w14:paraId="27B312CD" w14:textId="77777777" w:rsidR="00B520DA" w:rsidRDefault="006A3E8D">
      <w:pPr>
        <w:ind w:firstLineChars="200" w:firstLine="480"/>
        <w:rPr>
          <w:rFonts w:ascii="宋体" w:hAnsi="宋体" w:hint="eastAsia"/>
          <w:sz w:val="24"/>
          <w:szCs w:val="24"/>
        </w:rPr>
      </w:pPr>
      <w:r>
        <w:rPr>
          <w:rFonts w:ascii="宋体" w:hAnsi="宋体" w:hint="eastAsia"/>
          <w:sz w:val="24"/>
          <w:szCs w:val="24"/>
        </w:rPr>
        <w:t>（4）能识读机械图、电气图，能进行计算机绘图；</w:t>
      </w:r>
    </w:p>
    <w:p w14:paraId="1BE4F7F9" w14:textId="77777777" w:rsidR="00B520DA" w:rsidRDefault="006A3E8D">
      <w:pPr>
        <w:ind w:firstLineChars="200" w:firstLine="480"/>
        <w:rPr>
          <w:rFonts w:ascii="宋体" w:hAnsi="宋体" w:hint="eastAsia"/>
          <w:sz w:val="24"/>
          <w:szCs w:val="24"/>
        </w:rPr>
      </w:pPr>
      <w:r>
        <w:rPr>
          <w:rFonts w:ascii="宋体" w:hAnsi="宋体" w:hint="eastAsia"/>
          <w:sz w:val="24"/>
          <w:szCs w:val="24"/>
        </w:rPr>
        <w:t>（5）能进行智能控制系统的安装和调试；</w:t>
      </w:r>
    </w:p>
    <w:p w14:paraId="3A09D975" w14:textId="77777777" w:rsidR="00B520DA" w:rsidRDefault="006A3E8D">
      <w:pPr>
        <w:ind w:firstLineChars="200" w:firstLine="480"/>
        <w:rPr>
          <w:rFonts w:ascii="宋体" w:hAnsi="宋体" w:hint="eastAsia"/>
          <w:sz w:val="24"/>
          <w:szCs w:val="24"/>
        </w:rPr>
      </w:pPr>
      <w:r>
        <w:rPr>
          <w:rFonts w:ascii="宋体" w:hAnsi="宋体" w:hint="eastAsia"/>
          <w:sz w:val="24"/>
          <w:szCs w:val="24"/>
        </w:rPr>
        <w:t>（6）能对智能控制系统进行故障诊断与维护；</w:t>
      </w:r>
    </w:p>
    <w:p w14:paraId="26E83AB7" w14:textId="77777777" w:rsidR="00B520DA" w:rsidRDefault="006A3E8D">
      <w:pPr>
        <w:ind w:firstLineChars="200" w:firstLine="480"/>
        <w:rPr>
          <w:rFonts w:ascii="宋体" w:hAnsi="宋体" w:hint="eastAsia"/>
          <w:sz w:val="24"/>
          <w:szCs w:val="24"/>
        </w:rPr>
      </w:pPr>
      <w:r>
        <w:rPr>
          <w:rFonts w:ascii="宋体" w:hAnsi="宋体" w:hint="eastAsia"/>
          <w:sz w:val="24"/>
          <w:szCs w:val="24"/>
        </w:rPr>
        <w:t>（7）能使用 MES 系统进行生产管理；</w:t>
      </w:r>
    </w:p>
    <w:p w14:paraId="362156D2" w14:textId="77777777" w:rsidR="00B520DA" w:rsidRDefault="006A3E8D">
      <w:pPr>
        <w:ind w:firstLineChars="200" w:firstLine="480"/>
        <w:rPr>
          <w:rFonts w:ascii="宋体" w:hAnsi="宋体" w:hint="eastAsia"/>
          <w:sz w:val="24"/>
          <w:szCs w:val="24"/>
        </w:rPr>
      </w:pPr>
      <w:r>
        <w:rPr>
          <w:rFonts w:ascii="宋体" w:hAnsi="宋体" w:hint="eastAsia"/>
          <w:sz w:val="24"/>
          <w:szCs w:val="24"/>
        </w:rPr>
        <w:t>（8）能对智能控制系统进行数据管理和处理；</w:t>
      </w:r>
    </w:p>
    <w:p w14:paraId="380C960C" w14:textId="77777777" w:rsidR="00B520DA" w:rsidRDefault="006A3E8D">
      <w:pPr>
        <w:ind w:firstLineChars="200" w:firstLine="480"/>
        <w:rPr>
          <w:rFonts w:ascii="宋体" w:hAnsi="宋体" w:hint="eastAsia"/>
          <w:sz w:val="24"/>
          <w:szCs w:val="24"/>
        </w:rPr>
      </w:pPr>
      <w:r>
        <w:rPr>
          <w:rFonts w:ascii="宋体" w:hAnsi="宋体" w:hint="eastAsia"/>
          <w:sz w:val="24"/>
          <w:szCs w:val="24"/>
        </w:rPr>
        <w:t>（9）能对智能生产线进行数字化设计与仿真；</w:t>
      </w:r>
    </w:p>
    <w:p w14:paraId="55E52971" w14:textId="77777777" w:rsidR="00B520DA" w:rsidRDefault="006A3E8D">
      <w:pPr>
        <w:ind w:firstLineChars="200" w:firstLine="480"/>
        <w:rPr>
          <w:rFonts w:ascii="宋体" w:hAnsi="宋体" w:hint="eastAsia"/>
          <w:b/>
          <w:sz w:val="28"/>
          <w:szCs w:val="28"/>
        </w:rPr>
      </w:pPr>
      <w:r>
        <w:rPr>
          <w:rFonts w:ascii="宋体" w:hAnsi="宋体" w:hint="eastAsia"/>
          <w:sz w:val="24"/>
          <w:szCs w:val="24"/>
        </w:rPr>
        <w:t>(10)控制系统进行简单设计、编程和调试。</w:t>
      </w:r>
    </w:p>
    <w:p w14:paraId="5373C125" w14:textId="77777777" w:rsidR="00B520DA" w:rsidRDefault="006A3E8D">
      <w:pPr>
        <w:pStyle w:val="af"/>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1AC59444" w14:textId="77777777" w:rsidR="00B520DA" w:rsidRDefault="006A3E8D">
      <w:pPr>
        <w:pStyle w:val="af"/>
        <w:spacing w:before="50"/>
        <w:ind w:firstLineChars="196" w:firstLine="470"/>
        <w:rPr>
          <w:rFonts w:ascii="宋体" w:hAnsi="宋体" w:hint="eastAsia"/>
          <w:sz w:val="24"/>
        </w:rPr>
      </w:pPr>
      <w:r>
        <w:rPr>
          <w:rFonts w:ascii="宋体" w:hAnsi="宋体" w:hint="eastAsia"/>
          <w:sz w:val="24"/>
        </w:rPr>
        <w:t>（一）公共基础课程</w:t>
      </w:r>
    </w:p>
    <w:p w14:paraId="28D5B6CB" w14:textId="77777777" w:rsidR="00B520DA" w:rsidRDefault="006A3E8D">
      <w:pPr>
        <w:pStyle w:val="af"/>
        <w:spacing w:before="50"/>
        <w:ind w:firstLineChars="196" w:firstLine="470"/>
        <w:jc w:val="center"/>
        <w:rPr>
          <w:rFonts w:ascii="宋体" w:hAnsi="宋体" w:hint="eastAsia"/>
          <w:sz w:val="24"/>
        </w:rPr>
      </w:pPr>
      <w:r>
        <w:rPr>
          <w:rFonts w:ascii="宋体" w:hAnsi="宋体" w:hint="eastAsia"/>
          <w:sz w:val="24"/>
        </w:rPr>
        <w:t>表2公共基础课程简介</w:t>
      </w:r>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143"/>
        <w:gridCol w:w="2228"/>
        <w:gridCol w:w="2495"/>
        <w:gridCol w:w="2138"/>
      </w:tblGrid>
      <w:tr w:rsidR="00B520DA" w14:paraId="0D7CAB28"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29D2452A" w14:textId="77777777" w:rsidR="00B520DA" w:rsidRDefault="006A3E8D">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02B437AD" w14:textId="77777777" w:rsidR="00B520DA" w:rsidRDefault="006A3E8D">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56C88C09" w14:textId="77777777" w:rsidR="00B520DA" w:rsidRDefault="006A3E8D">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66B12B35" w14:textId="77777777" w:rsidR="00B520DA" w:rsidRDefault="006A3E8D">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35D37D5A" w14:textId="77777777" w:rsidR="00B520DA" w:rsidRDefault="006A3E8D">
            <w:pPr>
              <w:jc w:val="center"/>
              <w:rPr>
                <w:rFonts w:ascii="宋体" w:hAnsi="宋体" w:hint="eastAsia"/>
                <w:szCs w:val="21"/>
              </w:rPr>
            </w:pPr>
            <w:r>
              <w:rPr>
                <w:rFonts w:ascii="宋体" w:hAnsi="宋体" w:hint="eastAsia"/>
                <w:szCs w:val="21"/>
              </w:rPr>
              <w:t>教学要求</w:t>
            </w:r>
          </w:p>
        </w:tc>
      </w:tr>
      <w:tr w:rsidR="00B520DA" w14:paraId="6D7948EF"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02BEDF9F" w14:textId="77777777" w:rsidR="00B520DA" w:rsidRDefault="006A3E8D">
            <w:pPr>
              <w:jc w:val="center"/>
              <w:rPr>
                <w:rFonts w:ascii="宋体" w:hAnsi="宋体" w:hint="eastAsia"/>
                <w:szCs w:val="21"/>
              </w:rPr>
            </w:pPr>
            <w:r>
              <w:rPr>
                <w:rFonts w:ascii="宋体" w:hAnsi="宋体" w:hint="eastAsia"/>
                <w:szCs w:val="21"/>
              </w:rPr>
              <w:lastRenderedPageBreak/>
              <w:t>1</w:t>
            </w:r>
          </w:p>
        </w:tc>
        <w:tc>
          <w:tcPr>
            <w:tcW w:w="671" w:type="pct"/>
            <w:tcBorders>
              <w:top w:val="single" w:sz="4" w:space="0" w:color="auto"/>
              <w:left w:val="single" w:sz="4" w:space="0" w:color="auto"/>
              <w:bottom w:val="single" w:sz="4" w:space="0" w:color="auto"/>
              <w:right w:val="single" w:sz="4" w:space="0" w:color="auto"/>
            </w:tcBorders>
            <w:vAlign w:val="center"/>
          </w:tcPr>
          <w:p w14:paraId="6F95922D" w14:textId="77777777" w:rsidR="00B520DA" w:rsidRDefault="006A3E8D">
            <w:pPr>
              <w:adjustRightInd w:val="0"/>
              <w:snapToGrid w:val="0"/>
              <w:jc w:val="left"/>
              <w:rPr>
                <w:rFonts w:ascii="宋体" w:hAnsi="宋体" w:hint="eastAsia"/>
                <w:w w:val="66"/>
                <w:szCs w:val="21"/>
              </w:rPr>
            </w:pPr>
            <w:r>
              <w:rPr>
                <w:rFonts w:ascii="宋体" w:hAnsi="宋体" w:hint="eastAsia"/>
                <w:szCs w:val="21"/>
              </w:rPr>
              <w:t>思想道德修养与法律基础</w:t>
            </w:r>
          </w:p>
        </w:tc>
        <w:tc>
          <w:tcPr>
            <w:tcW w:w="1307" w:type="pct"/>
            <w:tcBorders>
              <w:top w:val="single" w:sz="4" w:space="0" w:color="auto"/>
              <w:left w:val="single" w:sz="4" w:space="0" w:color="auto"/>
              <w:bottom w:val="single" w:sz="4" w:space="0" w:color="auto"/>
              <w:right w:val="single" w:sz="4" w:space="0" w:color="auto"/>
            </w:tcBorders>
            <w:vAlign w:val="center"/>
          </w:tcPr>
          <w:p w14:paraId="5815CA20" w14:textId="77777777" w:rsidR="00B520DA" w:rsidRDefault="006A3E8D">
            <w:pPr>
              <w:adjustRightInd w:val="0"/>
              <w:snapToGrid w:val="0"/>
              <w:jc w:val="left"/>
              <w:rPr>
                <w:rFonts w:ascii="宋体" w:hAnsi="宋体" w:hint="eastAsia"/>
                <w:szCs w:val="21"/>
              </w:rPr>
            </w:pPr>
            <w:r>
              <w:rPr>
                <w:rFonts w:ascii="宋体" w:hAnsi="宋体" w:hint="eastAsia"/>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56F80F41" w14:textId="77777777" w:rsidR="00B520DA" w:rsidRDefault="006A3E8D">
            <w:pPr>
              <w:adjustRightInd w:val="0"/>
              <w:snapToGrid w:val="0"/>
              <w:jc w:val="left"/>
              <w:rPr>
                <w:rFonts w:ascii="宋体" w:hAnsi="宋体" w:hint="eastAsia"/>
                <w:szCs w:val="21"/>
              </w:rPr>
            </w:pPr>
            <w:r>
              <w:rPr>
                <w:rFonts w:ascii="宋体" w:hAnsi="宋体" w:hint="eastAsia"/>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056E2475" w14:textId="77777777" w:rsidR="00B520DA" w:rsidRDefault="006A3E8D">
            <w:pPr>
              <w:adjustRightInd w:val="0"/>
              <w:snapToGrid w:val="0"/>
              <w:jc w:val="left"/>
              <w:rPr>
                <w:rFonts w:ascii="宋体" w:hAnsi="宋体" w:hint="eastAsia"/>
                <w:szCs w:val="21"/>
              </w:rPr>
            </w:pPr>
            <w:r>
              <w:rPr>
                <w:rFonts w:ascii="宋体" w:hAnsi="宋体" w:hint="eastAsia"/>
                <w:szCs w:val="21"/>
              </w:rPr>
              <w:t>严格落实《新时代高校思想政治理论课教学工作基本要求》，课堂教学为主，网络教学为辅，中班、小班授课，创新备课形式，综合运用多种教学方法手段，理论学习和实践体验相结合</w:t>
            </w:r>
          </w:p>
        </w:tc>
      </w:tr>
      <w:tr w:rsidR="00B520DA" w14:paraId="29FD0D05"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60EFEE03" w14:textId="77777777" w:rsidR="00B520DA" w:rsidRDefault="006A3E8D">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6F8AC639" w14:textId="77777777" w:rsidR="00B520DA" w:rsidRDefault="006A3E8D">
            <w:pPr>
              <w:adjustRightInd w:val="0"/>
              <w:snapToGrid w:val="0"/>
              <w:jc w:val="left"/>
              <w:rPr>
                <w:rFonts w:ascii="宋体" w:hAnsi="宋体" w:hint="eastAsia"/>
                <w:spacing w:val="-20"/>
                <w:szCs w:val="21"/>
              </w:rPr>
            </w:pPr>
            <w:r>
              <w:rPr>
                <w:rFonts w:ascii="宋体" w:hAnsi="宋体" w:hint="eastAsia"/>
                <w:szCs w:val="21"/>
              </w:rPr>
              <w:t>毛泽东思想和中国特色社会主义理论体系概论</w:t>
            </w:r>
          </w:p>
        </w:tc>
        <w:tc>
          <w:tcPr>
            <w:tcW w:w="1307" w:type="pct"/>
            <w:tcBorders>
              <w:top w:val="single" w:sz="4" w:space="0" w:color="auto"/>
              <w:left w:val="single" w:sz="4" w:space="0" w:color="auto"/>
              <w:bottom w:val="single" w:sz="4" w:space="0" w:color="auto"/>
              <w:right w:val="single" w:sz="4" w:space="0" w:color="auto"/>
            </w:tcBorders>
            <w:vAlign w:val="center"/>
          </w:tcPr>
          <w:p w14:paraId="39E37071" w14:textId="77777777" w:rsidR="00B520DA" w:rsidRDefault="006A3E8D">
            <w:pPr>
              <w:adjustRightInd w:val="0"/>
              <w:snapToGrid w:val="0"/>
              <w:jc w:val="left"/>
              <w:rPr>
                <w:rFonts w:ascii="宋体" w:hAnsi="宋体" w:hint="eastAsia"/>
                <w:szCs w:val="21"/>
              </w:rPr>
            </w:pPr>
            <w:r>
              <w:rPr>
                <w:rFonts w:ascii="宋体" w:hAnsi="宋体" w:hint="eastAsia"/>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655D8314" w14:textId="77777777" w:rsidR="00B520DA" w:rsidRDefault="006A3E8D">
            <w:pPr>
              <w:adjustRightInd w:val="0"/>
              <w:snapToGrid w:val="0"/>
              <w:jc w:val="left"/>
              <w:rPr>
                <w:rFonts w:ascii="宋体" w:hAnsi="宋体" w:hint="eastAsia"/>
                <w:szCs w:val="21"/>
              </w:rPr>
            </w:pPr>
            <w:r>
              <w:rPr>
                <w:rFonts w:ascii="宋体" w:hAnsi="宋体" w:hint="eastAsia"/>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4F7A82E9" w14:textId="77777777" w:rsidR="00B520DA" w:rsidRDefault="006A3E8D">
            <w:pPr>
              <w:adjustRightInd w:val="0"/>
              <w:snapToGrid w:val="0"/>
              <w:jc w:val="left"/>
              <w:rPr>
                <w:rFonts w:ascii="宋体" w:hAnsi="宋体" w:hint="eastAsia"/>
                <w:szCs w:val="21"/>
              </w:rPr>
            </w:pPr>
            <w:r>
              <w:rPr>
                <w:rFonts w:ascii="宋体" w:hAnsi="宋体" w:hint="eastAsia"/>
                <w:szCs w:val="21"/>
              </w:rPr>
              <w:t>严格落实《新时代高校思想政治理论课教学工作基本要求》，课堂教学为主，网络教学为辅，中班、小班授课，创新备课形式，综合运用多种教学方法手段</w:t>
            </w:r>
          </w:p>
        </w:tc>
      </w:tr>
      <w:tr w:rsidR="00B520DA" w14:paraId="1204FA6B"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6BE953A1" w14:textId="77777777" w:rsidR="00B520DA" w:rsidRDefault="006A3E8D">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713A2705" w14:textId="77777777" w:rsidR="00B520DA" w:rsidRDefault="006A3E8D">
            <w:pPr>
              <w:adjustRightInd w:val="0"/>
              <w:snapToGrid w:val="0"/>
              <w:jc w:val="left"/>
              <w:rPr>
                <w:rFonts w:ascii="宋体" w:hAnsi="宋体" w:hint="eastAsia"/>
                <w:szCs w:val="21"/>
              </w:rPr>
            </w:pPr>
            <w:r>
              <w:rPr>
                <w:rFonts w:ascii="宋体" w:hAnsi="宋体" w:hint="eastAsia"/>
                <w:szCs w:val="21"/>
              </w:rPr>
              <w:t>形势与政策</w:t>
            </w:r>
          </w:p>
        </w:tc>
        <w:tc>
          <w:tcPr>
            <w:tcW w:w="1307" w:type="pct"/>
            <w:tcBorders>
              <w:top w:val="single" w:sz="4" w:space="0" w:color="auto"/>
              <w:left w:val="single" w:sz="4" w:space="0" w:color="auto"/>
              <w:bottom w:val="single" w:sz="4" w:space="0" w:color="auto"/>
              <w:right w:val="single" w:sz="4" w:space="0" w:color="auto"/>
            </w:tcBorders>
            <w:vAlign w:val="center"/>
          </w:tcPr>
          <w:p w14:paraId="5EF7DB6F" w14:textId="77777777" w:rsidR="00B520DA" w:rsidRDefault="006A3E8D">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65AA0B76" w14:textId="77777777" w:rsidR="00B520DA" w:rsidRDefault="006A3E8D">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47869B6A" w14:textId="77777777" w:rsidR="00B520DA" w:rsidRDefault="006A3E8D">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B520DA" w14:paraId="3074D108"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6407843B" w14:textId="77777777" w:rsidR="00B520DA" w:rsidRDefault="006A3E8D">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0F68AF77" w14:textId="77777777" w:rsidR="00B520DA" w:rsidRDefault="006A3E8D">
            <w:pPr>
              <w:adjustRightInd w:val="0"/>
              <w:snapToGrid w:val="0"/>
              <w:jc w:val="left"/>
              <w:rPr>
                <w:rFonts w:ascii="宋体" w:hAnsi="宋体" w:hint="eastAsia"/>
                <w:szCs w:val="21"/>
              </w:rPr>
            </w:pPr>
            <w:r>
              <w:rPr>
                <w:rFonts w:ascii="宋体" w:hAnsi="宋体" w:hint="eastAsia"/>
                <w:szCs w:val="21"/>
              </w:rPr>
              <w:t>大学英语1</w:t>
            </w:r>
          </w:p>
        </w:tc>
        <w:tc>
          <w:tcPr>
            <w:tcW w:w="1307" w:type="pct"/>
            <w:tcBorders>
              <w:top w:val="single" w:sz="4" w:space="0" w:color="auto"/>
              <w:left w:val="single" w:sz="4" w:space="0" w:color="auto"/>
              <w:bottom w:val="single" w:sz="4" w:space="0" w:color="auto"/>
              <w:right w:val="single" w:sz="4" w:space="0" w:color="auto"/>
            </w:tcBorders>
            <w:vAlign w:val="center"/>
          </w:tcPr>
          <w:p w14:paraId="3E202E83" w14:textId="77777777" w:rsidR="00B520DA" w:rsidRDefault="006A3E8D">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w:t>
            </w:r>
            <w:r>
              <w:rPr>
                <w:rFonts w:ascii="宋体" w:hAnsi="宋体" w:hint="eastAsia"/>
                <w:szCs w:val="21"/>
              </w:rPr>
              <w:lastRenderedPageBreak/>
              <w:t>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vAlign w:val="center"/>
          </w:tcPr>
          <w:p w14:paraId="73A53FF6" w14:textId="77777777" w:rsidR="00B520DA" w:rsidRDefault="006A3E8D">
            <w:pPr>
              <w:adjustRightInd w:val="0"/>
              <w:snapToGrid w:val="0"/>
              <w:jc w:val="left"/>
              <w:rPr>
                <w:rFonts w:ascii="宋体" w:hAnsi="宋体" w:hint="eastAsia"/>
                <w:szCs w:val="21"/>
              </w:rPr>
            </w:pPr>
            <w:r>
              <w:rPr>
                <w:rFonts w:ascii="宋体" w:hAnsi="宋体" w:hint="eastAsia"/>
                <w:szCs w:val="21"/>
              </w:rPr>
              <w:lastRenderedPageBreak/>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w:t>
            </w:r>
            <w:r>
              <w:rPr>
                <w:rFonts w:ascii="宋体" w:hAnsi="宋体" w:hint="eastAsia"/>
                <w:szCs w:val="21"/>
              </w:rPr>
              <w:lastRenderedPageBreak/>
              <w:t>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vAlign w:val="center"/>
          </w:tcPr>
          <w:p w14:paraId="2593C18C" w14:textId="77777777" w:rsidR="00B520DA" w:rsidRDefault="006A3E8D">
            <w:pPr>
              <w:adjustRightInd w:val="0"/>
              <w:snapToGrid w:val="0"/>
              <w:jc w:val="left"/>
              <w:rPr>
                <w:rFonts w:ascii="宋体" w:hAnsi="宋体" w:hint="eastAsia"/>
                <w:szCs w:val="21"/>
              </w:rPr>
            </w:pPr>
            <w:r>
              <w:rPr>
                <w:rFonts w:ascii="宋体" w:hAnsi="宋体" w:hint="eastAsia"/>
                <w:szCs w:val="21"/>
              </w:rPr>
              <w:lastRenderedPageBreak/>
              <w:t>认真落实教育部颁布的《高职高专教育英语课程教学基本要求》，加强英语语言基础知识和基本技能训练的同时，重视培养学生实际应用英语的能力。将传统课堂教学与现代信息技术相融合,优化教学过程。充分利用网上优质教育资源，为学生</w:t>
            </w:r>
            <w:r>
              <w:rPr>
                <w:rFonts w:ascii="宋体" w:hAnsi="宋体" w:hint="eastAsia"/>
                <w:szCs w:val="21"/>
              </w:rPr>
              <w:lastRenderedPageBreak/>
              <w:t>提供自主学习途径和自主学习资源，使学生朝着自主学习和个性化学习方向发展</w:t>
            </w:r>
          </w:p>
        </w:tc>
      </w:tr>
      <w:tr w:rsidR="00B520DA" w14:paraId="0247CF63"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0C83EA17" w14:textId="77777777" w:rsidR="00B520DA" w:rsidRDefault="006A3E8D">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3BB82117" w14:textId="77777777" w:rsidR="00B520DA" w:rsidRDefault="006A3E8D">
            <w:pPr>
              <w:adjustRightInd w:val="0"/>
              <w:snapToGrid w:val="0"/>
              <w:jc w:val="left"/>
              <w:rPr>
                <w:rFonts w:ascii="宋体" w:hAnsi="宋体" w:hint="eastAsia"/>
                <w:szCs w:val="21"/>
              </w:rPr>
            </w:pPr>
            <w:r>
              <w:rPr>
                <w:rFonts w:ascii="宋体" w:hAnsi="宋体" w:hint="eastAsia"/>
                <w:szCs w:val="21"/>
              </w:rPr>
              <w:t>大学英语2</w:t>
            </w:r>
          </w:p>
        </w:tc>
        <w:tc>
          <w:tcPr>
            <w:tcW w:w="1307" w:type="pct"/>
            <w:tcBorders>
              <w:top w:val="single" w:sz="4" w:space="0" w:color="auto"/>
              <w:left w:val="single" w:sz="4" w:space="0" w:color="auto"/>
              <w:bottom w:val="single" w:sz="4" w:space="0" w:color="auto"/>
              <w:right w:val="single" w:sz="4" w:space="0" w:color="auto"/>
            </w:tcBorders>
            <w:vAlign w:val="center"/>
          </w:tcPr>
          <w:p w14:paraId="21DA33B1" w14:textId="77777777" w:rsidR="00B520DA" w:rsidRDefault="006A3E8D">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w:t>
            </w:r>
            <w:r>
              <w:rPr>
                <w:rFonts w:ascii="宋体" w:hAnsi="宋体" w:hint="eastAsia"/>
                <w:szCs w:val="21"/>
              </w:rPr>
              <w:lastRenderedPageBreak/>
              <w:t>自己的经历、观点、情感；能用英语写出职场常用的应用文，语句正确，表达清楚，格式恰当。（5）能就日常生活和职场中的相关话题和工作文本进行中英互译，较好地满足沟通需求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vAlign w:val="center"/>
          </w:tcPr>
          <w:p w14:paraId="4AFDD9F4" w14:textId="77777777" w:rsidR="00B520DA" w:rsidRDefault="006A3E8D">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vAlign w:val="center"/>
          </w:tcPr>
          <w:p w14:paraId="079F3884" w14:textId="77777777" w:rsidR="00B520DA" w:rsidRDefault="006A3E8D">
            <w:pPr>
              <w:adjustRightInd w:val="0"/>
              <w:snapToGrid w:val="0"/>
              <w:ind w:firstLineChars="200" w:firstLine="420"/>
              <w:rPr>
                <w:rFonts w:ascii="宋体" w:hAnsi="宋体" w:hint="eastAsia"/>
                <w:szCs w:val="21"/>
              </w:rPr>
            </w:pPr>
            <w:r>
              <w:rPr>
                <w:rFonts w:ascii="宋体" w:hAnsi="宋体" w:hint="eastAsia"/>
                <w:szCs w:val="21"/>
              </w:rPr>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B520DA" w14:paraId="6AB2DD62"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17EBBB9F" w14:textId="77777777" w:rsidR="00B520DA" w:rsidRDefault="006A3E8D">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49896E26" w14:textId="77777777" w:rsidR="00B520DA" w:rsidRDefault="006A3E8D">
            <w:pPr>
              <w:adjustRightInd w:val="0"/>
              <w:snapToGrid w:val="0"/>
              <w:jc w:val="left"/>
              <w:rPr>
                <w:rFonts w:ascii="宋体" w:hAnsi="宋体" w:hint="eastAsia"/>
                <w:szCs w:val="21"/>
              </w:rPr>
            </w:pPr>
            <w:r>
              <w:rPr>
                <w:rFonts w:ascii="宋体" w:hAnsi="宋体" w:hint="eastAsia"/>
                <w:szCs w:val="21"/>
              </w:rPr>
              <w:t>高等数学1</w:t>
            </w:r>
          </w:p>
        </w:tc>
        <w:tc>
          <w:tcPr>
            <w:tcW w:w="1307" w:type="pct"/>
            <w:tcBorders>
              <w:top w:val="single" w:sz="4" w:space="0" w:color="auto"/>
              <w:left w:val="single" w:sz="4" w:space="0" w:color="auto"/>
              <w:bottom w:val="single" w:sz="4" w:space="0" w:color="auto"/>
              <w:right w:val="single" w:sz="4" w:space="0" w:color="auto"/>
            </w:tcBorders>
            <w:vAlign w:val="center"/>
          </w:tcPr>
          <w:p w14:paraId="385378CE" w14:textId="77777777" w:rsidR="00B520DA" w:rsidRDefault="006A3E8D">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754E37DF" w14:textId="77777777" w:rsidR="00B520DA" w:rsidRDefault="006A3E8D">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vAlign w:val="center"/>
          </w:tcPr>
          <w:p w14:paraId="54C25953" w14:textId="77777777" w:rsidR="00B520DA" w:rsidRDefault="006A3E8D">
            <w:pPr>
              <w:adjustRightInd w:val="0"/>
              <w:snapToGrid w:val="0"/>
              <w:rPr>
                <w:rFonts w:ascii="宋体" w:hAnsi="宋体" w:hint="eastAsia"/>
                <w:bCs/>
                <w:szCs w:val="21"/>
              </w:rPr>
            </w:pPr>
            <w:r>
              <w:rPr>
                <w:rFonts w:ascii="宋体" w:hAnsi="宋体" w:hint="eastAsia"/>
                <w:bCs/>
                <w:szCs w:val="21"/>
              </w:rPr>
              <w:t>（1）函数</w:t>
            </w:r>
          </w:p>
          <w:p w14:paraId="3EE9B3F9" w14:textId="77777777" w:rsidR="00B520DA" w:rsidRDefault="006A3E8D">
            <w:pPr>
              <w:adjustRightInd w:val="0"/>
              <w:snapToGrid w:val="0"/>
              <w:rPr>
                <w:rFonts w:ascii="宋体" w:hAnsi="宋体" w:hint="eastAsia"/>
                <w:bCs/>
                <w:szCs w:val="21"/>
              </w:rPr>
            </w:pPr>
            <w:r>
              <w:rPr>
                <w:rFonts w:ascii="宋体" w:hAnsi="宋体" w:hint="eastAsia"/>
                <w:bCs/>
                <w:szCs w:val="21"/>
              </w:rPr>
              <w:t>（2）极限与连续</w:t>
            </w:r>
          </w:p>
          <w:p w14:paraId="26AA23BC" w14:textId="77777777" w:rsidR="00B520DA" w:rsidRDefault="006A3E8D">
            <w:pPr>
              <w:adjustRightInd w:val="0"/>
              <w:snapToGrid w:val="0"/>
              <w:rPr>
                <w:rFonts w:ascii="宋体" w:hAnsi="宋体" w:hint="eastAsia"/>
                <w:bCs/>
                <w:szCs w:val="21"/>
              </w:rPr>
            </w:pPr>
            <w:r>
              <w:rPr>
                <w:rFonts w:ascii="宋体" w:hAnsi="宋体" w:hint="eastAsia"/>
                <w:bCs/>
                <w:szCs w:val="21"/>
              </w:rPr>
              <w:t>（3）一元函数微分学</w:t>
            </w:r>
          </w:p>
          <w:p w14:paraId="6829B9B0" w14:textId="77777777" w:rsidR="00B520DA" w:rsidRDefault="00B520DA">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23C57F56" w14:textId="77777777" w:rsidR="00B520DA" w:rsidRDefault="006A3E8D">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B520DA" w14:paraId="42044B27"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6AE3DBF4" w14:textId="77777777" w:rsidR="00B520DA" w:rsidRDefault="006A3E8D">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427A1A4C" w14:textId="77777777" w:rsidR="00B520DA" w:rsidRDefault="006A3E8D">
            <w:pPr>
              <w:adjustRightInd w:val="0"/>
              <w:snapToGrid w:val="0"/>
              <w:jc w:val="left"/>
              <w:rPr>
                <w:rFonts w:ascii="宋体" w:hAnsi="宋体" w:hint="eastAsia"/>
                <w:szCs w:val="21"/>
              </w:rPr>
            </w:pPr>
            <w:r>
              <w:rPr>
                <w:rFonts w:ascii="宋体" w:hAnsi="宋体" w:hint="eastAsia"/>
                <w:szCs w:val="21"/>
              </w:rPr>
              <w:t>大学语文</w:t>
            </w:r>
          </w:p>
        </w:tc>
        <w:tc>
          <w:tcPr>
            <w:tcW w:w="1307" w:type="pct"/>
            <w:tcBorders>
              <w:top w:val="single" w:sz="4" w:space="0" w:color="auto"/>
              <w:left w:val="single" w:sz="4" w:space="0" w:color="auto"/>
              <w:bottom w:val="single" w:sz="4" w:space="0" w:color="auto"/>
              <w:right w:val="single" w:sz="4" w:space="0" w:color="auto"/>
            </w:tcBorders>
            <w:vAlign w:val="center"/>
          </w:tcPr>
          <w:p w14:paraId="614FBCC9" w14:textId="77777777" w:rsidR="00B520DA" w:rsidRDefault="006A3E8D">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4B0A496E" w14:textId="77777777" w:rsidR="00B520DA" w:rsidRDefault="006A3E8D">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w:t>
            </w:r>
            <w:r>
              <w:rPr>
                <w:rFonts w:hint="eastAsia"/>
              </w:rPr>
              <w:lastRenderedPageBreak/>
              <w:t>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vAlign w:val="center"/>
          </w:tcPr>
          <w:p w14:paraId="64AFD5B4" w14:textId="77777777" w:rsidR="00B520DA" w:rsidRDefault="006A3E8D">
            <w:pPr>
              <w:pStyle w:val="af"/>
              <w:adjustRightInd w:val="0"/>
              <w:snapToGrid w:val="0"/>
              <w:ind w:firstLineChars="0" w:firstLine="0"/>
              <w:rPr>
                <w:rFonts w:ascii="宋体" w:hAnsi="宋体" w:hint="eastAsia"/>
                <w:bCs/>
                <w:szCs w:val="21"/>
              </w:rPr>
            </w:pPr>
            <w:r>
              <w:rPr>
                <w:rFonts w:ascii="宋体" w:hAnsi="宋体" w:hint="eastAsia"/>
                <w:bCs/>
                <w:szCs w:val="21"/>
              </w:rPr>
              <w:lastRenderedPageBreak/>
              <w:t>（1）文学鉴赏</w:t>
            </w:r>
          </w:p>
          <w:p w14:paraId="48A644F0" w14:textId="77777777" w:rsidR="00B520DA" w:rsidRDefault="006A3E8D">
            <w:pPr>
              <w:pStyle w:val="af"/>
              <w:adjustRightInd w:val="0"/>
              <w:snapToGrid w:val="0"/>
              <w:ind w:firstLineChars="0" w:firstLine="0"/>
              <w:rPr>
                <w:rFonts w:ascii="宋体" w:hAnsi="宋体" w:hint="eastAsia"/>
                <w:bCs/>
                <w:szCs w:val="21"/>
              </w:rPr>
            </w:pPr>
            <w:r>
              <w:rPr>
                <w:rFonts w:ascii="宋体" w:hAnsi="宋体" w:hint="eastAsia"/>
                <w:bCs/>
                <w:szCs w:val="21"/>
              </w:rPr>
              <w:t>（2）应用文写作</w:t>
            </w:r>
          </w:p>
          <w:p w14:paraId="2DAF9044" w14:textId="77777777" w:rsidR="00B520DA" w:rsidRDefault="006A3E8D">
            <w:pPr>
              <w:pStyle w:val="af"/>
              <w:adjustRightInd w:val="0"/>
              <w:snapToGrid w:val="0"/>
              <w:ind w:firstLineChars="0" w:firstLine="0"/>
              <w:rPr>
                <w:rFonts w:ascii="宋体" w:hAnsi="宋体" w:hint="eastAsia"/>
                <w:bCs/>
                <w:szCs w:val="21"/>
              </w:rPr>
            </w:pPr>
            <w:r>
              <w:rPr>
                <w:rFonts w:ascii="宋体" w:hAnsi="宋体" w:hint="eastAsia"/>
                <w:bCs/>
                <w:szCs w:val="21"/>
              </w:rPr>
              <w:t>（3）口语交际</w:t>
            </w:r>
          </w:p>
          <w:p w14:paraId="433E5BD1" w14:textId="77777777" w:rsidR="00B520DA" w:rsidRDefault="00B520DA">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4A5535F8" w14:textId="77777777" w:rsidR="00B520DA" w:rsidRDefault="006A3E8D">
            <w:pPr>
              <w:rPr>
                <w:rFonts w:ascii="宋体" w:hAnsi="宋体" w:hint="eastAsia"/>
                <w:b/>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w:t>
            </w:r>
            <w:r>
              <w:rPr>
                <w:rFonts w:ascii="宋体" w:hAnsi="宋体" w:cs="宋体" w:hint="eastAsia"/>
              </w:rPr>
              <w:lastRenderedPageBreak/>
              <w:t>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B520DA" w14:paraId="26920192"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39C3EBC3" w14:textId="77777777" w:rsidR="00B520DA" w:rsidRDefault="006A3E8D">
            <w:pPr>
              <w:jc w:val="center"/>
              <w:rPr>
                <w:rFonts w:ascii="宋体" w:hAnsi="宋体" w:hint="eastAsia"/>
                <w:szCs w:val="21"/>
              </w:rPr>
            </w:pPr>
            <w:r>
              <w:rPr>
                <w:rFonts w:ascii="宋体" w:hAnsi="宋体" w:hint="eastAsia"/>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2C387474" w14:textId="77777777" w:rsidR="00B520DA" w:rsidRDefault="006A3E8D">
            <w:pPr>
              <w:adjustRightInd w:val="0"/>
              <w:snapToGrid w:val="0"/>
              <w:jc w:val="left"/>
              <w:rPr>
                <w:rFonts w:ascii="宋体" w:hAnsi="宋体" w:hint="eastAsia"/>
                <w:szCs w:val="21"/>
              </w:rPr>
            </w:pPr>
            <w:r>
              <w:rPr>
                <w:rFonts w:ascii="宋体" w:hAnsi="宋体" w:hint="eastAsia"/>
                <w:szCs w:val="21"/>
              </w:rPr>
              <w:t>信息技术</w:t>
            </w:r>
          </w:p>
        </w:tc>
        <w:tc>
          <w:tcPr>
            <w:tcW w:w="1307" w:type="pct"/>
            <w:tcBorders>
              <w:top w:val="single" w:sz="4" w:space="0" w:color="auto"/>
              <w:left w:val="single" w:sz="4" w:space="0" w:color="auto"/>
              <w:bottom w:val="single" w:sz="4" w:space="0" w:color="auto"/>
              <w:right w:val="single" w:sz="4" w:space="0" w:color="auto"/>
            </w:tcBorders>
            <w:vAlign w:val="center"/>
          </w:tcPr>
          <w:p w14:paraId="0CD84D1A" w14:textId="77777777" w:rsidR="00B520DA" w:rsidRDefault="006A3E8D">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61129272" w14:textId="77777777" w:rsidR="00B520DA" w:rsidRDefault="006A3E8D">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2088FB81" w14:textId="77777777" w:rsidR="00B520DA" w:rsidRDefault="006A3E8D">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42254068" w14:textId="77777777" w:rsidR="00B520DA" w:rsidRDefault="006A3E8D">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vAlign w:val="center"/>
          </w:tcPr>
          <w:p w14:paraId="2A24A6A1" w14:textId="77777777" w:rsidR="00B520DA" w:rsidRDefault="006A3E8D">
            <w:pPr>
              <w:adjustRightInd w:val="0"/>
              <w:snapToGrid w:val="0"/>
              <w:rPr>
                <w:rFonts w:ascii="宋体" w:hAnsi="宋体" w:hint="eastAsia"/>
                <w:bCs/>
                <w:szCs w:val="21"/>
              </w:rPr>
            </w:pPr>
            <w:r>
              <w:rPr>
                <w:rFonts w:ascii="宋体" w:hAnsi="宋体" w:hint="eastAsia"/>
                <w:bCs/>
                <w:szCs w:val="21"/>
              </w:rPr>
              <w:t>（1）计算机的基础知识</w:t>
            </w:r>
          </w:p>
          <w:p w14:paraId="5B1947F4" w14:textId="77777777" w:rsidR="00B520DA" w:rsidRDefault="006A3E8D">
            <w:pPr>
              <w:adjustRightInd w:val="0"/>
              <w:snapToGrid w:val="0"/>
              <w:rPr>
                <w:rFonts w:ascii="宋体" w:hAnsi="宋体" w:hint="eastAsia"/>
                <w:bCs/>
                <w:szCs w:val="21"/>
              </w:rPr>
            </w:pPr>
            <w:r>
              <w:rPr>
                <w:rFonts w:ascii="宋体" w:hAnsi="宋体" w:hint="eastAsia"/>
                <w:bCs/>
                <w:szCs w:val="21"/>
              </w:rPr>
              <w:t>（2）Windows基本操作</w:t>
            </w:r>
          </w:p>
          <w:p w14:paraId="73EA30D5" w14:textId="77777777" w:rsidR="00B520DA" w:rsidRDefault="006A3E8D">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7A60495F" w14:textId="77777777" w:rsidR="00B520DA" w:rsidRDefault="006A3E8D">
            <w:pPr>
              <w:adjustRightInd w:val="0"/>
              <w:snapToGrid w:val="0"/>
              <w:rPr>
                <w:rFonts w:ascii="宋体" w:hAnsi="宋体" w:hint="eastAsia"/>
                <w:bCs/>
                <w:szCs w:val="21"/>
              </w:rPr>
            </w:pPr>
            <w:r>
              <w:rPr>
                <w:rFonts w:ascii="宋体" w:hAnsi="宋体" w:hint="eastAsia"/>
                <w:bCs/>
                <w:szCs w:val="21"/>
              </w:rPr>
              <w:t>（4）电子表格软件Excel2010的使用</w:t>
            </w:r>
          </w:p>
          <w:p w14:paraId="5AEBB43A" w14:textId="77777777" w:rsidR="00B520DA" w:rsidRDefault="006A3E8D">
            <w:pPr>
              <w:adjustRightInd w:val="0"/>
              <w:snapToGrid w:val="0"/>
              <w:rPr>
                <w:rFonts w:ascii="宋体" w:hAnsi="宋体" w:hint="eastAsia"/>
                <w:bCs/>
                <w:szCs w:val="21"/>
              </w:rPr>
            </w:pPr>
            <w:r>
              <w:rPr>
                <w:rFonts w:ascii="宋体" w:hAnsi="宋体" w:hint="eastAsia"/>
                <w:bCs/>
                <w:szCs w:val="21"/>
              </w:rPr>
              <w:t>（5）幻灯片制作软件Power point2010的操作</w:t>
            </w:r>
          </w:p>
          <w:p w14:paraId="1F6DF282" w14:textId="77777777" w:rsidR="00B520DA" w:rsidRDefault="006A3E8D">
            <w:pPr>
              <w:adjustRightInd w:val="0"/>
              <w:snapToGrid w:val="0"/>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vAlign w:val="center"/>
          </w:tcPr>
          <w:p w14:paraId="57FD2C1C" w14:textId="77777777" w:rsidR="00B520DA" w:rsidRDefault="006A3E8D">
            <w:pPr>
              <w:adjustRightInd w:val="0"/>
              <w:snapToGrid w:val="0"/>
              <w:rPr>
                <w:rFonts w:ascii="宋体" w:hAnsi="宋体" w:hint="eastAsia"/>
                <w:szCs w:val="21"/>
              </w:rPr>
            </w:pPr>
            <w:r>
              <w:rPr>
                <w:rFonts w:ascii="宋体" w:hAnsi="宋体" w:hint="eastAsia"/>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B520DA" w14:paraId="0141132A" w14:textId="77777777">
        <w:trPr>
          <w:trHeight w:val="2461"/>
          <w:jc w:val="center"/>
        </w:trPr>
        <w:tc>
          <w:tcPr>
            <w:tcW w:w="301" w:type="pct"/>
            <w:tcBorders>
              <w:top w:val="single" w:sz="4" w:space="0" w:color="auto"/>
              <w:left w:val="single" w:sz="4" w:space="0" w:color="auto"/>
              <w:right w:val="single" w:sz="4" w:space="0" w:color="auto"/>
            </w:tcBorders>
            <w:vAlign w:val="center"/>
          </w:tcPr>
          <w:p w14:paraId="4A52F7E2" w14:textId="77777777" w:rsidR="00B520DA" w:rsidRDefault="006A3E8D">
            <w:pPr>
              <w:jc w:val="center"/>
              <w:rPr>
                <w:rFonts w:ascii="宋体" w:hAnsi="宋体" w:hint="eastAsia"/>
                <w:szCs w:val="21"/>
              </w:rPr>
            </w:pPr>
            <w:r>
              <w:rPr>
                <w:rFonts w:ascii="宋体" w:hAnsi="宋体" w:hint="eastAsia"/>
                <w:szCs w:val="21"/>
              </w:rPr>
              <w:t>9</w:t>
            </w:r>
          </w:p>
        </w:tc>
        <w:tc>
          <w:tcPr>
            <w:tcW w:w="671" w:type="pct"/>
            <w:tcBorders>
              <w:top w:val="single" w:sz="4" w:space="0" w:color="auto"/>
              <w:left w:val="single" w:sz="4" w:space="0" w:color="auto"/>
              <w:right w:val="single" w:sz="4" w:space="0" w:color="auto"/>
            </w:tcBorders>
            <w:vAlign w:val="center"/>
          </w:tcPr>
          <w:p w14:paraId="6BFC7BA1" w14:textId="77777777" w:rsidR="00B520DA" w:rsidRDefault="006A3E8D">
            <w:pPr>
              <w:adjustRightInd w:val="0"/>
              <w:snapToGrid w:val="0"/>
              <w:jc w:val="left"/>
              <w:rPr>
                <w:rFonts w:ascii="宋体" w:hAnsi="宋体" w:hint="eastAsia"/>
                <w:szCs w:val="21"/>
              </w:rPr>
            </w:pPr>
            <w:r>
              <w:rPr>
                <w:rFonts w:ascii="宋体" w:hAnsi="宋体" w:hint="eastAsia"/>
                <w:szCs w:val="21"/>
              </w:rPr>
              <w:t>军事理论</w:t>
            </w:r>
          </w:p>
        </w:tc>
        <w:tc>
          <w:tcPr>
            <w:tcW w:w="1307" w:type="pct"/>
            <w:tcBorders>
              <w:top w:val="single" w:sz="4" w:space="0" w:color="auto"/>
              <w:left w:val="single" w:sz="4" w:space="0" w:color="auto"/>
              <w:right w:val="single" w:sz="4" w:space="0" w:color="auto"/>
            </w:tcBorders>
            <w:vAlign w:val="center"/>
          </w:tcPr>
          <w:p w14:paraId="501FCA38" w14:textId="77777777" w:rsidR="00B520DA" w:rsidRDefault="006A3E8D">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6E9DB490" w14:textId="77777777" w:rsidR="00B520DA" w:rsidRDefault="006A3E8D">
            <w:pPr>
              <w:adjustRightInd w:val="0"/>
              <w:snapToGrid w:val="0"/>
              <w:jc w:val="left"/>
              <w:rPr>
                <w:rFonts w:ascii="宋体" w:hAnsi="宋体" w:hint="eastAsia"/>
                <w:szCs w:val="21"/>
              </w:rPr>
            </w:pPr>
            <w:r>
              <w:rPr>
                <w:rFonts w:ascii="宋体" w:hAnsi="宋体" w:hint="eastAsia"/>
                <w:szCs w:val="21"/>
              </w:rPr>
              <w:t>（1）中国国防</w:t>
            </w:r>
          </w:p>
          <w:p w14:paraId="3324D992" w14:textId="77777777" w:rsidR="00B520DA" w:rsidRDefault="006A3E8D">
            <w:pPr>
              <w:adjustRightInd w:val="0"/>
              <w:snapToGrid w:val="0"/>
              <w:jc w:val="left"/>
              <w:rPr>
                <w:rFonts w:ascii="宋体" w:hAnsi="宋体" w:hint="eastAsia"/>
                <w:szCs w:val="21"/>
              </w:rPr>
            </w:pPr>
            <w:r>
              <w:rPr>
                <w:rFonts w:ascii="宋体" w:hAnsi="宋体" w:hint="eastAsia"/>
                <w:szCs w:val="21"/>
              </w:rPr>
              <w:t>（2）国家安全</w:t>
            </w:r>
          </w:p>
          <w:p w14:paraId="27BB8730" w14:textId="77777777" w:rsidR="00B520DA" w:rsidRDefault="006A3E8D">
            <w:pPr>
              <w:adjustRightInd w:val="0"/>
              <w:snapToGrid w:val="0"/>
              <w:jc w:val="left"/>
              <w:rPr>
                <w:rFonts w:ascii="宋体" w:hAnsi="宋体" w:hint="eastAsia"/>
                <w:szCs w:val="21"/>
              </w:rPr>
            </w:pPr>
            <w:r>
              <w:rPr>
                <w:rFonts w:ascii="宋体" w:hAnsi="宋体" w:hint="eastAsia"/>
                <w:szCs w:val="21"/>
              </w:rPr>
              <w:t>（3）军事思想</w:t>
            </w:r>
          </w:p>
          <w:p w14:paraId="603E0B69" w14:textId="77777777" w:rsidR="00B520DA" w:rsidRDefault="006A3E8D">
            <w:pPr>
              <w:adjustRightInd w:val="0"/>
              <w:snapToGrid w:val="0"/>
              <w:jc w:val="left"/>
              <w:rPr>
                <w:rFonts w:ascii="宋体" w:hAnsi="宋体" w:hint="eastAsia"/>
                <w:szCs w:val="21"/>
              </w:rPr>
            </w:pPr>
            <w:r>
              <w:rPr>
                <w:rFonts w:ascii="宋体" w:hAnsi="宋体" w:hint="eastAsia"/>
                <w:szCs w:val="21"/>
              </w:rPr>
              <w:t>（4）现代战争</w:t>
            </w:r>
          </w:p>
          <w:p w14:paraId="4748A638" w14:textId="77777777" w:rsidR="00B520DA" w:rsidRDefault="006A3E8D">
            <w:pPr>
              <w:adjustRightInd w:val="0"/>
              <w:snapToGrid w:val="0"/>
              <w:jc w:val="left"/>
              <w:rPr>
                <w:rFonts w:ascii="宋体" w:hAnsi="宋体" w:hint="eastAsia"/>
                <w:szCs w:val="21"/>
              </w:rPr>
            </w:pPr>
            <w:r>
              <w:rPr>
                <w:rFonts w:ascii="宋体" w:hAnsi="宋体" w:hint="eastAsia"/>
                <w:szCs w:val="21"/>
              </w:rPr>
              <w:t>（5）信息化装备</w:t>
            </w:r>
          </w:p>
          <w:p w14:paraId="491D7B79" w14:textId="77777777" w:rsidR="00B520DA" w:rsidRDefault="006A3E8D">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0B16B597" w14:textId="77777777" w:rsidR="00B520DA" w:rsidRDefault="006A3E8D">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B520DA" w14:paraId="46B64911" w14:textId="77777777">
        <w:trPr>
          <w:trHeight w:val="2461"/>
          <w:jc w:val="center"/>
        </w:trPr>
        <w:tc>
          <w:tcPr>
            <w:tcW w:w="301" w:type="pct"/>
            <w:tcBorders>
              <w:top w:val="single" w:sz="4" w:space="0" w:color="auto"/>
              <w:left w:val="single" w:sz="4" w:space="0" w:color="auto"/>
              <w:right w:val="single" w:sz="4" w:space="0" w:color="auto"/>
            </w:tcBorders>
            <w:vAlign w:val="center"/>
          </w:tcPr>
          <w:p w14:paraId="3888D34D" w14:textId="77777777" w:rsidR="00B520DA" w:rsidRDefault="006A3E8D">
            <w:pPr>
              <w:jc w:val="center"/>
              <w:rPr>
                <w:rFonts w:ascii="宋体" w:hAnsi="宋体" w:hint="eastAsia"/>
                <w:szCs w:val="21"/>
              </w:rPr>
            </w:pPr>
            <w:r>
              <w:rPr>
                <w:rFonts w:ascii="宋体" w:hAnsi="宋体" w:hint="eastAsia"/>
                <w:szCs w:val="21"/>
              </w:rPr>
              <w:t>10</w:t>
            </w:r>
          </w:p>
        </w:tc>
        <w:tc>
          <w:tcPr>
            <w:tcW w:w="671" w:type="pct"/>
            <w:tcBorders>
              <w:top w:val="single" w:sz="4" w:space="0" w:color="auto"/>
              <w:left w:val="single" w:sz="4" w:space="0" w:color="auto"/>
              <w:right w:val="single" w:sz="4" w:space="0" w:color="auto"/>
            </w:tcBorders>
            <w:vAlign w:val="center"/>
          </w:tcPr>
          <w:p w14:paraId="741F0EC8" w14:textId="77777777" w:rsidR="00B520DA" w:rsidRDefault="006A3E8D">
            <w:pPr>
              <w:adjustRightInd w:val="0"/>
              <w:snapToGrid w:val="0"/>
              <w:jc w:val="left"/>
              <w:rPr>
                <w:rFonts w:ascii="宋体" w:hAnsi="宋体" w:hint="eastAsia"/>
                <w:szCs w:val="21"/>
              </w:rPr>
            </w:pPr>
            <w:r>
              <w:rPr>
                <w:rFonts w:ascii="宋体" w:hAnsi="宋体" w:hint="eastAsia"/>
                <w:szCs w:val="21"/>
              </w:rPr>
              <w:t>国家安全教育</w:t>
            </w:r>
          </w:p>
        </w:tc>
        <w:tc>
          <w:tcPr>
            <w:tcW w:w="1307" w:type="pct"/>
            <w:tcBorders>
              <w:top w:val="single" w:sz="4" w:space="0" w:color="auto"/>
              <w:left w:val="single" w:sz="4" w:space="0" w:color="auto"/>
              <w:right w:val="single" w:sz="4" w:space="0" w:color="auto"/>
            </w:tcBorders>
            <w:vAlign w:val="center"/>
          </w:tcPr>
          <w:p w14:paraId="668703D8" w14:textId="77777777" w:rsidR="00B520DA" w:rsidRDefault="006A3E8D">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w:t>
            </w:r>
            <w:r>
              <w:rPr>
                <w:rFonts w:ascii="宋体" w:hAnsi="宋体" w:hint="eastAsia"/>
                <w:szCs w:val="21"/>
              </w:rPr>
              <w:lastRenderedPageBreak/>
              <w:t>和精神实质，理解中国特色国家安全体系，树立国家安全底线思维，将国家安全意识转化为自觉行动，强化责任担当</w:t>
            </w:r>
          </w:p>
          <w:p w14:paraId="64AB529A" w14:textId="77777777" w:rsidR="00B520DA" w:rsidRDefault="00B520DA">
            <w:pPr>
              <w:adjustRightInd w:val="0"/>
              <w:snapToGrid w:val="0"/>
              <w:jc w:val="left"/>
              <w:rPr>
                <w:rFonts w:ascii="宋体" w:hAnsi="宋体" w:hint="eastAsia"/>
                <w:szCs w:val="21"/>
              </w:rPr>
            </w:pPr>
          </w:p>
        </w:tc>
        <w:tc>
          <w:tcPr>
            <w:tcW w:w="1464" w:type="pct"/>
            <w:tcBorders>
              <w:top w:val="single" w:sz="4" w:space="0" w:color="auto"/>
              <w:left w:val="single" w:sz="4" w:space="0" w:color="auto"/>
              <w:right w:val="single" w:sz="4" w:space="0" w:color="auto"/>
            </w:tcBorders>
            <w:vAlign w:val="center"/>
          </w:tcPr>
          <w:p w14:paraId="1B8CD5AF" w14:textId="77777777" w:rsidR="00B520DA" w:rsidRDefault="006A3E8D">
            <w:pPr>
              <w:adjustRightInd w:val="0"/>
              <w:snapToGrid w:val="0"/>
              <w:jc w:val="left"/>
              <w:rPr>
                <w:rFonts w:ascii="宋体" w:hAnsi="宋体" w:hint="eastAsia"/>
                <w:szCs w:val="21"/>
              </w:rPr>
            </w:pPr>
            <w:r>
              <w:rPr>
                <w:rFonts w:ascii="宋体" w:hAnsi="宋体" w:hint="eastAsia"/>
                <w:szCs w:val="21"/>
              </w:rPr>
              <w:lastRenderedPageBreak/>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04EE5818" w14:textId="77777777" w:rsidR="00B520DA" w:rsidRDefault="006A3E8D">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B520DA" w14:paraId="094B75ED"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5A1DDB6E" w14:textId="77777777" w:rsidR="00B520DA" w:rsidRDefault="006A3E8D">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bottom w:val="single" w:sz="4" w:space="0" w:color="auto"/>
              <w:right w:val="single" w:sz="4" w:space="0" w:color="auto"/>
            </w:tcBorders>
            <w:vAlign w:val="center"/>
          </w:tcPr>
          <w:p w14:paraId="4677E506" w14:textId="77777777" w:rsidR="00B520DA" w:rsidRDefault="006A3E8D">
            <w:pPr>
              <w:adjustRightInd w:val="0"/>
              <w:snapToGrid w:val="0"/>
              <w:jc w:val="left"/>
              <w:rPr>
                <w:rFonts w:ascii="宋体" w:hAnsi="宋体" w:hint="eastAsia"/>
                <w:szCs w:val="21"/>
              </w:rPr>
            </w:pPr>
            <w:r>
              <w:rPr>
                <w:rFonts w:ascii="宋体" w:hAnsi="宋体" w:hint="eastAsia"/>
                <w:szCs w:val="21"/>
              </w:rPr>
              <w:t>大学生心理健康教育</w:t>
            </w:r>
          </w:p>
        </w:tc>
        <w:tc>
          <w:tcPr>
            <w:tcW w:w="1307" w:type="pct"/>
            <w:tcBorders>
              <w:top w:val="single" w:sz="4" w:space="0" w:color="auto"/>
              <w:left w:val="single" w:sz="4" w:space="0" w:color="auto"/>
              <w:bottom w:val="single" w:sz="4" w:space="0" w:color="auto"/>
              <w:right w:val="single" w:sz="4" w:space="0" w:color="auto"/>
            </w:tcBorders>
            <w:vAlign w:val="center"/>
          </w:tcPr>
          <w:p w14:paraId="0099FDC3" w14:textId="77777777" w:rsidR="00B520DA" w:rsidRDefault="006A3E8D">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bottom w:val="single" w:sz="4" w:space="0" w:color="auto"/>
              <w:right w:val="single" w:sz="4" w:space="0" w:color="auto"/>
            </w:tcBorders>
            <w:vAlign w:val="center"/>
          </w:tcPr>
          <w:p w14:paraId="2EA8C881" w14:textId="77777777" w:rsidR="00B520DA" w:rsidRDefault="006A3E8D">
            <w:pPr>
              <w:adjustRightInd w:val="0"/>
              <w:snapToGrid w:val="0"/>
              <w:jc w:val="left"/>
              <w:rPr>
                <w:rFonts w:ascii="宋体" w:hAnsi="宋体" w:hint="eastAsia"/>
                <w:szCs w:val="21"/>
              </w:rPr>
            </w:pPr>
            <w:r>
              <w:rPr>
                <w:rFonts w:ascii="宋体" w:hAnsi="宋体" w:hint="eastAsia"/>
                <w:szCs w:val="21"/>
              </w:rPr>
              <w:t>（1）心理健康维护</w:t>
            </w:r>
          </w:p>
          <w:p w14:paraId="1C20CC37" w14:textId="77777777" w:rsidR="00B520DA" w:rsidRDefault="006A3E8D">
            <w:pPr>
              <w:adjustRightInd w:val="0"/>
              <w:snapToGrid w:val="0"/>
              <w:jc w:val="left"/>
              <w:rPr>
                <w:rFonts w:ascii="宋体" w:hAnsi="宋体" w:hint="eastAsia"/>
                <w:szCs w:val="21"/>
              </w:rPr>
            </w:pPr>
            <w:r>
              <w:rPr>
                <w:rFonts w:ascii="宋体" w:hAnsi="宋体" w:hint="eastAsia"/>
                <w:szCs w:val="21"/>
              </w:rPr>
              <w:t>（2）心理发展成熟</w:t>
            </w:r>
          </w:p>
          <w:p w14:paraId="314726AC" w14:textId="77777777" w:rsidR="00B520DA" w:rsidRDefault="006A3E8D">
            <w:pPr>
              <w:adjustRightInd w:val="0"/>
              <w:snapToGrid w:val="0"/>
              <w:jc w:val="left"/>
              <w:rPr>
                <w:rFonts w:ascii="宋体" w:hAnsi="宋体" w:hint="eastAsia"/>
                <w:szCs w:val="21"/>
              </w:rPr>
            </w:pPr>
            <w:r>
              <w:rPr>
                <w:rFonts w:ascii="宋体" w:hAnsi="宋体" w:hint="eastAsia"/>
                <w:szCs w:val="21"/>
              </w:rPr>
              <w:t>（3）心理素质培养</w:t>
            </w:r>
          </w:p>
          <w:p w14:paraId="11A357A9" w14:textId="77777777" w:rsidR="00B520DA" w:rsidRDefault="006A3E8D">
            <w:pPr>
              <w:adjustRightInd w:val="0"/>
              <w:snapToGrid w:val="0"/>
              <w:jc w:val="left"/>
              <w:rPr>
                <w:rFonts w:ascii="宋体" w:hAnsi="宋体" w:hint="eastAsia"/>
                <w:szCs w:val="21"/>
              </w:rPr>
            </w:pPr>
            <w:r>
              <w:rPr>
                <w:rFonts w:ascii="宋体" w:hAnsi="宋体" w:hint="eastAsia"/>
                <w:szCs w:val="21"/>
              </w:rPr>
              <w:t>（4）积极人格铸造</w:t>
            </w:r>
          </w:p>
          <w:p w14:paraId="4266AEF2" w14:textId="77777777" w:rsidR="00B520DA" w:rsidRDefault="006A3E8D">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bottom w:val="single" w:sz="4" w:space="0" w:color="auto"/>
              <w:right w:val="single" w:sz="4" w:space="0" w:color="auto"/>
            </w:tcBorders>
            <w:vAlign w:val="center"/>
          </w:tcPr>
          <w:p w14:paraId="7852531D" w14:textId="77777777" w:rsidR="00B520DA" w:rsidRDefault="006A3E8D">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B520DA" w14:paraId="14094F59"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2EF7B846" w14:textId="77777777" w:rsidR="00B520DA" w:rsidRDefault="006A3E8D">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70653197" w14:textId="77777777" w:rsidR="00B520DA" w:rsidRDefault="006A3E8D">
            <w:pPr>
              <w:adjustRightInd w:val="0"/>
              <w:snapToGrid w:val="0"/>
              <w:jc w:val="left"/>
              <w:rPr>
                <w:rFonts w:ascii="宋体" w:hAnsi="宋体" w:hint="eastAsia"/>
                <w:szCs w:val="21"/>
              </w:rPr>
            </w:pPr>
            <w:r>
              <w:rPr>
                <w:rFonts w:ascii="宋体" w:hAnsi="宋体" w:hint="eastAsia"/>
                <w:szCs w:val="21"/>
              </w:rPr>
              <w:t>体育与健康1、2、3、4</w:t>
            </w:r>
          </w:p>
        </w:tc>
        <w:tc>
          <w:tcPr>
            <w:tcW w:w="1307" w:type="pct"/>
            <w:tcBorders>
              <w:top w:val="single" w:sz="4" w:space="0" w:color="auto"/>
              <w:left w:val="single" w:sz="4" w:space="0" w:color="auto"/>
              <w:bottom w:val="single" w:sz="4" w:space="0" w:color="auto"/>
              <w:right w:val="single" w:sz="4" w:space="0" w:color="auto"/>
            </w:tcBorders>
            <w:vAlign w:val="center"/>
          </w:tcPr>
          <w:p w14:paraId="752C57BA" w14:textId="77777777" w:rsidR="00B520DA" w:rsidRDefault="006A3E8D">
            <w:pPr>
              <w:adjustRightInd w:val="0"/>
              <w:snapToGrid w:val="0"/>
              <w:jc w:val="left"/>
              <w:rPr>
                <w:rFonts w:ascii="宋体" w:hAnsi="宋体" w:cs="仿宋" w:hint="eastAsia"/>
                <w:szCs w:val="21"/>
              </w:rPr>
            </w:pPr>
            <w:r>
              <w:rPr>
                <w:rFonts w:ascii="宋体" w:hAnsi="宋体" w:cs="仿宋" w:hint="eastAsia"/>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412E6DBC" w14:textId="77777777" w:rsidR="00B520DA" w:rsidRDefault="006A3E8D">
            <w:pPr>
              <w:adjustRightInd w:val="0"/>
              <w:snapToGrid w:val="0"/>
              <w:jc w:val="left"/>
              <w:rPr>
                <w:rFonts w:ascii="宋体" w:hAnsi="宋体" w:hint="eastAsia"/>
                <w:szCs w:val="21"/>
              </w:rPr>
            </w:pPr>
            <w:r>
              <w:rPr>
                <w:rFonts w:ascii="宋体" w:hAnsi="宋体" w:hint="eastAsia"/>
                <w:szCs w:val="21"/>
              </w:rPr>
              <w:t>田径</w:t>
            </w:r>
          </w:p>
          <w:p w14:paraId="2D34A62E" w14:textId="77777777" w:rsidR="00B520DA" w:rsidRDefault="006A3E8D">
            <w:pPr>
              <w:adjustRightInd w:val="0"/>
              <w:snapToGrid w:val="0"/>
              <w:jc w:val="left"/>
              <w:rPr>
                <w:rFonts w:ascii="宋体" w:hAnsi="宋体" w:hint="eastAsia"/>
                <w:szCs w:val="21"/>
              </w:rPr>
            </w:pPr>
            <w:r>
              <w:rPr>
                <w:rFonts w:ascii="宋体" w:hAnsi="宋体" w:hint="eastAsia"/>
                <w:szCs w:val="21"/>
              </w:rPr>
              <w:t>篮球</w:t>
            </w:r>
          </w:p>
          <w:p w14:paraId="57D8073B" w14:textId="77777777" w:rsidR="00B520DA" w:rsidRDefault="006A3E8D">
            <w:pPr>
              <w:adjustRightInd w:val="0"/>
              <w:snapToGrid w:val="0"/>
              <w:jc w:val="left"/>
              <w:rPr>
                <w:rFonts w:ascii="宋体" w:hAnsi="宋体" w:hint="eastAsia"/>
                <w:szCs w:val="21"/>
              </w:rPr>
            </w:pPr>
            <w:r>
              <w:rPr>
                <w:rFonts w:ascii="宋体" w:hAnsi="宋体" w:hint="eastAsia"/>
                <w:szCs w:val="21"/>
              </w:rPr>
              <w:t>武术</w:t>
            </w:r>
          </w:p>
          <w:p w14:paraId="159A3814" w14:textId="77777777" w:rsidR="00B520DA" w:rsidRDefault="006A3E8D">
            <w:pPr>
              <w:adjustRightInd w:val="0"/>
              <w:snapToGrid w:val="0"/>
              <w:jc w:val="left"/>
              <w:rPr>
                <w:rFonts w:ascii="宋体" w:hAnsi="宋体" w:hint="eastAsia"/>
                <w:szCs w:val="21"/>
              </w:rPr>
            </w:pPr>
            <w:r>
              <w:rPr>
                <w:rFonts w:ascii="宋体" w:hAnsi="宋体" w:hint="eastAsia"/>
                <w:szCs w:val="21"/>
              </w:rPr>
              <w:t>健美操</w:t>
            </w:r>
          </w:p>
          <w:p w14:paraId="58662258" w14:textId="77777777" w:rsidR="00B520DA" w:rsidRDefault="006A3E8D">
            <w:pPr>
              <w:adjustRightInd w:val="0"/>
              <w:snapToGrid w:val="0"/>
              <w:jc w:val="left"/>
              <w:rPr>
                <w:rFonts w:ascii="宋体" w:hAnsi="宋体" w:hint="eastAsia"/>
                <w:szCs w:val="21"/>
              </w:rPr>
            </w:pPr>
            <w:r>
              <w:rPr>
                <w:rFonts w:ascii="宋体" w:hAnsi="宋体" w:hint="eastAsia"/>
                <w:szCs w:val="21"/>
              </w:rPr>
              <w:t>健身健美</w:t>
            </w:r>
          </w:p>
          <w:p w14:paraId="614063F5" w14:textId="77777777" w:rsidR="00B520DA" w:rsidRDefault="006A3E8D">
            <w:pPr>
              <w:adjustRightInd w:val="0"/>
              <w:snapToGrid w:val="0"/>
              <w:jc w:val="left"/>
              <w:rPr>
                <w:rFonts w:ascii="宋体" w:hAnsi="宋体" w:hint="eastAsia"/>
                <w:szCs w:val="21"/>
              </w:rPr>
            </w:pPr>
            <w:r>
              <w:rPr>
                <w:rFonts w:ascii="宋体" w:hAnsi="宋体" w:hint="eastAsia"/>
                <w:szCs w:val="21"/>
              </w:rPr>
              <w:t>乒乓球</w:t>
            </w:r>
          </w:p>
          <w:p w14:paraId="7E478D9C" w14:textId="77777777" w:rsidR="00B520DA" w:rsidRDefault="006A3E8D">
            <w:pPr>
              <w:adjustRightInd w:val="0"/>
              <w:snapToGrid w:val="0"/>
              <w:jc w:val="left"/>
              <w:rPr>
                <w:rFonts w:ascii="宋体" w:hAnsi="宋体" w:hint="eastAsia"/>
                <w:szCs w:val="21"/>
              </w:rPr>
            </w:pPr>
            <w:r>
              <w:rPr>
                <w:rFonts w:ascii="宋体" w:hAnsi="宋体" w:hint="eastAsia"/>
                <w:szCs w:val="21"/>
              </w:rPr>
              <w:t>排球</w:t>
            </w:r>
          </w:p>
          <w:p w14:paraId="1A10912F" w14:textId="77777777" w:rsidR="00B520DA" w:rsidRDefault="006A3E8D">
            <w:pPr>
              <w:adjustRightInd w:val="0"/>
              <w:snapToGrid w:val="0"/>
              <w:jc w:val="left"/>
              <w:rPr>
                <w:rFonts w:ascii="宋体" w:hAnsi="宋体" w:hint="eastAsia"/>
                <w:szCs w:val="21"/>
              </w:rPr>
            </w:pPr>
            <w:r>
              <w:rPr>
                <w:rFonts w:ascii="宋体" w:hAnsi="宋体" w:hint="eastAsia"/>
                <w:szCs w:val="21"/>
              </w:rPr>
              <w:t>足球</w:t>
            </w:r>
          </w:p>
          <w:p w14:paraId="089E8721" w14:textId="77777777" w:rsidR="00B520DA" w:rsidRDefault="006A3E8D">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44B2A24D" w14:textId="77777777" w:rsidR="00B520DA" w:rsidRDefault="006A3E8D">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B520DA" w14:paraId="1442ACB3"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4435C7F9" w14:textId="77777777" w:rsidR="00B520DA" w:rsidRDefault="006A3E8D">
            <w:pPr>
              <w:jc w:val="center"/>
              <w:rPr>
                <w:rFonts w:ascii="宋体" w:hAnsi="宋体" w:hint="eastAsia"/>
                <w:szCs w:val="21"/>
              </w:rPr>
            </w:pPr>
            <w:r>
              <w:rPr>
                <w:rFonts w:ascii="宋体" w:hAnsi="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5E456F9A" w14:textId="77777777" w:rsidR="00B520DA" w:rsidRDefault="006A3E8D">
            <w:pPr>
              <w:adjustRightInd w:val="0"/>
              <w:snapToGrid w:val="0"/>
              <w:jc w:val="left"/>
              <w:rPr>
                <w:rFonts w:ascii="宋体" w:hAnsi="宋体" w:hint="eastAsia"/>
                <w:szCs w:val="21"/>
              </w:rPr>
            </w:pPr>
            <w:r>
              <w:rPr>
                <w:rFonts w:ascii="宋体" w:hAnsi="宋体" w:hint="eastAsia"/>
                <w:szCs w:val="21"/>
              </w:rPr>
              <w:t>职业健康与安全</w:t>
            </w:r>
          </w:p>
        </w:tc>
        <w:tc>
          <w:tcPr>
            <w:tcW w:w="1307" w:type="pct"/>
            <w:tcBorders>
              <w:top w:val="single" w:sz="4" w:space="0" w:color="auto"/>
              <w:left w:val="single" w:sz="4" w:space="0" w:color="auto"/>
              <w:bottom w:val="single" w:sz="4" w:space="0" w:color="auto"/>
              <w:right w:val="single" w:sz="4" w:space="0" w:color="auto"/>
            </w:tcBorders>
            <w:vAlign w:val="center"/>
          </w:tcPr>
          <w:p w14:paraId="28D7401D" w14:textId="77777777" w:rsidR="00B520DA" w:rsidRDefault="006A3E8D">
            <w:pPr>
              <w:adjustRightInd w:val="0"/>
              <w:snapToGrid w:val="0"/>
              <w:jc w:val="left"/>
              <w:rPr>
                <w:rFonts w:ascii="宋体" w:hAnsi="宋体" w:hint="eastAsia"/>
                <w:szCs w:val="21"/>
              </w:rPr>
            </w:pPr>
            <w:r>
              <w:rPr>
                <w:rFonts w:ascii="宋体" w:hAnsi="宋体" w:hint="eastAsia"/>
                <w:szCs w:val="21"/>
              </w:rPr>
              <w:t>了解我国职业健康与职业安全现状及工作发展趋势，知晓职业健康与职业安全方面的相关法律法规；提高个人防护能力；具备辨别和消除职业岗位上的危险源；掌握本专业数事故现场救护的基本步骤；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64C351DA" w14:textId="77777777" w:rsidR="00B520DA" w:rsidRDefault="006A3E8D">
            <w:pPr>
              <w:adjustRightInd w:val="0"/>
              <w:snapToGrid w:val="0"/>
              <w:jc w:val="left"/>
              <w:rPr>
                <w:rFonts w:ascii="宋体" w:hAnsi="宋体" w:hint="eastAsia"/>
                <w:szCs w:val="21"/>
              </w:rPr>
            </w:pPr>
            <w:r>
              <w:rPr>
                <w:rFonts w:ascii="宋体" w:hAnsi="宋体" w:hint="eastAsia"/>
                <w:szCs w:val="21"/>
              </w:rPr>
              <w:t>（1）相关法律法规</w:t>
            </w:r>
          </w:p>
          <w:p w14:paraId="342816AD" w14:textId="77777777" w:rsidR="00B520DA" w:rsidRDefault="006A3E8D">
            <w:pPr>
              <w:adjustRightInd w:val="0"/>
              <w:snapToGrid w:val="0"/>
              <w:jc w:val="left"/>
              <w:rPr>
                <w:rFonts w:ascii="宋体" w:hAnsi="宋体" w:hint="eastAsia"/>
                <w:szCs w:val="21"/>
              </w:rPr>
            </w:pPr>
            <w:r>
              <w:rPr>
                <w:rFonts w:ascii="宋体" w:hAnsi="宋体" w:hint="eastAsia"/>
                <w:szCs w:val="21"/>
              </w:rPr>
              <w:t>（2）职业健康</w:t>
            </w:r>
          </w:p>
          <w:p w14:paraId="00FAB5B5" w14:textId="77777777" w:rsidR="00B520DA" w:rsidRDefault="006A3E8D">
            <w:pPr>
              <w:adjustRightInd w:val="0"/>
              <w:snapToGrid w:val="0"/>
              <w:jc w:val="left"/>
              <w:rPr>
                <w:rFonts w:ascii="宋体" w:hAnsi="宋体" w:hint="eastAsia"/>
                <w:szCs w:val="21"/>
              </w:rPr>
            </w:pPr>
            <w:r>
              <w:rPr>
                <w:rFonts w:ascii="宋体" w:hAnsi="宋体" w:hint="eastAsia"/>
                <w:szCs w:val="21"/>
              </w:rPr>
              <w:t>（3）职业安全</w:t>
            </w:r>
          </w:p>
          <w:p w14:paraId="2D197F7A" w14:textId="77777777" w:rsidR="00B520DA" w:rsidRDefault="006A3E8D">
            <w:pPr>
              <w:adjustRightInd w:val="0"/>
              <w:snapToGrid w:val="0"/>
              <w:jc w:val="left"/>
              <w:rPr>
                <w:rFonts w:ascii="宋体" w:hAnsi="宋体" w:hint="eastAsia"/>
                <w:szCs w:val="21"/>
              </w:rPr>
            </w:pPr>
            <w:r>
              <w:rPr>
                <w:rFonts w:ascii="宋体" w:hAnsi="宋体" w:hint="eastAsia"/>
                <w:szCs w:val="21"/>
              </w:rPr>
              <w:t>（4）个人防护</w:t>
            </w:r>
          </w:p>
          <w:p w14:paraId="463C30EE" w14:textId="77777777" w:rsidR="00B520DA" w:rsidRDefault="006A3E8D">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0E2DF5FD" w14:textId="77777777" w:rsidR="00B520DA" w:rsidRDefault="006A3E8D">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B520DA" w14:paraId="0832286F"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5CE814EF" w14:textId="77777777" w:rsidR="00B520DA" w:rsidRDefault="006A3E8D">
            <w:pPr>
              <w:jc w:val="center"/>
              <w:rPr>
                <w:rFonts w:ascii="宋体" w:hAnsi="宋体" w:hint="eastAsia"/>
                <w:szCs w:val="21"/>
              </w:rPr>
            </w:pPr>
            <w:r>
              <w:rPr>
                <w:rFonts w:ascii="宋体" w:hAnsi="宋体" w:hint="eastAsia"/>
                <w:szCs w:val="21"/>
              </w:rPr>
              <w:t>14</w:t>
            </w:r>
          </w:p>
        </w:tc>
        <w:tc>
          <w:tcPr>
            <w:tcW w:w="671" w:type="pct"/>
            <w:tcBorders>
              <w:top w:val="single" w:sz="4" w:space="0" w:color="auto"/>
              <w:left w:val="single" w:sz="4" w:space="0" w:color="auto"/>
              <w:bottom w:val="single" w:sz="4" w:space="0" w:color="auto"/>
              <w:right w:val="single" w:sz="4" w:space="0" w:color="auto"/>
            </w:tcBorders>
            <w:vAlign w:val="center"/>
          </w:tcPr>
          <w:p w14:paraId="4E7800B8" w14:textId="77777777" w:rsidR="00B520DA" w:rsidRDefault="006A3E8D">
            <w:pPr>
              <w:adjustRightInd w:val="0"/>
              <w:snapToGrid w:val="0"/>
              <w:jc w:val="left"/>
              <w:rPr>
                <w:rFonts w:ascii="宋体" w:hAnsi="宋体" w:hint="eastAsia"/>
                <w:szCs w:val="21"/>
              </w:rPr>
            </w:pPr>
            <w:r>
              <w:rPr>
                <w:rFonts w:ascii="宋体" w:hAnsi="宋体" w:hint="eastAsia"/>
                <w:szCs w:val="21"/>
              </w:rPr>
              <w:t>职业生涯与发展规划</w:t>
            </w:r>
          </w:p>
        </w:tc>
        <w:tc>
          <w:tcPr>
            <w:tcW w:w="1307" w:type="pct"/>
            <w:tcBorders>
              <w:top w:val="single" w:sz="4" w:space="0" w:color="auto"/>
              <w:left w:val="single" w:sz="4" w:space="0" w:color="auto"/>
              <w:bottom w:val="single" w:sz="4" w:space="0" w:color="auto"/>
              <w:right w:val="single" w:sz="4" w:space="0" w:color="auto"/>
            </w:tcBorders>
            <w:vAlign w:val="center"/>
          </w:tcPr>
          <w:p w14:paraId="6CC08242" w14:textId="77777777" w:rsidR="00B520DA" w:rsidRDefault="006A3E8D">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w:t>
            </w:r>
            <w:r>
              <w:rPr>
                <w:rFonts w:ascii="宋体" w:hAnsi="宋体" w:hint="eastAsia"/>
                <w:szCs w:val="21"/>
              </w:rPr>
              <w:lastRenderedPageBreak/>
              <w:t>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30522200" w14:textId="77777777" w:rsidR="00B520DA" w:rsidRDefault="006A3E8D">
            <w:pPr>
              <w:adjustRightInd w:val="0"/>
              <w:snapToGrid w:val="0"/>
              <w:jc w:val="left"/>
              <w:rPr>
                <w:rFonts w:ascii="宋体" w:hAnsi="宋体" w:hint="eastAsia"/>
                <w:szCs w:val="21"/>
              </w:rPr>
            </w:pPr>
            <w:r>
              <w:rPr>
                <w:rFonts w:ascii="宋体" w:hAnsi="宋体" w:hint="eastAsia"/>
                <w:szCs w:val="21"/>
              </w:rPr>
              <w:lastRenderedPageBreak/>
              <w:t>（1）职业生涯规划概述</w:t>
            </w:r>
          </w:p>
          <w:p w14:paraId="59EF35F0" w14:textId="77777777" w:rsidR="00B520DA" w:rsidRDefault="006A3E8D">
            <w:pPr>
              <w:adjustRightInd w:val="0"/>
              <w:snapToGrid w:val="0"/>
              <w:jc w:val="left"/>
              <w:rPr>
                <w:rFonts w:ascii="宋体" w:hAnsi="宋体" w:hint="eastAsia"/>
                <w:szCs w:val="21"/>
              </w:rPr>
            </w:pPr>
            <w:r>
              <w:rPr>
                <w:rFonts w:ascii="宋体" w:hAnsi="宋体" w:hint="eastAsia"/>
                <w:szCs w:val="21"/>
              </w:rPr>
              <w:t>（2）职业与职业发展趋势</w:t>
            </w:r>
          </w:p>
          <w:p w14:paraId="48F50D28" w14:textId="77777777" w:rsidR="00B520DA" w:rsidRDefault="006A3E8D">
            <w:pPr>
              <w:adjustRightInd w:val="0"/>
              <w:snapToGrid w:val="0"/>
              <w:jc w:val="left"/>
              <w:rPr>
                <w:rFonts w:ascii="宋体" w:hAnsi="宋体" w:hint="eastAsia"/>
                <w:szCs w:val="21"/>
              </w:rPr>
            </w:pPr>
            <w:r>
              <w:rPr>
                <w:rFonts w:ascii="宋体" w:hAnsi="宋体" w:hint="eastAsia"/>
                <w:szCs w:val="21"/>
              </w:rPr>
              <w:t>（3）自我分析与职业心理测评</w:t>
            </w:r>
          </w:p>
          <w:p w14:paraId="7C06909E" w14:textId="77777777" w:rsidR="00B520DA" w:rsidRDefault="006A3E8D">
            <w:pPr>
              <w:adjustRightInd w:val="0"/>
              <w:snapToGrid w:val="0"/>
              <w:jc w:val="left"/>
              <w:rPr>
                <w:rFonts w:ascii="宋体" w:hAnsi="宋体" w:hint="eastAsia"/>
                <w:szCs w:val="21"/>
              </w:rPr>
            </w:pPr>
            <w:r>
              <w:rPr>
                <w:rFonts w:ascii="宋体" w:hAnsi="宋体" w:hint="eastAsia"/>
                <w:szCs w:val="21"/>
              </w:rPr>
              <w:t>（4）如何制定职业生涯</w:t>
            </w:r>
            <w:r>
              <w:rPr>
                <w:rFonts w:ascii="宋体" w:hAnsi="宋体" w:hint="eastAsia"/>
                <w:szCs w:val="21"/>
              </w:rPr>
              <w:lastRenderedPageBreak/>
              <w:t>规划</w:t>
            </w:r>
          </w:p>
          <w:p w14:paraId="22E6FC7B" w14:textId="77777777" w:rsidR="00B520DA" w:rsidRDefault="006A3E8D">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1270B08F" w14:textId="77777777" w:rsidR="00B520DA" w:rsidRDefault="006A3E8D">
            <w:pPr>
              <w:adjustRightInd w:val="0"/>
              <w:snapToGrid w:val="0"/>
              <w:jc w:val="left"/>
              <w:rPr>
                <w:rFonts w:ascii="宋体" w:hAnsi="宋体" w:hint="eastAsia"/>
                <w:szCs w:val="21"/>
              </w:rPr>
            </w:pPr>
            <w:r>
              <w:rPr>
                <w:rFonts w:ascii="宋体" w:hAnsi="宋体" w:hint="eastAsia"/>
                <w:szCs w:val="21"/>
              </w:rPr>
              <w:lastRenderedPageBreak/>
              <w:t>全面落实教育部《大学生职业发展和就业指导课程教学要求》，教学内容力求科学性、实践性、系统性。突出强调理论联系实</w:t>
            </w:r>
            <w:r>
              <w:rPr>
                <w:rFonts w:ascii="宋体" w:hAnsi="宋体" w:hint="eastAsia"/>
                <w:szCs w:val="21"/>
              </w:rPr>
              <w:lastRenderedPageBreak/>
              <w:t>际，切实增强针对性，运用多种教学方法，增强学生学习的主动性和参与性，提高教学效果。注重网络教学手段的运用和学生实际操作的训练，做到学以致用</w:t>
            </w:r>
          </w:p>
        </w:tc>
      </w:tr>
      <w:tr w:rsidR="00B520DA" w14:paraId="2E6AE382"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0745CC92" w14:textId="77777777" w:rsidR="00B520DA" w:rsidRDefault="006A3E8D">
            <w:pPr>
              <w:jc w:val="center"/>
              <w:rPr>
                <w:rFonts w:ascii="宋体" w:hAnsi="宋体" w:hint="eastAsia"/>
                <w:szCs w:val="21"/>
              </w:rPr>
            </w:pPr>
            <w:r>
              <w:rPr>
                <w:rFonts w:ascii="宋体" w:hAnsi="宋体" w:hint="eastAsia"/>
                <w:szCs w:val="21"/>
              </w:rPr>
              <w:lastRenderedPageBreak/>
              <w:t>15</w:t>
            </w:r>
          </w:p>
        </w:tc>
        <w:tc>
          <w:tcPr>
            <w:tcW w:w="671" w:type="pct"/>
            <w:tcBorders>
              <w:top w:val="single" w:sz="4" w:space="0" w:color="auto"/>
              <w:left w:val="single" w:sz="4" w:space="0" w:color="auto"/>
              <w:bottom w:val="single" w:sz="4" w:space="0" w:color="auto"/>
              <w:right w:val="single" w:sz="4" w:space="0" w:color="auto"/>
            </w:tcBorders>
            <w:vAlign w:val="center"/>
          </w:tcPr>
          <w:p w14:paraId="1BC5B0E4" w14:textId="77777777" w:rsidR="00B520DA" w:rsidRDefault="006A3E8D">
            <w:pPr>
              <w:adjustRightInd w:val="0"/>
              <w:snapToGrid w:val="0"/>
              <w:jc w:val="left"/>
              <w:rPr>
                <w:rFonts w:ascii="宋体" w:hAnsi="宋体" w:hint="eastAsia"/>
                <w:szCs w:val="21"/>
              </w:rPr>
            </w:pPr>
            <w:r>
              <w:rPr>
                <w:rFonts w:ascii="宋体" w:hAnsi="宋体" w:hint="eastAsia"/>
                <w:szCs w:val="21"/>
              </w:rPr>
              <w:t>创新创业教育</w:t>
            </w:r>
          </w:p>
        </w:tc>
        <w:tc>
          <w:tcPr>
            <w:tcW w:w="1307" w:type="pct"/>
            <w:tcBorders>
              <w:top w:val="single" w:sz="4" w:space="0" w:color="auto"/>
              <w:left w:val="single" w:sz="4" w:space="0" w:color="auto"/>
              <w:bottom w:val="single" w:sz="4" w:space="0" w:color="auto"/>
              <w:right w:val="single" w:sz="4" w:space="0" w:color="auto"/>
            </w:tcBorders>
            <w:vAlign w:val="center"/>
          </w:tcPr>
          <w:p w14:paraId="0A1FE8FB" w14:textId="77777777" w:rsidR="00B520DA" w:rsidRDefault="006A3E8D">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0539A9F9" w14:textId="77777777" w:rsidR="00B520DA" w:rsidRDefault="006A3E8D">
            <w:pPr>
              <w:adjustRightInd w:val="0"/>
              <w:snapToGrid w:val="0"/>
              <w:jc w:val="left"/>
              <w:rPr>
                <w:rFonts w:ascii="宋体" w:hAnsi="宋体" w:hint="eastAsia"/>
                <w:szCs w:val="21"/>
              </w:rPr>
            </w:pPr>
            <w:r>
              <w:rPr>
                <w:rFonts w:ascii="宋体" w:hAnsi="宋体" w:hint="eastAsia"/>
                <w:szCs w:val="21"/>
              </w:rPr>
              <w:t>（1）就业形势与政策</w:t>
            </w:r>
          </w:p>
          <w:p w14:paraId="103A5F32" w14:textId="77777777" w:rsidR="00B520DA" w:rsidRDefault="006A3E8D">
            <w:pPr>
              <w:adjustRightInd w:val="0"/>
              <w:snapToGrid w:val="0"/>
              <w:jc w:val="left"/>
              <w:rPr>
                <w:rFonts w:ascii="宋体" w:hAnsi="宋体" w:hint="eastAsia"/>
                <w:szCs w:val="21"/>
              </w:rPr>
            </w:pPr>
            <w:r>
              <w:rPr>
                <w:rFonts w:ascii="宋体" w:hAnsi="宋体" w:hint="eastAsia"/>
                <w:szCs w:val="21"/>
              </w:rPr>
              <w:t>（2）就业前的准备</w:t>
            </w:r>
          </w:p>
          <w:p w14:paraId="2A62BB4F" w14:textId="77777777" w:rsidR="00B520DA" w:rsidRDefault="006A3E8D">
            <w:pPr>
              <w:adjustRightInd w:val="0"/>
              <w:snapToGrid w:val="0"/>
              <w:jc w:val="left"/>
              <w:rPr>
                <w:rFonts w:ascii="宋体" w:hAnsi="宋体" w:hint="eastAsia"/>
                <w:szCs w:val="21"/>
              </w:rPr>
            </w:pPr>
            <w:r>
              <w:rPr>
                <w:rFonts w:ascii="宋体" w:hAnsi="宋体" w:hint="eastAsia"/>
                <w:szCs w:val="21"/>
              </w:rPr>
              <w:t>（3）求职与面试</w:t>
            </w:r>
          </w:p>
          <w:p w14:paraId="28B89DBE" w14:textId="77777777" w:rsidR="00B520DA" w:rsidRDefault="006A3E8D">
            <w:pPr>
              <w:adjustRightInd w:val="0"/>
              <w:snapToGrid w:val="0"/>
              <w:jc w:val="left"/>
              <w:rPr>
                <w:rFonts w:ascii="宋体" w:hAnsi="宋体" w:hint="eastAsia"/>
                <w:szCs w:val="21"/>
              </w:rPr>
            </w:pPr>
            <w:r>
              <w:rPr>
                <w:rFonts w:ascii="宋体" w:hAnsi="宋体" w:hint="eastAsia"/>
                <w:szCs w:val="21"/>
              </w:rPr>
              <w:t>（4）就业法律保护</w:t>
            </w:r>
          </w:p>
          <w:p w14:paraId="4D8845E8" w14:textId="77777777" w:rsidR="00B520DA" w:rsidRDefault="006A3E8D">
            <w:pPr>
              <w:adjustRightInd w:val="0"/>
              <w:snapToGrid w:val="0"/>
              <w:jc w:val="left"/>
              <w:rPr>
                <w:rFonts w:ascii="宋体" w:hAnsi="宋体" w:hint="eastAsia"/>
                <w:szCs w:val="21"/>
              </w:rPr>
            </w:pPr>
            <w:r>
              <w:rPr>
                <w:rFonts w:ascii="宋体" w:hAnsi="宋体" w:hint="eastAsia"/>
                <w:szCs w:val="21"/>
              </w:rPr>
              <w:t>（5）入职与发展</w:t>
            </w:r>
          </w:p>
          <w:p w14:paraId="7FEEC4D9" w14:textId="77777777" w:rsidR="00B520DA" w:rsidRDefault="006A3E8D">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0602A46F" w14:textId="77777777" w:rsidR="00B520DA" w:rsidRDefault="006A3E8D">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B520DA" w14:paraId="1325DB91"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55A6BA02" w14:textId="77777777" w:rsidR="00B520DA" w:rsidRDefault="006A3E8D">
            <w:pPr>
              <w:jc w:val="center"/>
              <w:rPr>
                <w:rFonts w:ascii="宋体" w:hAnsi="宋体" w:hint="eastAsia"/>
                <w:szCs w:val="21"/>
              </w:rPr>
            </w:pPr>
            <w:r>
              <w:rPr>
                <w:rFonts w:ascii="宋体" w:hAnsi="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783AB903" w14:textId="77777777" w:rsidR="00B520DA" w:rsidRDefault="006A3E8D">
            <w:pPr>
              <w:jc w:val="center"/>
              <w:rPr>
                <w:rFonts w:ascii="宋体" w:hAnsi="宋体" w:hint="eastAsia"/>
                <w:szCs w:val="21"/>
              </w:rPr>
            </w:pPr>
            <w:r>
              <w:rPr>
                <w:rFonts w:ascii="宋体" w:hAnsi="宋体" w:hint="eastAsia"/>
                <w:szCs w:val="21"/>
              </w:rPr>
              <w:t>劳动教育</w:t>
            </w:r>
          </w:p>
        </w:tc>
        <w:tc>
          <w:tcPr>
            <w:tcW w:w="1307" w:type="pct"/>
            <w:tcBorders>
              <w:top w:val="single" w:sz="4" w:space="0" w:color="auto"/>
              <w:left w:val="single" w:sz="4" w:space="0" w:color="auto"/>
              <w:bottom w:val="single" w:sz="4" w:space="0" w:color="auto"/>
              <w:right w:val="single" w:sz="4" w:space="0" w:color="auto"/>
            </w:tcBorders>
            <w:vAlign w:val="center"/>
          </w:tcPr>
          <w:p w14:paraId="7FD8A391" w14:textId="77777777" w:rsidR="00B520DA" w:rsidRDefault="006A3E8D">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3507FF11" w14:textId="77777777" w:rsidR="00B520DA" w:rsidRDefault="006A3E8D">
            <w:pPr>
              <w:adjustRightInd w:val="0"/>
              <w:snapToGrid w:val="0"/>
              <w:jc w:val="left"/>
              <w:rPr>
                <w:rFonts w:ascii="宋体" w:hAnsi="宋体" w:hint="eastAsia"/>
                <w:szCs w:val="21"/>
              </w:rPr>
            </w:pPr>
            <w:r>
              <w:rPr>
                <w:rFonts w:ascii="宋体" w:hAnsi="宋体" w:hint="eastAsia"/>
                <w:szCs w:val="21"/>
              </w:rPr>
              <w:t>（1）劳动精神</w:t>
            </w:r>
          </w:p>
          <w:p w14:paraId="0ED0FFBA" w14:textId="77777777" w:rsidR="00B520DA" w:rsidRDefault="006A3E8D">
            <w:pPr>
              <w:adjustRightInd w:val="0"/>
              <w:snapToGrid w:val="0"/>
              <w:jc w:val="left"/>
              <w:rPr>
                <w:rFonts w:ascii="宋体" w:hAnsi="宋体" w:hint="eastAsia"/>
                <w:szCs w:val="21"/>
              </w:rPr>
            </w:pPr>
            <w:r>
              <w:rPr>
                <w:rFonts w:ascii="宋体" w:hAnsi="宋体" w:hint="eastAsia"/>
                <w:szCs w:val="21"/>
              </w:rPr>
              <w:t>（2）劳模精神</w:t>
            </w:r>
          </w:p>
          <w:p w14:paraId="02EF402A" w14:textId="77777777" w:rsidR="00B520DA" w:rsidRDefault="006A3E8D">
            <w:pPr>
              <w:adjustRightInd w:val="0"/>
              <w:snapToGrid w:val="0"/>
              <w:jc w:val="left"/>
              <w:rPr>
                <w:rFonts w:ascii="宋体" w:hAnsi="宋体" w:hint="eastAsia"/>
                <w:szCs w:val="21"/>
              </w:rPr>
            </w:pPr>
            <w:r>
              <w:rPr>
                <w:rFonts w:ascii="宋体" w:hAnsi="宋体" w:hint="eastAsia"/>
                <w:szCs w:val="21"/>
              </w:rPr>
              <w:t>（3）工匠精神</w:t>
            </w:r>
          </w:p>
          <w:p w14:paraId="2F7D4A93" w14:textId="77777777" w:rsidR="00B520DA" w:rsidRDefault="006A3E8D">
            <w:pPr>
              <w:adjustRightInd w:val="0"/>
              <w:snapToGrid w:val="0"/>
              <w:jc w:val="left"/>
              <w:rPr>
                <w:rFonts w:ascii="宋体" w:hAnsi="宋体" w:hint="eastAsia"/>
                <w:szCs w:val="21"/>
              </w:rPr>
            </w:pPr>
            <w:r>
              <w:rPr>
                <w:rFonts w:ascii="宋体" w:hAnsi="宋体" w:hint="eastAsia"/>
                <w:szCs w:val="21"/>
              </w:rPr>
              <w:t>（4）劳动组织</w:t>
            </w:r>
          </w:p>
          <w:p w14:paraId="74A2AF89" w14:textId="77777777" w:rsidR="00B520DA" w:rsidRDefault="006A3E8D">
            <w:pPr>
              <w:adjustRightInd w:val="0"/>
              <w:snapToGrid w:val="0"/>
              <w:jc w:val="left"/>
              <w:rPr>
                <w:rFonts w:ascii="宋体" w:hAnsi="宋体" w:hint="eastAsia"/>
                <w:szCs w:val="21"/>
              </w:rPr>
            </w:pPr>
            <w:r>
              <w:rPr>
                <w:rFonts w:ascii="宋体" w:hAnsi="宋体" w:hint="eastAsia"/>
                <w:szCs w:val="21"/>
              </w:rPr>
              <w:t>（5）劳动安全</w:t>
            </w:r>
          </w:p>
          <w:p w14:paraId="20350C37" w14:textId="77777777" w:rsidR="00B520DA" w:rsidRDefault="006A3E8D">
            <w:pPr>
              <w:adjustRightInd w:val="0"/>
              <w:snapToGrid w:val="0"/>
              <w:jc w:val="left"/>
              <w:rPr>
                <w:rFonts w:ascii="宋体" w:hAnsi="宋体" w:hint="eastAsia"/>
                <w:szCs w:val="21"/>
              </w:rPr>
            </w:pPr>
            <w:r>
              <w:rPr>
                <w:rFonts w:ascii="宋体" w:hAnsi="宋体" w:hint="eastAsia"/>
                <w:szCs w:val="21"/>
              </w:rPr>
              <w:t>（6）劳动法规</w:t>
            </w:r>
          </w:p>
          <w:p w14:paraId="2E224DC2" w14:textId="77777777" w:rsidR="00B520DA" w:rsidRDefault="006A3E8D">
            <w:pPr>
              <w:adjustRightInd w:val="0"/>
              <w:snapToGrid w:val="0"/>
              <w:jc w:val="left"/>
              <w:rPr>
                <w:rFonts w:ascii="宋体" w:hAnsi="宋体" w:hint="eastAsia"/>
                <w:szCs w:val="21"/>
              </w:rPr>
            </w:pPr>
            <w:r>
              <w:rPr>
                <w:rFonts w:ascii="宋体" w:hAnsi="宋体" w:hint="eastAsia"/>
                <w:szCs w:val="21"/>
              </w:rPr>
              <w:t>（7）日常生活劳动</w:t>
            </w:r>
          </w:p>
          <w:p w14:paraId="750DD2A8" w14:textId="77777777" w:rsidR="00B520DA" w:rsidRDefault="006A3E8D">
            <w:pPr>
              <w:adjustRightInd w:val="0"/>
              <w:snapToGrid w:val="0"/>
              <w:jc w:val="left"/>
              <w:rPr>
                <w:rFonts w:ascii="宋体" w:hAnsi="宋体" w:hint="eastAsia"/>
                <w:szCs w:val="21"/>
              </w:rPr>
            </w:pPr>
            <w:r>
              <w:rPr>
                <w:rFonts w:ascii="宋体" w:hAnsi="宋体" w:hint="eastAsia"/>
                <w:szCs w:val="21"/>
              </w:rPr>
              <w:t>（8）校内外公益服务性劳动</w:t>
            </w:r>
          </w:p>
          <w:p w14:paraId="2E57664D" w14:textId="77777777" w:rsidR="00B520DA" w:rsidRDefault="006A3E8D">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69FC67C5" w14:textId="77777777" w:rsidR="00B520DA" w:rsidRDefault="006A3E8D">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B520DA" w14:paraId="4ED699AA"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2E650BD7" w14:textId="77777777" w:rsidR="00B520DA" w:rsidRDefault="006A3E8D">
            <w:pPr>
              <w:jc w:val="center"/>
              <w:rPr>
                <w:rFonts w:ascii="宋体" w:hAnsi="宋体" w:hint="eastAsia"/>
                <w:szCs w:val="21"/>
              </w:rPr>
            </w:pPr>
            <w:r>
              <w:rPr>
                <w:rFonts w:ascii="宋体" w:hAnsi="宋体" w:hint="eastAsia"/>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7583F97D" w14:textId="77777777" w:rsidR="00B520DA" w:rsidRDefault="006A3E8D">
            <w:pPr>
              <w:adjustRightInd w:val="0"/>
              <w:snapToGrid w:val="0"/>
              <w:jc w:val="left"/>
              <w:rPr>
                <w:rFonts w:ascii="宋体" w:hAnsi="宋体" w:hint="eastAsia"/>
                <w:szCs w:val="21"/>
              </w:rPr>
            </w:pPr>
            <w:r>
              <w:rPr>
                <w:rFonts w:ascii="宋体" w:hAnsi="宋体" w:hint="eastAsia"/>
                <w:szCs w:val="21"/>
              </w:rPr>
              <w:t>美育教育</w:t>
            </w:r>
          </w:p>
        </w:tc>
        <w:tc>
          <w:tcPr>
            <w:tcW w:w="1307" w:type="pct"/>
            <w:tcBorders>
              <w:top w:val="single" w:sz="4" w:space="0" w:color="auto"/>
              <w:left w:val="single" w:sz="4" w:space="0" w:color="auto"/>
              <w:bottom w:val="single" w:sz="4" w:space="0" w:color="auto"/>
              <w:right w:val="single" w:sz="4" w:space="0" w:color="auto"/>
            </w:tcBorders>
            <w:vAlign w:val="center"/>
          </w:tcPr>
          <w:p w14:paraId="63072E10" w14:textId="77777777" w:rsidR="00B520DA" w:rsidRDefault="006A3E8D">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257F0D2E" w14:textId="77777777" w:rsidR="00B520DA" w:rsidRDefault="006A3E8D">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62970BC" w14:textId="77777777" w:rsidR="00B520DA" w:rsidRDefault="006A3E8D">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19D1DF88" w14:textId="77777777" w:rsidR="00B520DA" w:rsidRDefault="00B520DA">
      <w:pPr>
        <w:pStyle w:val="af"/>
        <w:spacing w:before="50"/>
        <w:ind w:firstLineChars="196" w:firstLine="470"/>
        <w:rPr>
          <w:rFonts w:ascii="宋体" w:hAnsi="宋体" w:hint="eastAsia"/>
          <w:sz w:val="24"/>
        </w:rPr>
      </w:pPr>
    </w:p>
    <w:p w14:paraId="237936E8" w14:textId="77777777" w:rsidR="00B520DA" w:rsidRDefault="006A3E8D">
      <w:pPr>
        <w:pStyle w:val="af"/>
        <w:spacing w:before="50"/>
        <w:ind w:firstLineChars="196" w:firstLine="470"/>
        <w:rPr>
          <w:rFonts w:ascii="宋体" w:hAnsi="宋体" w:hint="eastAsia"/>
          <w:sz w:val="24"/>
        </w:rPr>
      </w:pPr>
      <w:r>
        <w:rPr>
          <w:rFonts w:ascii="宋体" w:hAnsi="宋体" w:hint="eastAsia"/>
          <w:sz w:val="24"/>
        </w:rPr>
        <w:t>（二）专业技能课程</w:t>
      </w:r>
    </w:p>
    <w:p w14:paraId="7C3C153B" w14:textId="77777777" w:rsidR="00B520DA" w:rsidRDefault="006A3E8D">
      <w:pPr>
        <w:pStyle w:val="af"/>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200"/>
        <w:gridCol w:w="2341"/>
        <w:gridCol w:w="2622"/>
        <w:gridCol w:w="2246"/>
      </w:tblGrid>
      <w:tr w:rsidR="00B520DA" w14:paraId="2E385E7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807660E" w14:textId="77777777" w:rsidR="00B520DA" w:rsidRDefault="006A3E8D">
            <w:pPr>
              <w:jc w:val="center"/>
              <w:rPr>
                <w:rFonts w:ascii="宋体" w:hAnsi="宋体" w:cs="宋体" w:hint="eastAsia"/>
                <w:szCs w:val="21"/>
              </w:rPr>
            </w:pPr>
            <w:r>
              <w:rPr>
                <w:rFonts w:ascii="宋体" w:hAnsi="宋体" w:cs="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3EE2F709" w14:textId="77777777" w:rsidR="00B520DA" w:rsidRDefault="006A3E8D">
            <w:pPr>
              <w:jc w:val="center"/>
              <w:rPr>
                <w:rFonts w:ascii="宋体" w:hAnsi="宋体" w:cs="宋体" w:hint="eastAsia"/>
                <w:szCs w:val="21"/>
              </w:rPr>
            </w:pPr>
            <w:r>
              <w:rPr>
                <w:rFonts w:ascii="宋体" w:hAnsi="宋体" w:cs="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242BE6D8" w14:textId="77777777" w:rsidR="00B520DA" w:rsidRDefault="006A3E8D">
            <w:pPr>
              <w:jc w:val="center"/>
              <w:rPr>
                <w:rFonts w:ascii="宋体" w:hAnsi="宋体" w:cs="宋体" w:hint="eastAsia"/>
                <w:szCs w:val="21"/>
              </w:rPr>
            </w:pPr>
            <w:r>
              <w:rPr>
                <w:rFonts w:ascii="宋体" w:hAnsi="宋体" w:cs="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4343A663" w14:textId="77777777" w:rsidR="00B520DA" w:rsidRDefault="006A3E8D">
            <w:pPr>
              <w:jc w:val="center"/>
              <w:rPr>
                <w:rFonts w:ascii="宋体" w:hAnsi="宋体" w:cs="宋体" w:hint="eastAsia"/>
                <w:szCs w:val="21"/>
              </w:rPr>
            </w:pPr>
            <w:r>
              <w:rPr>
                <w:rFonts w:ascii="宋体" w:hAnsi="宋体" w:cs="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5530D78" w14:textId="77777777" w:rsidR="00B520DA" w:rsidRDefault="006A3E8D">
            <w:pPr>
              <w:jc w:val="center"/>
              <w:rPr>
                <w:rFonts w:ascii="宋体" w:hAnsi="宋体" w:cs="宋体" w:hint="eastAsia"/>
                <w:szCs w:val="21"/>
              </w:rPr>
            </w:pPr>
            <w:r>
              <w:rPr>
                <w:rFonts w:ascii="宋体" w:hAnsi="宋体" w:cs="宋体" w:hint="eastAsia"/>
                <w:szCs w:val="21"/>
              </w:rPr>
              <w:t>教学要求</w:t>
            </w:r>
          </w:p>
        </w:tc>
      </w:tr>
      <w:tr w:rsidR="00B520DA" w14:paraId="78D71E0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38D5CC4"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212C9B01"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电工技术基础与技能训练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474339FF"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（1）培养学生分析计算直流电路基本参数，掌握分析计算电路基本定理，建立电路分析思维。</w:t>
            </w:r>
          </w:p>
          <w:p w14:paraId="7914D429"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（2）学会分析交流电路，计算交流电路方法，相量的深入理解与应用。</w:t>
            </w:r>
          </w:p>
          <w:p w14:paraId="2F1C11A5"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（3）会使用万用表测量电路中各种物理量，能正确选择量程及注意事项。</w:t>
            </w:r>
          </w:p>
          <w:p w14:paraId="62DDBE62"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（4）通过理论分析诊断电路故障。</w:t>
            </w:r>
          </w:p>
        </w:tc>
        <w:tc>
          <w:tcPr>
            <w:tcW w:w="1464" w:type="pct"/>
            <w:tcBorders>
              <w:top w:val="single" w:sz="4" w:space="0" w:color="auto"/>
              <w:left w:val="single" w:sz="4" w:space="0" w:color="auto"/>
              <w:bottom w:val="single" w:sz="4" w:space="0" w:color="auto"/>
              <w:right w:val="single" w:sz="4" w:space="0" w:color="auto"/>
            </w:tcBorders>
            <w:vAlign w:val="center"/>
          </w:tcPr>
          <w:p w14:paraId="6FDD8E77"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掌握电路组成结构、会分析直流电路，能够进行基本物理量的计算。掌握基尔霍夫定律，支路电流法分析、叠加定理、戴维南定理以及最大传输功率。掌握单相交流电路分析，正弦交流电三要素，交流电路分析，RLC串联电路计算。掌握三相交流电路，相电压、线电压，相电流、线电流的识别计算。掌握三相交流电路分析，功率计算，故障判断。掌握安全用电知识，会使用万用表测量电路。</w:t>
            </w:r>
          </w:p>
          <w:p w14:paraId="21AF5568" w14:textId="77777777" w:rsidR="00B520DA" w:rsidRDefault="00B520DA">
            <w:pPr>
              <w:jc w:val="center"/>
              <w:rPr>
                <w:rFonts w:ascii="宋体" w:hAnsi="宋体" w:cs="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5E6C3917"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培养学生直流电路分析方法，单相三相交流电路分析，三相交流电路分析，故障诊断分析。能通过实验掌握基本定理，培养学生通过实验验证电路特性。学会使用常用电路测量工具数字万用表，能用万用表测量直流电路交流电路的基本参数。建立起电路分析故障诊断工具使用的基本概念。为进一步学习其他课程如电子技术、电机拖动等方面的课程打好基础。</w:t>
            </w:r>
          </w:p>
        </w:tc>
      </w:tr>
      <w:tr w:rsidR="00B520DA" w14:paraId="65AFD2A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FA85B0B"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28B9A71D"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电子技术基础与技能训练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754CCF96"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（1）学生能掌握基本模拟电路以及数字电路基础知识并能通过动手实践加深对理论知识的深入理解；</w:t>
            </w:r>
          </w:p>
          <w:p w14:paraId="1EC49558"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（2）培养学生动手实践能力、团队合作能力；</w:t>
            </w:r>
          </w:p>
          <w:p w14:paraId="76A22183"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（3）学生能对电路进行检测，分析判断故障原因；</w:t>
            </w:r>
          </w:p>
          <w:p w14:paraId="44ECA8E8"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（4）将所学的理论知识转化为实践项目；</w:t>
            </w:r>
          </w:p>
          <w:p w14:paraId="4618B21C"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（5）理解并掌握电子电路基本分析方法。</w:t>
            </w:r>
          </w:p>
        </w:tc>
        <w:tc>
          <w:tcPr>
            <w:tcW w:w="1464" w:type="pct"/>
            <w:tcBorders>
              <w:top w:val="single" w:sz="4" w:space="0" w:color="auto"/>
              <w:left w:val="single" w:sz="4" w:space="0" w:color="auto"/>
              <w:bottom w:val="single" w:sz="4" w:space="0" w:color="auto"/>
              <w:right w:val="single" w:sz="4" w:space="0" w:color="auto"/>
            </w:tcBorders>
            <w:vAlign w:val="center"/>
          </w:tcPr>
          <w:p w14:paraId="3C75B03E"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掌握二极管、三极管结构。基本放大电路的组成原理，静态电路分析方法，稳定静态工作点方法。动态电路分析。掌握集成运算放大器的基本结构以及分析方法。掌握直流稳压电源各部分的组成结构、作用。能组装直流稳压电源。掌握基本的数制以及不同数制之间的相互转化。基本逻辑电路分析，化简组合逻辑电路。编码器译码器介绍。掌握RS触发器、JK触发器、D触发器主要功能。</w:t>
            </w:r>
          </w:p>
        </w:tc>
        <w:tc>
          <w:tcPr>
            <w:tcW w:w="1254" w:type="pct"/>
            <w:tcBorders>
              <w:top w:val="single" w:sz="4" w:space="0" w:color="auto"/>
              <w:left w:val="single" w:sz="4" w:space="0" w:color="auto"/>
              <w:bottom w:val="single" w:sz="4" w:space="0" w:color="auto"/>
              <w:right w:val="single" w:sz="4" w:space="0" w:color="auto"/>
            </w:tcBorders>
            <w:vAlign w:val="center"/>
          </w:tcPr>
          <w:p w14:paraId="09F70CB9"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通过本课程的学习将电子电路与原来所学电路做对比，区别电路分析方法。了解模拟电路与数字电路的分析过程。掌握基本焊接技能，完成理论到实践的过程。掌握基础的放大电路以及基本的逻辑电路设计。培养学生动手能力、合作能力、沟通交流能力等。学习好理论知识为后续课程如PLC与电机控制技术、变频技术等课程打下基础。</w:t>
            </w:r>
          </w:p>
        </w:tc>
      </w:tr>
      <w:tr w:rsidR="00B520DA" w14:paraId="48CDF921"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531020C"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642854BC"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工程制图与电气CAD</w:t>
            </w:r>
          </w:p>
        </w:tc>
        <w:tc>
          <w:tcPr>
            <w:tcW w:w="1307" w:type="pct"/>
            <w:tcBorders>
              <w:top w:val="single" w:sz="4" w:space="0" w:color="auto"/>
              <w:left w:val="single" w:sz="4" w:space="0" w:color="auto"/>
              <w:bottom w:val="single" w:sz="4" w:space="0" w:color="auto"/>
              <w:right w:val="single" w:sz="4" w:space="0" w:color="auto"/>
            </w:tcBorders>
            <w:vAlign w:val="center"/>
          </w:tcPr>
          <w:p w14:paraId="7A4789FC" w14:textId="77777777" w:rsidR="00B520DA" w:rsidRDefault="006A3E8D">
            <w:pPr>
              <w:jc w:val="left"/>
              <w:rPr>
                <w:rFonts w:ascii="宋体" w:hAnsi="宋体" w:cs="宋体" w:hint="eastAsia"/>
                <w:szCs w:val="21"/>
              </w:rPr>
            </w:pPr>
            <w:r>
              <w:rPr>
                <w:rFonts w:ascii="宋体" w:hAnsi="宋体" w:cs="宋体" w:hint="eastAsia"/>
                <w:szCs w:val="21"/>
              </w:rPr>
              <w:t>（1）通过本课程的学习，掌握读图的方法和技巧，具备一定的手工绘图和计算机绘图能力</w:t>
            </w:r>
          </w:p>
          <w:p w14:paraId="258572A6" w14:textId="77777777" w:rsidR="00B520DA" w:rsidRDefault="006A3E8D">
            <w:pPr>
              <w:jc w:val="left"/>
              <w:rPr>
                <w:rFonts w:ascii="宋体" w:hAnsi="宋体" w:cs="宋体" w:hint="eastAsia"/>
                <w:szCs w:val="21"/>
              </w:rPr>
            </w:pPr>
            <w:r>
              <w:rPr>
                <w:rFonts w:ascii="宋体" w:hAnsi="宋体" w:cs="宋体" w:hint="eastAsia"/>
                <w:szCs w:val="21"/>
              </w:rPr>
              <w:t>（2）具有查阅有关标准及手册的能力</w:t>
            </w:r>
          </w:p>
          <w:p w14:paraId="0B8C0594" w14:textId="77777777" w:rsidR="00B520DA" w:rsidRDefault="006A3E8D">
            <w:pPr>
              <w:jc w:val="left"/>
              <w:rPr>
                <w:rFonts w:ascii="宋体" w:hAnsi="宋体" w:cs="宋体" w:hint="eastAsia"/>
                <w:szCs w:val="21"/>
              </w:rPr>
            </w:pPr>
            <w:r>
              <w:rPr>
                <w:rFonts w:ascii="宋体" w:hAnsi="宋体" w:cs="宋体" w:hint="eastAsia"/>
                <w:szCs w:val="21"/>
              </w:rPr>
              <w:t>（3）形成善于观察、独立思考的习惯，具有敬业、诚信、严谨的工作</w:t>
            </w:r>
            <w:r>
              <w:rPr>
                <w:rFonts w:ascii="宋体" w:hAnsi="宋体" w:cs="宋体" w:hint="eastAsia"/>
                <w:szCs w:val="21"/>
              </w:rPr>
              <w:lastRenderedPageBreak/>
              <w:t>作风和良好的职业道德素养</w:t>
            </w:r>
          </w:p>
        </w:tc>
        <w:tc>
          <w:tcPr>
            <w:tcW w:w="1464" w:type="pct"/>
            <w:tcBorders>
              <w:top w:val="single" w:sz="4" w:space="0" w:color="auto"/>
              <w:left w:val="single" w:sz="4" w:space="0" w:color="auto"/>
              <w:bottom w:val="single" w:sz="4" w:space="0" w:color="auto"/>
              <w:right w:val="single" w:sz="4" w:space="0" w:color="auto"/>
            </w:tcBorders>
            <w:vAlign w:val="center"/>
          </w:tcPr>
          <w:p w14:paraId="15BEA5E2" w14:textId="77777777" w:rsidR="00B520DA" w:rsidRDefault="006A3E8D">
            <w:pPr>
              <w:jc w:val="left"/>
              <w:rPr>
                <w:rFonts w:ascii="宋体" w:hAnsi="宋体" w:cs="宋体" w:hint="eastAsia"/>
                <w:szCs w:val="21"/>
              </w:rPr>
            </w:pPr>
            <w:r>
              <w:rPr>
                <w:rFonts w:ascii="宋体" w:hAnsi="宋体" w:cs="宋体" w:hint="eastAsia"/>
                <w:szCs w:val="21"/>
              </w:rPr>
              <w:lastRenderedPageBreak/>
              <w:t>项目一 制图的基本知识与基本技能</w:t>
            </w:r>
          </w:p>
          <w:p w14:paraId="4DEE7B89" w14:textId="77777777" w:rsidR="00B520DA" w:rsidRDefault="006A3E8D">
            <w:pPr>
              <w:jc w:val="left"/>
              <w:rPr>
                <w:rFonts w:ascii="宋体" w:hAnsi="宋体" w:cs="宋体" w:hint="eastAsia"/>
                <w:szCs w:val="21"/>
              </w:rPr>
            </w:pPr>
            <w:r>
              <w:rPr>
                <w:rFonts w:ascii="宋体" w:hAnsi="宋体" w:cs="宋体" w:hint="eastAsia"/>
                <w:szCs w:val="21"/>
              </w:rPr>
              <w:t>项目二 正投影法及三视图</w:t>
            </w:r>
          </w:p>
          <w:p w14:paraId="51060598" w14:textId="77777777" w:rsidR="00B520DA" w:rsidRDefault="006A3E8D">
            <w:pPr>
              <w:jc w:val="left"/>
              <w:rPr>
                <w:rFonts w:ascii="宋体" w:hAnsi="宋体" w:cs="宋体" w:hint="eastAsia"/>
                <w:szCs w:val="21"/>
              </w:rPr>
            </w:pPr>
            <w:r>
              <w:rPr>
                <w:rFonts w:ascii="宋体" w:hAnsi="宋体" w:cs="宋体" w:hint="eastAsia"/>
                <w:szCs w:val="21"/>
              </w:rPr>
              <w:t>项目三 截交线和相贯线</w:t>
            </w:r>
          </w:p>
          <w:p w14:paraId="6F11755A" w14:textId="77777777" w:rsidR="00B520DA" w:rsidRDefault="006A3E8D">
            <w:pPr>
              <w:jc w:val="left"/>
              <w:rPr>
                <w:rFonts w:ascii="宋体" w:hAnsi="宋体" w:cs="宋体" w:hint="eastAsia"/>
                <w:szCs w:val="21"/>
              </w:rPr>
            </w:pPr>
            <w:r>
              <w:rPr>
                <w:rFonts w:ascii="宋体" w:hAnsi="宋体" w:cs="宋体" w:hint="eastAsia"/>
                <w:szCs w:val="21"/>
              </w:rPr>
              <w:t>项目四 组合体</w:t>
            </w:r>
          </w:p>
          <w:p w14:paraId="0BCFF56F" w14:textId="77777777" w:rsidR="00B520DA" w:rsidRDefault="006A3E8D">
            <w:pPr>
              <w:jc w:val="left"/>
              <w:rPr>
                <w:rFonts w:ascii="宋体" w:hAnsi="宋体" w:cs="宋体" w:hint="eastAsia"/>
                <w:szCs w:val="21"/>
              </w:rPr>
            </w:pPr>
            <w:r>
              <w:rPr>
                <w:rFonts w:ascii="宋体" w:hAnsi="宋体" w:cs="宋体" w:hint="eastAsia"/>
                <w:szCs w:val="21"/>
              </w:rPr>
              <w:t>项目五 轴测图</w:t>
            </w:r>
          </w:p>
          <w:p w14:paraId="440760FE" w14:textId="77777777" w:rsidR="00B520DA" w:rsidRDefault="006A3E8D">
            <w:pPr>
              <w:jc w:val="left"/>
              <w:rPr>
                <w:rFonts w:ascii="宋体" w:hAnsi="宋体" w:cs="宋体" w:hint="eastAsia"/>
                <w:szCs w:val="21"/>
              </w:rPr>
            </w:pPr>
            <w:r>
              <w:rPr>
                <w:rFonts w:ascii="宋体" w:hAnsi="宋体" w:cs="宋体" w:hint="eastAsia"/>
                <w:szCs w:val="21"/>
              </w:rPr>
              <w:t>项目六 机械图样的表达方法</w:t>
            </w:r>
          </w:p>
          <w:p w14:paraId="6A20B68E" w14:textId="77777777" w:rsidR="00B520DA" w:rsidRDefault="006A3E8D">
            <w:pPr>
              <w:jc w:val="left"/>
              <w:rPr>
                <w:rFonts w:ascii="宋体" w:hAnsi="宋体" w:cs="宋体" w:hint="eastAsia"/>
                <w:szCs w:val="21"/>
              </w:rPr>
            </w:pPr>
            <w:r>
              <w:rPr>
                <w:rFonts w:ascii="宋体" w:hAnsi="宋体" w:cs="宋体" w:hint="eastAsia"/>
                <w:szCs w:val="21"/>
              </w:rPr>
              <w:lastRenderedPageBreak/>
              <w:t>项目七 零件图</w:t>
            </w:r>
          </w:p>
          <w:p w14:paraId="04084DF7" w14:textId="77777777" w:rsidR="00B520DA" w:rsidRDefault="006A3E8D">
            <w:pPr>
              <w:jc w:val="left"/>
              <w:rPr>
                <w:rFonts w:ascii="宋体" w:hAnsi="宋体" w:cs="宋体" w:hint="eastAsia"/>
                <w:szCs w:val="21"/>
              </w:rPr>
            </w:pPr>
            <w:r>
              <w:rPr>
                <w:rFonts w:ascii="宋体" w:hAnsi="宋体" w:cs="宋体" w:hint="eastAsia"/>
                <w:szCs w:val="21"/>
              </w:rPr>
              <w:t>项目八 电气原理图</w:t>
            </w:r>
          </w:p>
        </w:tc>
        <w:tc>
          <w:tcPr>
            <w:tcW w:w="1254" w:type="pct"/>
            <w:tcBorders>
              <w:top w:val="single" w:sz="4" w:space="0" w:color="auto"/>
              <w:left w:val="single" w:sz="4" w:space="0" w:color="auto"/>
              <w:bottom w:val="single" w:sz="4" w:space="0" w:color="auto"/>
              <w:right w:val="single" w:sz="4" w:space="0" w:color="auto"/>
            </w:tcBorders>
            <w:vAlign w:val="center"/>
          </w:tcPr>
          <w:p w14:paraId="4DA3B12E" w14:textId="77777777" w:rsidR="00B520DA" w:rsidRDefault="006A3E8D">
            <w:pPr>
              <w:jc w:val="left"/>
              <w:rPr>
                <w:rFonts w:ascii="宋体" w:hAnsi="宋体" w:cs="宋体" w:hint="eastAsia"/>
                <w:szCs w:val="21"/>
              </w:rPr>
            </w:pPr>
            <w:r>
              <w:rPr>
                <w:rFonts w:ascii="宋体" w:hAnsi="宋体" w:cs="宋体" w:hint="eastAsia"/>
                <w:szCs w:val="21"/>
              </w:rPr>
              <w:lastRenderedPageBreak/>
              <w:t>（1）掌握制图的基本知识与技能</w:t>
            </w:r>
          </w:p>
          <w:p w14:paraId="1BD1113F" w14:textId="77777777" w:rsidR="00B520DA" w:rsidRDefault="006A3E8D">
            <w:pPr>
              <w:jc w:val="left"/>
              <w:rPr>
                <w:rFonts w:ascii="宋体" w:hAnsi="宋体" w:cs="宋体" w:hint="eastAsia"/>
                <w:szCs w:val="21"/>
              </w:rPr>
            </w:pPr>
            <w:r>
              <w:rPr>
                <w:rFonts w:ascii="宋体" w:hAnsi="宋体" w:cs="宋体" w:hint="eastAsia"/>
                <w:szCs w:val="21"/>
              </w:rPr>
              <w:t>（2）掌握正投影法，会绘制基本体的三视图</w:t>
            </w:r>
          </w:p>
          <w:p w14:paraId="3E8F6811" w14:textId="77777777" w:rsidR="00B520DA" w:rsidRDefault="006A3E8D">
            <w:pPr>
              <w:jc w:val="left"/>
              <w:rPr>
                <w:rFonts w:ascii="宋体" w:hAnsi="宋体" w:cs="宋体" w:hint="eastAsia"/>
                <w:szCs w:val="21"/>
              </w:rPr>
            </w:pPr>
            <w:r>
              <w:rPr>
                <w:rFonts w:ascii="宋体" w:hAnsi="宋体" w:cs="宋体" w:hint="eastAsia"/>
                <w:szCs w:val="21"/>
              </w:rPr>
              <w:t>（3）认识基本体的截交线和相贯线并会绘制</w:t>
            </w:r>
          </w:p>
          <w:p w14:paraId="1E982746" w14:textId="77777777" w:rsidR="00B520DA" w:rsidRDefault="006A3E8D">
            <w:pPr>
              <w:jc w:val="left"/>
              <w:rPr>
                <w:rFonts w:ascii="宋体" w:hAnsi="宋体" w:cs="宋体" w:hint="eastAsia"/>
                <w:szCs w:val="21"/>
              </w:rPr>
            </w:pPr>
            <w:r>
              <w:rPr>
                <w:rFonts w:ascii="宋体" w:hAnsi="宋体" w:cs="宋体" w:hint="eastAsia"/>
                <w:szCs w:val="21"/>
              </w:rPr>
              <w:t>（4）会识读、绘制组</w:t>
            </w:r>
            <w:r>
              <w:rPr>
                <w:rFonts w:ascii="宋体" w:hAnsi="宋体" w:cs="宋体" w:hint="eastAsia"/>
                <w:szCs w:val="21"/>
              </w:rPr>
              <w:lastRenderedPageBreak/>
              <w:t>合体的三视图</w:t>
            </w:r>
          </w:p>
          <w:p w14:paraId="4E276CC4" w14:textId="77777777" w:rsidR="00B520DA" w:rsidRDefault="006A3E8D">
            <w:pPr>
              <w:jc w:val="left"/>
              <w:rPr>
                <w:rFonts w:ascii="宋体" w:hAnsi="宋体" w:cs="宋体" w:hint="eastAsia"/>
                <w:szCs w:val="21"/>
              </w:rPr>
            </w:pPr>
            <w:r>
              <w:rPr>
                <w:rFonts w:ascii="宋体" w:hAnsi="宋体" w:cs="宋体" w:hint="eastAsia"/>
                <w:szCs w:val="21"/>
              </w:rPr>
              <w:t>（5）会绘制平面立体、曲面立体正等轴测图</w:t>
            </w:r>
          </w:p>
          <w:p w14:paraId="598467DB" w14:textId="77777777" w:rsidR="00B520DA" w:rsidRDefault="006A3E8D">
            <w:pPr>
              <w:jc w:val="left"/>
              <w:rPr>
                <w:rFonts w:ascii="宋体" w:hAnsi="宋体" w:cs="宋体" w:hint="eastAsia"/>
                <w:szCs w:val="21"/>
              </w:rPr>
            </w:pPr>
            <w:r>
              <w:rPr>
                <w:rFonts w:ascii="宋体" w:hAnsi="宋体" w:cs="宋体" w:hint="eastAsia"/>
                <w:szCs w:val="21"/>
              </w:rPr>
              <w:t>（6）会绘制视图、剖视图、断面图</w:t>
            </w:r>
          </w:p>
          <w:p w14:paraId="47910F6E" w14:textId="77777777" w:rsidR="00B520DA" w:rsidRDefault="006A3E8D">
            <w:pPr>
              <w:jc w:val="left"/>
              <w:rPr>
                <w:rFonts w:ascii="宋体" w:hAnsi="宋体" w:cs="宋体" w:hint="eastAsia"/>
                <w:szCs w:val="21"/>
              </w:rPr>
            </w:pPr>
            <w:r>
              <w:rPr>
                <w:rFonts w:ascii="宋体" w:hAnsi="宋体" w:cs="宋体" w:hint="eastAsia"/>
                <w:szCs w:val="21"/>
              </w:rPr>
              <w:t>（7）会识读、绘制零件图</w:t>
            </w:r>
          </w:p>
          <w:p w14:paraId="2309C4C2" w14:textId="77777777" w:rsidR="00B520DA" w:rsidRDefault="006A3E8D">
            <w:pPr>
              <w:jc w:val="left"/>
              <w:rPr>
                <w:rFonts w:ascii="宋体" w:hAnsi="宋体" w:cs="宋体" w:hint="eastAsia"/>
                <w:szCs w:val="21"/>
              </w:rPr>
            </w:pPr>
            <w:r>
              <w:rPr>
                <w:rFonts w:ascii="宋体" w:hAnsi="宋体" w:cs="宋体" w:hint="eastAsia"/>
                <w:szCs w:val="21"/>
              </w:rPr>
              <w:t>（8）掌握常用电气符号绘制的注意点和方法</w:t>
            </w:r>
          </w:p>
        </w:tc>
      </w:tr>
      <w:tr w:rsidR="00B520DA" w14:paraId="24E66F6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0DB38BD"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lastRenderedPageBreak/>
              <w:t>4</w:t>
            </w:r>
          </w:p>
        </w:tc>
        <w:tc>
          <w:tcPr>
            <w:tcW w:w="671" w:type="pct"/>
            <w:tcBorders>
              <w:top w:val="single" w:sz="4" w:space="0" w:color="auto"/>
              <w:left w:val="single" w:sz="4" w:space="0" w:color="auto"/>
              <w:bottom w:val="single" w:sz="4" w:space="0" w:color="auto"/>
              <w:right w:val="single" w:sz="4" w:space="0" w:color="auto"/>
            </w:tcBorders>
            <w:vAlign w:val="center"/>
          </w:tcPr>
          <w:p w14:paraId="151C64A8"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传感器应用技术</w:t>
            </w:r>
          </w:p>
        </w:tc>
        <w:tc>
          <w:tcPr>
            <w:tcW w:w="1307" w:type="pct"/>
            <w:tcBorders>
              <w:top w:val="single" w:sz="4" w:space="0" w:color="auto"/>
              <w:left w:val="single" w:sz="4" w:space="0" w:color="auto"/>
              <w:bottom w:val="single" w:sz="4" w:space="0" w:color="auto"/>
              <w:right w:val="single" w:sz="4" w:space="0" w:color="auto"/>
            </w:tcBorders>
            <w:vAlign w:val="center"/>
          </w:tcPr>
          <w:p w14:paraId="7D4E4B22" w14:textId="77777777" w:rsidR="00B520DA" w:rsidRDefault="006A3E8D">
            <w:pPr>
              <w:adjustRightInd w:val="0"/>
              <w:snapToGrid w:val="0"/>
              <w:rPr>
                <w:rFonts w:ascii="宋体" w:hAnsi="宋体" w:cs="宋体" w:hint="eastAsia"/>
                <w:szCs w:val="21"/>
              </w:rPr>
            </w:pPr>
            <w:r>
              <w:rPr>
                <w:rFonts w:ascii="宋体" w:hAnsi="宋体" w:cs="宋体" w:hint="eastAsia"/>
                <w:szCs w:val="21"/>
              </w:rPr>
              <w:t>较系统地理解和掌握传感器检测技术基础知识、必要的基本概念基本原理，并可进行温度、压力、位移、转速等信号的检测及相应传感器的使用与维护。</w:t>
            </w:r>
          </w:p>
        </w:tc>
        <w:tc>
          <w:tcPr>
            <w:tcW w:w="1464" w:type="pct"/>
            <w:tcBorders>
              <w:top w:val="single" w:sz="4" w:space="0" w:color="auto"/>
              <w:left w:val="single" w:sz="4" w:space="0" w:color="auto"/>
              <w:bottom w:val="single" w:sz="4" w:space="0" w:color="auto"/>
              <w:right w:val="single" w:sz="4" w:space="0" w:color="auto"/>
            </w:tcBorders>
            <w:vAlign w:val="center"/>
          </w:tcPr>
          <w:p w14:paraId="3FA549D8"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各种工业常用传感器的机理、机构、测量电路和应用方法，主要包括常用传感器、数字传感器、现代新型传感技术及信号调理电路等内容。</w:t>
            </w:r>
          </w:p>
        </w:tc>
        <w:tc>
          <w:tcPr>
            <w:tcW w:w="1254" w:type="pct"/>
            <w:tcBorders>
              <w:top w:val="single" w:sz="4" w:space="0" w:color="auto"/>
              <w:left w:val="single" w:sz="4" w:space="0" w:color="auto"/>
              <w:bottom w:val="single" w:sz="4" w:space="0" w:color="auto"/>
              <w:right w:val="single" w:sz="4" w:space="0" w:color="auto"/>
            </w:tcBorders>
            <w:vAlign w:val="center"/>
          </w:tcPr>
          <w:p w14:paraId="430EABED"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掌握各常用传感器的基本工作原理、性能特点。理解他们的工作过程，掌握它们的各种应用场合和方法。</w:t>
            </w:r>
          </w:p>
        </w:tc>
      </w:tr>
      <w:tr w:rsidR="00B520DA" w14:paraId="5E79F39C"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74B8C45"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6850F719"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PLC应用技术</w:t>
            </w:r>
          </w:p>
        </w:tc>
        <w:tc>
          <w:tcPr>
            <w:tcW w:w="1307" w:type="pct"/>
            <w:tcBorders>
              <w:top w:val="single" w:sz="4" w:space="0" w:color="auto"/>
              <w:left w:val="single" w:sz="4" w:space="0" w:color="auto"/>
              <w:bottom w:val="single" w:sz="4" w:space="0" w:color="auto"/>
              <w:right w:val="single" w:sz="4" w:space="0" w:color="auto"/>
            </w:tcBorders>
            <w:vAlign w:val="center"/>
          </w:tcPr>
          <w:p w14:paraId="05247797"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熟悉可编程控制器的结构和工作原理；掌握PLC的指令系统和编程方法；掌握PLC梯形图与流程图控制设计方法；掌握典型的PLC控制系统的程序设计。</w:t>
            </w:r>
          </w:p>
          <w:p w14:paraId="630C98D8" w14:textId="77777777" w:rsidR="00B520DA" w:rsidRDefault="006A3E8D">
            <w:pPr>
              <w:adjustRightInd w:val="0"/>
              <w:snapToGrid w:val="0"/>
              <w:ind w:firstLineChars="200" w:firstLine="420"/>
              <w:rPr>
                <w:rFonts w:ascii="宋体" w:hAnsi="宋体" w:cs="宋体" w:hint="eastAsia"/>
                <w:szCs w:val="21"/>
              </w:rPr>
            </w:pPr>
            <w:r>
              <w:rPr>
                <w:rFonts w:ascii="宋体" w:hAnsi="宋体" w:cs="宋体" w:hint="eastAsia"/>
                <w:szCs w:val="21"/>
              </w:rPr>
              <w:t>锻炼学生对PLC系统软、硬件故障的判断和处理能力，培养学生参与设备技术改造和设备安装调试的技能，使学生具备一个高素质维修人员的必备能力。</w:t>
            </w:r>
          </w:p>
        </w:tc>
        <w:tc>
          <w:tcPr>
            <w:tcW w:w="1464" w:type="pct"/>
            <w:tcBorders>
              <w:top w:val="single" w:sz="4" w:space="0" w:color="auto"/>
              <w:left w:val="single" w:sz="4" w:space="0" w:color="auto"/>
              <w:bottom w:val="single" w:sz="4" w:space="0" w:color="auto"/>
              <w:right w:val="single" w:sz="4" w:space="0" w:color="auto"/>
            </w:tcBorders>
            <w:vAlign w:val="center"/>
          </w:tcPr>
          <w:p w14:paraId="75509120" w14:textId="77777777" w:rsidR="00B520DA" w:rsidRDefault="006A3E8D">
            <w:pPr>
              <w:adjustRightInd w:val="0"/>
              <w:snapToGrid w:val="0"/>
              <w:rPr>
                <w:rFonts w:ascii="宋体" w:hAnsi="宋体" w:cs="宋体" w:hint="eastAsia"/>
                <w:szCs w:val="21"/>
              </w:rPr>
            </w:pPr>
            <w:r>
              <w:rPr>
                <w:rFonts w:ascii="宋体" w:hAnsi="宋体" w:cs="宋体" w:hint="eastAsia"/>
                <w:szCs w:val="21"/>
              </w:rPr>
              <w:t>（1）PLC的基础理论：PLC的由来、分类、结构原理</w:t>
            </w:r>
          </w:p>
          <w:p w14:paraId="2EDC5FBA" w14:textId="77777777" w:rsidR="00B520DA" w:rsidRDefault="006A3E8D">
            <w:pPr>
              <w:adjustRightInd w:val="0"/>
              <w:snapToGrid w:val="0"/>
              <w:rPr>
                <w:rFonts w:ascii="宋体" w:hAnsi="宋体" w:cs="宋体" w:hint="eastAsia"/>
                <w:szCs w:val="21"/>
              </w:rPr>
            </w:pPr>
            <w:r>
              <w:rPr>
                <w:rFonts w:ascii="宋体" w:hAnsi="宋体" w:cs="宋体" w:hint="eastAsia"/>
                <w:szCs w:val="21"/>
              </w:rPr>
              <w:t>（2）西门子1200PLC的结构与接线：硬件组成、各部分功能、CPU模块和属性</w:t>
            </w:r>
          </w:p>
          <w:p w14:paraId="57513A03" w14:textId="77777777" w:rsidR="00B520DA" w:rsidRDefault="006A3E8D">
            <w:pPr>
              <w:adjustRightInd w:val="0"/>
              <w:snapToGrid w:val="0"/>
              <w:rPr>
                <w:rFonts w:ascii="宋体" w:hAnsi="宋体" w:cs="宋体" w:hint="eastAsia"/>
                <w:szCs w:val="21"/>
              </w:rPr>
            </w:pPr>
            <w:r>
              <w:rPr>
                <w:rFonts w:ascii="宋体" w:hAnsi="宋体" w:cs="宋体" w:hint="eastAsia"/>
                <w:szCs w:val="21"/>
              </w:rPr>
              <w:t>（3）指令系统：触发器指令、边沿指令、定时器指令、计数器指令、比较指令、移位指令</w:t>
            </w:r>
          </w:p>
          <w:p w14:paraId="622B5DF4" w14:textId="77777777" w:rsidR="00B520DA" w:rsidRDefault="006A3E8D">
            <w:pPr>
              <w:adjustRightInd w:val="0"/>
              <w:snapToGrid w:val="0"/>
              <w:rPr>
                <w:rFonts w:ascii="宋体" w:hAnsi="宋体" w:cs="宋体" w:hint="eastAsia"/>
                <w:szCs w:val="21"/>
              </w:rPr>
            </w:pPr>
            <w:r>
              <w:rPr>
                <w:rFonts w:ascii="宋体" w:hAnsi="宋体" w:cs="宋体" w:hint="eastAsia"/>
                <w:szCs w:val="21"/>
              </w:rPr>
              <w:t>（4）项目的设计与调试：程序设计的基本方法和技巧、硬件检测与安装接线、系统综合调试及故障诊断与处理。</w:t>
            </w:r>
          </w:p>
        </w:tc>
        <w:tc>
          <w:tcPr>
            <w:tcW w:w="1254" w:type="pct"/>
            <w:tcBorders>
              <w:top w:val="single" w:sz="4" w:space="0" w:color="auto"/>
              <w:left w:val="single" w:sz="4" w:space="0" w:color="auto"/>
              <w:bottom w:val="single" w:sz="4" w:space="0" w:color="auto"/>
              <w:right w:val="single" w:sz="4" w:space="0" w:color="auto"/>
            </w:tcBorders>
            <w:vAlign w:val="center"/>
          </w:tcPr>
          <w:p w14:paraId="34C043D1"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通过对PLC典型控制系统的讲授，使学生了解PLC结构和工作原理，掌握PLC指令系统和编程方法。在教学中注重学生逻辑思维能力和独立设计能力的培养，使学生初步具备电气控制电路分析与设计能力。</w:t>
            </w:r>
          </w:p>
          <w:p w14:paraId="4EF66B29" w14:textId="77777777" w:rsidR="00B520DA" w:rsidRDefault="00B520DA">
            <w:pPr>
              <w:adjustRightInd w:val="0"/>
              <w:snapToGrid w:val="0"/>
              <w:rPr>
                <w:rFonts w:ascii="宋体" w:hAnsi="宋体" w:cs="宋体" w:hint="eastAsia"/>
                <w:szCs w:val="21"/>
              </w:rPr>
            </w:pPr>
          </w:p>
        </w:tc>
      </w:tr>
      <w:tr w:rsidR="00B520DA" w14:paraId="0C4A36BE"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783A136" w14:textId="77777777" w:rsidR="00B520DA" w:rsidRDefault="006A3E8D">
            <w:pPr>
              <w:jc w:val="center"/>
              <w:rPr>
                <w:rFonts w:ascii="宋体" w:hAnsi="宋体" w:cs="宋体" w:hint="eastAsia"/>
                <w:szCs w:val="21"/>
              </w:rPr>
            </w:pPr>
            <w:r>
              <w:rPr>
                <w:rFonts w:ascii="宋体" w:hAnsi="宋体" w:cs="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5FCC398E" w14:textId="77777777" w:rsidR="00B520DA" w:rsidRDefault="006A3E8D">
            <w:pPr>
              <w:rPr>
                <w:rFonts w:ascii="宋体" w:hAnsi="宋体" w:cs="宋体" w:hint="eastAsia"/>
                <w:szCs w:val="21"/>
              </w:rPr>
            </w:pPr>
            <w:r>
              <w:rPr>
                <w:rFonts w:ascii="宋体" w:hAnsi="宋体" w:cs="宋体" w:hint="eastAsia"/>
                <w:szCs w:val="21"/>
              </w:rPr>
              <w:t>机械设计基础</w:t>
            </w:r>
          </w:p>
        </w:tc>
        <w:tc>
          <w:tcPr>
            <w:tcW w:w="1307" w:type="pct"/>
            <w:tcBorders>
              <w:top w:val="single" w:sz="4" w:space="0" w:color="auto"/>
              <w:left w:val="single" w:sz="4" w:space="0" w:color="auto"/>
              <w:bottom w:val="single" w:sz="4" w:space="0" w:color="auto"/>
              <w:right w:val="single" w:sz="4" w:space="0" w:color="auto"/>
            </w:tcBorders>
            <w:vAlign w:val="center"/>
          </w:tcPr>
          <w:p w14:paraId="38C8EB7B" w14:textId="77777777" w:rsidR="00B520DA" w:rsidRDefault="006A3E8D">
            <w:pPr>
              <w:rPr>
                <w:rFonts w:ascii="宋体" w:hAnsi="宋体" w:cs="宋体" w:hint="eastAsia"/>
                <w:szCs w:val="21"/>
              </w:rPr>
            </w:pPr>
            <w:r>
              <w:rPr>
                <w:rFonts w:ascii="宋体" w:hAnsi="宋体" w:cs="宋体" w:hint="eastAsia"/>
                <w:szCs w:val="21"/>
              </w:rPr>
              <w:t>（1）了解各种常用机构的运动特点</w:t>
            </w:r>
            <w:r>
              <w:rPr>
                <w:rFonts w:ascii="宋体" w:hAnsi="宋体" w:cs="宋体" w:hint="eastAsia"/>
                <w:szCs w:val="21"/>
              </w:rPr>
              <w:br/>
              <w:t>（2）掌握各通用零件的工作原理、性能特点、结构以及使用维护等方面的基本知识，并对它们的主要失效形式和原因具有初步的认识</w:t>
            </w:r>
            <w:r>
              <w:rPr>
                <w:rFonts w:ascii="宋体" w:hAnsi="宋体" w:cs="宋体" w:hint="eastAsia"/>
                <w:szCs w:val="21"/>
              </w:rPr>
              <w:br/>
              <w:t>（3）学会查选和使用有关规范、国家标准。具备设计机械传动装置和简单机械的能力</w:t>
            </w:r>
            <w:r>
              <w:rPr>
                <w:rFonts w:ascii="宋体" w:hAnsi="宋体" w:cs="宋体" w:hint="eastAsia"/>
                <w:szCs w:val="21"/>
              </w:rPr>
              <w:br/>
              <w:t>（4）初步具有分析选用和设计机械零部件及简单机械传动装置的能力</w:t>
            </w:r>
          </w:p>
        </w:tc>
        <w:tc>
          <w:tcPr>
            <w:tcW w:w="1464" w:type="pct"/>
            <w:tcBorders>
              <w:top w:val="single" w:sz="4" w:space="0" w:color="auto"/>
              <w:left w:val="single" w:sz="4" w:space="0" w:color="auto"/>
              <w:bottom w:val="single" w:sz="4" w:space="0" w:color="auto"/>
              <w:right w:val="single" w:sz="4" w:space="0" w:color="auto"/>
            </w:tcBorders>
            <w:vAlign w:val="center"/>
          </w:tcPr>
          <w:p w14:paraId="0EFEA0EF" w14:textId="77777777" w:rsidR="00B520DA" w:rsidRDefault="006A3E8D">
            <w:pPr>
              <w:rPr>
                <w:rFonts w:ascii="宋体" w:hAnsi="宋体" w:cs="宋体" w:hint="eastAsia"/>
                <w:szCs w:val="21"/>
              </w:rPr>
            </w:pPr>
            <w:r>
              <w:rPr>
                <w:rFonts w:ascii="宋体" w:hAnsi="宋体" w:cs="宋体" w:hint="eastAsia"/>
                <w:szCs w:val="21"/>
              </w:rPr>
              <w:t>（1）平面机构的自由度</w:t>
            </w:r>
            <w:r>
              <w:rPr>
                <w:rFonts w:ascii="宋体" w:hAnsi="宋体" w:cs="宋体" w:hint="eastAsia"/>
                <w:szCs w:val="21"/>
              </w:rPr>
              <w:br/>
              <w:t>（2）平面连杆机构的基本知识：平面四杆机构的类型、特性及设计</w:t>
            </w:r>
            <w:r>
              <w:rPr>
                <w:rFonts w:ascii="宋体" w:hAnsi="宋体" w:cs="宋体" w:hint="eastAsia"/>
                <w:szCs w:val="21"/>
              </w:rPr>
              <w:br/>
              <w:t>（3）凸轮机构的基本知识：凸轮机构的类型、运动规律及设计</w:t>
            </w:r>
            <w:r>
              <w:rPr>
                <w:rFonts w:ascii="宋体" w:hAnsi="宋体" w:cs="宋体" w:hint="eastAsia"/>
                <w:szCs w:val="21"/>
              </w:rPr>
              <w:br/>
              <w:t>（4）间歇运动机构的基本知识：各种间歇运动机构的工作原理、类型、特点及应用</w:t>
            </w:r>
            <w:r>
              <w:rPr>
                <w:rFonts w:ascii="宋体" w:hAnsi="宋体" w:cs="宋体" w:hint="eastAsia"/>
                <w:szCs w:val="21"/>
              </w:rPr>
              <w:br/>
              <w:t>（5）联接方式的基本知识：螺纹联接、螺栓连接、螺旋传动、键联接和销联接</w:t>
            </w:r>
            <w:r>
              <w:rPr>
                <w:rFonts w:ascii="宋体" w:hAnsi="宋体" w:cs="宋体" w:hint="eastAsia"/>
                <w:szCs w:val="21"/>
              </w:rPr>
              <w:br/>
            </w:r>
            <w:r>
              <w:rPr>
                <w:rFonts w:ascii="宋体" w:hAnsi="宋体" w:cs="宋体" w:hint="eastAsia"/>
                <w:szCs w:val="21"/>
              </w:rPr>
              <w:lastRenderedPageBreak/>
              <w:t>（6）带传动的基本知识：带传动的受力分析和应力分析</w:t>
            </w:r>
          </w:p>
          <w:p w14:paraId="59709CBB" w14:textId="77777777" w:rsidR="00B520DA" w:rsidRDefault="006A3E8D">
            <w:pPr>
              <w:rPr>
                <w:rFonts w:ascii="宋体" w:hAnsi="宋体" w:cs="宋体" w:hint="eastAsia"/>
                <w:szCs w:val="21"/>
              </w:rPr>
            </w:pPr>
            <w:r>
              <w:rPr>
                <w:rFonts w:ascii="宋体" w:hAnsi="宋体" w:cs="宋体" w:hint="eastAsia"/>
                <w:szCs w:val="21"/>
              </w:rPr>
              <w:t>（7）齿轮传动的基本知识</w:t>
            </w:r>
          </w:p>
          <w:p w14:paraId="50399CB5" w14:textId="77777777" w:rsidR="00B520DA" w:rsidRDefault="006A3E8D">
            <w:pPr>
              <w:rPr>
                <w:rFonts w:ascii="宋体" w:hAnsi="宋体" w:cs="宋体" w:hint="eastAsia"/>
                <w:szCs w:val="21"/>
              </w:rPr>
            </w:pPr>
            <w:r>
              <w:rPr>
                <w:rFonts w:ascii="宋体" w:hAnsi="宋体" w:cs="宋体" w:hint="eastAsia"/>
                <w:szCs w:val="21"/>
              </w:rPr>
              <w:t xml:space="preserve">（8）蜗杆传动的基本知识 </w:t>
            </w:r>
            <w:r>
              <w:rPr>
                <w:rFonts w:ascii="宋体" w:hAnsi="宋体" w:cs="宋体" w:hint="eastAsia"/>
                <w:szCs w:val="21"/>
              </w:rPr>
              <w:br/>
              <w:t>（9）轮系的基本知识</w:t>
            </w:r>
          </w:p>
          <w:p w14:paraId="4D3D9F60" w14:textId="77777777" w:rsidR="00B520DA" w:rsidRDefault="006A3E8D">
            <w:pPr>
              <w:rPr>
                <w:rFonts w:ascii="宋体" w:hAnsi="宋体" w:cs="宋体" w:hint="eastAsia"/>
                <w:szCs w:val="21"/>
              </w:rPr>
            </w:pPr>
            <w:r>
              <w:rPr>
                <w:rFonts w:ascii="宋体" w:hAnsi="宋体" w:cs="宋体" w:hint="eastAsia"/>
                <w:szCs w:val="21"/>
              </w:rPr>
              <w:t>（10）轴和轴承</w:t>
            </w:r>
          </w:p>
          <w:p w14:paraId="5017F4A0" w14:textId="77777777" w:rsidR="00B520DA" w:rsidRDefault="006A3E8D">
            <w:pPr>
              <w:rPr>
                <w:rFonts w:ascii="宋体" w:hAnsi="宋体" w:cs="宋体" w:hint="eastAsia"/>
                <w:szCs w:val="21"/>
              </w:rPr>
            </w:pPr>
            <w:r>
              <w:rPr>
                <w:rFonts w:ascii="宋体" w:hAnsi="宋体" w:cs="宋体" w:hint="eastAsia"/>
                <w:szCs w:val="21"/>
              </w:rPr>
              <w:t>（11）联轴器、离合器和减速器</w:t>
            </w:r>
          </w:p>
        </w:tc>
        <w:tc>
          <w:tcPr>
            <w:tcW w:w="1254" w:type="pct"/>
            <w:tcBorders>
              <w:top w:val="single" w:sz="4" w:space="0" w:color="auto"/>
              <w:left w:val="single" w:sz="4" w:space="0" w:color="auto"/>
              <w:bottom w:val="single" w:sz="4" w:space="0" w:color="auto"/>
              <w:right w:val="single" w:sz="4" w:space="0" w:color="auto"/>
            </w:tcBorders>
            <w:vAlign w:val="center"/>
          </w:tcPr>
          <w:p w14:paraId="4210744B" w14:textId="77777777" w:rsidR="00B520DA" w:rsidRDefault="006A3E8D">
            <w:pPr>
              <w:rPr>
                <w:rFonts w:ascii="宋体" w:hAnsi="宋体" w:cs="宋体" w:hint="eastAsia"/>
                <w:szCs w:val="21"/>
              </w:rPr>
            </w:pPr>
            <w:r>
              <w:rPr>
                <w:rFonts w:ascii="宋体" w:hAnsi="宋体" w:cs="宋体" w:hint="eastAsia"/>
                <w:szCs w:val="21"/>
              </w:rPr>
              <w:lastRenderedPageBreak/>
              <w:t>以专业教学计划培养目标为依据，以岗位需求为基本出发点，以学生发展为本位，以知识、技能、实际应用为主线设计教学内容，达到促进学生专业综合素质的提升为目的。以就业为导向，培养符合实际需要的应用型人才为原则，开展教学活动，让学生在了解常用机构及机械零部件的基本知识及设计方法和设计理论的基础上，</w:t>
            </w:r>
            <w:r>
              <w:rPr>
                <w:rFonts w:ascii="宋体" w:hAnsi="宋体" w:cs="宋体" w:hint="eastAsia"/>
                <w:szCs w:val="21"/>
              </w:rPr>
              <w:lastRenderedPageBreak/>
              <w:t>能进行简单机械及传动装置的设计，培养学生初步解决工程实际问题的能力。</w:t>
            </w:r>
          </w:p>
        </w:tc>
      </w:tr>
      <w:tr w:rsidR="00B520DA" w14:paraId="06CF247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622D42B"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lastRenderedPageBreak/>
              <w:t>7</w:t>
            </w:r>
          </w:p>
        </w:tc>
        <w:tc>
          <w:tcPr>
            <w:tcW w:w="671" w:type="pct"/>
            <w:tcBorders>
              <w:top w:val="single" w:sz="4" w:space="0" w:color="auto"/>
              <w:left w:val="single" w:sz="4" w:space="0" w:color="auto"/>
              <w:bottom w:val="single" w:sz="4" w:space="0" w:color="auto"/>
              <w:right w:val="single" w:sz="4" w:space="0" w:color="auto"/>
            </w:tcBorders>
            <w:vAlign w:val="center"/>
          </w:tcPr>
          <w:p w14:paraId="5132317D" w14:textId="77777777" w:rsidR="00B520DA" w:rsidRDefault="006A3E8D">
            <w:pPr>
              <w:jc w:val="center"/>
              <w:rPr>
                <w:rFonts w:ascii="宋体" w:hAnsi="宋体" w:cs="宋体" w:hint="eastAsia"/>
                <w:szCs w:val="21"/>
              </w:rPr>
            </w:pPr>
            <w:r>
              <w:rPr>
                <w:rFonts w:ascii="宋体" w:hAnsi="宋体" w:cs="宋体" w:hint="eastAsia"/>
                <w:szCs w:val="21"/>
              </w:rPr>
              <w:t>工业机器人应用技术</w:t>
            </w:r>
          </w:p>
        </w:tc>
        <w:tc>
          <w:tcPr>
            <w:tcW w:w="1307" w:type="pct"/>
            <w:tcBorders>
              <w:top w:val="single" w:sz="4" w:space="0" w:color="auto"/>
              <w:left w:val="single" w:sz="4" w:space="0" w:color="auto"/>
              <w:bottom w:val="single" w:sz="4" w:space="0" w:color="auto"/>
              <w:right w:val="single" w:sz="4" w:space="0" w:color="auto"/>
            </w:tcBorders>
            <w:vAlign w:val="center"/>
          </w:tcPr>
          <w:p w14:paraId="0DA16746" w14:textId="77777777" w:rsidR="00B520DA" w:rsidRDefault="006A3E8D">
            <w:pPr>
              <w:jc w:val="left"/>
              <w:rPr>
                <w:rFonts w:ascii="宋体" w:hAnsi="宋体" w:cs="宋体" w:hint="eastAsia"/>
                <w:szCs w:val="21"/>
              </w:rPr>
            </w:pPr>
            <w:r>
              <w:rPr>
                <w:rFonts w:ascii="宋体" w:hAnsi="宋体" w:cs="宋体" w:hint="eastAsia"/>
                <w:szCs w:val="21"/>
              </w:rPr>
              <w:t>掌握工业机器人系统构成、工业机器人编程等知识和进行机器工作站系统建模及仿真等技术，培养学生具备一定的工业机器人编程及仿真设计能力</w:t>
            </w:r>
          </w:p>
        </w:tc>
        <w:tc>
          <w:tcPr>
            <w:tcW w:w="1464" w:type="pct"/>
            <w:tcBorders>
              <w:top w:val="single" w:sz="4" w:space="0" w:color="auto"/>
              <w:left w:val="single" w:sz="4" w:space="0" w:color="auto"/>
              <w:bottom w:val="single" w:sz="4" w:space="0" w:color="auto"/>
              <w:right w:val="single" w:sz="4" w:space="0" w:color="auto"/>
            </w:tcBorders>
            <w:vAlign w:val="center"/>
          </w:tcPr>
          <w:p w14:paraId="04039A43" w14:textId="77777777" w:rsidR="00B520DA" w:rsidRDefault="006A3E8D">
            <w:pPr>
              <w:jc w:val="left"/>
              <w:rPr>
                <w:rFonts w:ascii="宋体" w:hAnsi="宋体" w:cs="宋体" w:hint="eastAsia"/>
                <w:szCs w:val="21"/>
              </w:rPr>
            </w:pPr>
            <w:r>
              <w:rPr>
                <w:rFonts w:ascii="宋体" w:hAnsi="宋体" w:cs="宋体" w:hint="eastAsia"/>
                <w:szCs w:val="21"/>
              </w:rPr>
              <w:t>机器人本体系统的构架，示教操作及指令编程，零点复归和坐标系的设置，机器人控制器 IO 口的设置与使用；仿真软件使用，使用相关图库建立机器人工作站环境，机器人仿真工作站建立与仿 真调试；与外围设备通信。</w:t>
            </w:r>
          </w:p>
        </w:tc>
        <w:tc>
          <w:tcPr>
            <w:tcW w:w="1254" w:type="pct"/>
            <w:tcBorders>
              <w:top w:val="single" w:sz="4" w:space="0" w:color="auto"/>
              <w:left w:val="single" w:sz="4" w:space="0" w:color="auto"/>
              <w:bottom w:val="single" w:sz="4" w:space="0" w:color="auto"/>
              <w:right w:val="single" w:sz="4" w:space="0" w:color="auto"/>
            </w:tcBorders>
            <w:vAlign w:val="center"/>
          </w:tcPr>
          <w:p w14:paraId="1941A7CD" w14:textId="77777777" w:rsidR="00B520DA" w:rsidRDefault="006A3E8D">
            <w:pPr>
              <w:rPr>
                <w:rFonts w:ascii="宋体" w:hAnsi="宋体" w:cs="宋体" w:hint="eastAsia"/>
                <w:szCs w:val="21"/>
              </w:rPr>
            </w:pPr>
            <w:r>
              <w:rPr>
                <w:rFonts w:ascii="宋体" w:hAnsi="宋体" w:cs="宋体" w:hint="eastAsia"/>
                <w:szCs w:val="21"/>
              </w:rPr>
              <w:t>理实一体化教学，重点讲授工业机器人离线编程软件的使用方法、机器工作站系统建模及仿真。通过学习学生能对工业机器人进行现场操纵及编程操纵。</w:t>
            </w:r>
          </w:p>
        </w:tc>
      </w:tr>
      <w:tr w:rsidR="00B520DA" w14:paraId="3387D1C8"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3B5A2AB"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7A2E6CFC" w14:textId="77777777" w:rsidR="00B520DA" w:rsidRDefault="006A3E8D">
            <w:pPr>
              <w:jc w:val="left"/>
              <w:rPr>
                <w:rFonts w:ascii="宋体" w:hAnsi="宋体" w:cs="宋体" w:hint="eastAsia"/>
                <w:szCs w:val="21"/>
              </w:rPr>
            </w:pPr>
            <w:r>
              <w:rPr>
                <w:rFonts w:ascii="宋体" w:hAnsi="宋体" w:cs="宋体" w:hint="eastAsia"/>
                <w:szCs w:val="21"/>
              </w:rPr>
              <w:t>C语言程序设计</w:t>
            </w:r>
          </w:p>
        </w:tc>
        <w:tc>
          <w:tcPr>
            <w:tcW w:w="1307" w:type="pct"/>
            <w:tcBorders>
              <w:top w:val="single" w:sz="4" w:space="0" w:color="auto"/>
              <w:left w:val="single" w:sz="4" w:space="0" w:color="auto"/>
              <w:bottom w:val="single" w:sz="4" w:space="0" w:color="auto"/>
              <w:right w:val="single" w:sz="4" w:space="0" w:color="auto"/>
            </w:tcBorders>
            <w:vAlign w:val="center"/>
          </w:tcPr>
          <w:p w14:paraId="6217EAD8"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掌握程序设计的基本思想，熟悉常用的算法和变成技巧，掌握一定的排错能力，具备初步的变成解决实际问题的能力</w:t>
            </w:r>
          </w:p>
        </w:tc>
        <w:tc>
          <w:tcPr>
            <w:tcW w:w="1464" w:type="pct"/>
            <w:tcBorders>
              <w:top w:val="single" w:sz="4" w:space="0" w:color="auto"/>
              <w:left w:val="single" w:sz="4" w:space="0" w:color="auto"/>
              <w:bottom w:val="single" w:sz="4" w:space="0" w:color="auto"/>
              <w:right w:val="single" w:sz="4" w:space="0" w:color="auto"/>
            </w:tcBorders>
            <w:vAlign w:val="center"/>
          </w:tcPr>
          <w:p w14:paraId="4A993E81"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主要讲解编程语言的概念、程序算法；C语言数据类型，运算，表达式的操作；C语言程序设计方法包括顺序，选择，循环。</w:t>
            </w:r>
          </w:p>
        </w:tc>
        <w:tc>
          <w:tcPr>
            <w:tcW w:w="1254" w:type="pct"/>
            <w:tcBorders>
              <w:top w:val="single" w:sz="4" w:space="0" w:color="auto"/>
              <w:left w:val="single" w:sz="4" w:space="0" w:color="auto"/>
              <w:bottom w:val="single" w:sz="4" w:space="0" w:color="auto"/>
              <w:right w:val="single" w:sz="4" w:space="0" w:color="auto"/>
            </w:tcBorders>
            <w:vAlign w:val="center"/>
          </w:tcPr>
          <w:p w14:paraId="73FFB320" w14:textId="77777777" w:rsidR="00B520DA" w:rsidRDefault="006A3E8D">
            <w:pPr>
              <w:snapToGrid w:val="0"/>
              <w:jc w:val="left"/>
              <w:rPr>
                <w:rFonts w:ascii="宋体" w:hAnsi="宋体" w:cs="宋体" w:hint="eastAsia"/>
                <w:szCs w:val="21"/>
              </w:rPr>
            </w:pPr>
            <w:r>
              <w:rPr>
                <w:rFonts w:ascii="宋体" w:hAnsi="宋体" w:cs="宋体" w:hint="eastAsia"/>
                <w:szCs w:val="21"/>
              </w:rPr>
              <w:t>掌握C语言的基本语法、常用函数，掌握程序设计的基本思想、基本概念和基本方法，并能运用所学的知识和技能对一般问题进行分析和程序设计，编制出高效的C语言应用程序。</w:t>
            </w:r>
          </w:p>
        </w:tc>
      </w:tr>
      <w:tr w:rsidR="00B520DA" w14:paraId="3FA9803C"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C87A292"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9</w:t>
            </w:r>
          </w:p>
        </w:tc>
        <w:tc>
          <w:tcPr>
            <w:tcW w:w="671" w:type="pct"/>
            <w:tcBorders>
              <w:top w:val="single" w:sz="4" w:space="0" w:color="auto"/>
              <w:left w:val="single" w:sz="4" w:space="0" w:color="auto"/>
              <w:bottom w:val="single" w:sz="4" w:space="0" w:color="auto"/>
              <w:right w:val="single" w:sz="4" w:space="0" w:color="auto"/>
            </w:tcBorders>
            <w:vAlign w:val="center"/>
          </w:tcPr>
          <w:p w14:paraId="7A74AEBA" w14:textId="77777777" w:rsidR="00B520DA" w:rsidRDefault="006A3E8D">
            <w:pPr>
              <w:kinsoku w:val="0"/>
              <w:overflowPunct w:val="0"/>
              <w:autoSpaceDE w:val="0"/>
              <w:autoSpaceDN w:val="0"/>
              <w:spacing w:line="242" w:lineRule="exact"/>
              <w:jc w:val="center"/>
              <w:rPr>
                <w:rFonts w:ascii="宋体" w:hAnsi="宋体" w:cs="宋体" w:hint="eastAsia"/>
                <w:szCs w:val="21"/>
              </w:rPr>
            </w:pPr>
            <w:r>
              <w:rPr>
                <w:rFonts w:ascii="宋体" w:hAnsi="宋体" w:cs="宋体" w:hint="eastAsia"/>
                <w:szCs w:val="21"/>
              </w:rPr>
              <w:t>工控网络与组态技术</w:t>
            </w:r>
          </w:p>
        </w:tc>
        <w:tc>
          <w:tcPr>
            <w:tcW w:w="1307" w:type="pct"/>
            <w:tcBorders>
              <w:top w:val="single" w:sz="4" w:space="0" w:color="auto"/>
              <w:left w:val="single" w:sz="4" w:space="0" w:color="auto"/>
              <w:bottom w:val="single" w:sz="4" w:space="0" w:color="auto"/>
              <w:right w:val="single" w:sz="4" w:space="0" w:color="auto"/>
            </w:tcBorders>
            <w:vAlign w:val="center"/>
          </w:tcPr>
          <w:p w14:paraId="696000CA"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掌握大中型自动化系统的控制网络基本原理、设计方法、实施方法；掌握MHI的设计方法；通过西门子1200PLC工程实例，达到一定应用能力</w:t>
            </w:r>
          </w:p>
        </w:tc>
        <w:tc>
          <w:tcPr>
            <w:tcW w:w="1464" w:type="pct"/>
            <w:tcBorders>
              <w:top w:val="single" w:sz="4" w:space="0" w:color="auto"/>
              <w:left w:val="single" w:sz="4" w:space="0" w:color="auto"/>
              <w:bottom w:val="single" w:sz="4" w:space="0" w:color="auto"/>
              <w:right w:val="single" w:sz="4" w:space="0" w:color="auto"/>
            </w:tcBorders>
            <w:vAlign w:val="center"/>
          </w:tcPr>
          <w:p w14:paraId="230B42E4"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以太网络与协议的原理、设置与应用；现场总线、工业以太网通信（PROFINET 等）应用；组态数据对象的定义，一般界面、流程 图、报表、报警、曲线、配方等组态与设置，触摸屏与外部设备 的连接方法，简单脚本程序的编写。</w:t>
            </w:r>
          </w:p>
          <w:p w14:paraId="0211E1D3" w14:textId="77777777" w:rsidR="00B520DA" w:rsidRDefault="00B520DA">
            <w:pPr>
              <w:kinsoku w:val="0"/>
              <w:overflowPunct w:val="0"/>
              <w:autoSpaceDE w:val="0"/>
              <w:autoSpaceDN w:val="0"/>
              <w:spacing w:line="242" w:lineRule="exact"/>
              <w:jc w:val="left"/>
              <w:rPr>
                <w:rFonts w:ascii="宋体" w:hAnsi="宋体" w:cs="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03110996"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重点讲授工业控制网络基本原理、设计方法、结合PLC系统，以实例为主线、作业、讲解等互动形式，调动学生学习积极性</w:t>
            </w:r>
          </w:p>
        </w:tc>
      </w:tr>
      <w:tr w:rsidR="00B520DA" w14:paraId="71D74D8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4A945DF"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10</w:t>
            </w:r>
          </w:p>
        </w:tc>
        <w:tc>
          <w:tcPr>
            <w:tcW w:w="671" w:type="pct"/>
            <w:tcBorders>
              <w:top w:val="single" w:sz="4" w:space="0" w:color="auto"/>
              <w:left w:val="single" w:sz="4" w:space="0" w:color="auto"/>
              <w:bottom w:val="single" w:sz="4" w:space="0" w:color="auto"/>
              <w:right w:val="single" w:sz="4" w:space="0" w:color="auto"/>
            </w:tcBorders>
            <w:vAlign w:val="center"/>
          </w:tcPr>
          <w:p w14:paraId="4CEA6A88" w14:textId="77777777" w:rsidR="00B520DA" w:rsidRDefault="006A3E8D">
            <w:pPr>
              <w:kinsoku w:val="0"/>
              <w:overflowPunct w:val="0"/>
              <w:autoSpaceDE w:val="0"/>
              <w:autoSpaceDN w:val="0"/>
              <w:spacing w:line="242" w:lineRule="exact"/>
              <w:jc w:val="center"/>
              <w:rPr>
                <w:rFonts w:ascii="宋体" w:hAnsi="宋体" w:cs="宋体" w:hint="eastAsia"/>
                <w:szCs w:val="21"/>
              </w:rPr>
            </w:pPr>
            <w:r>
              <w:rPr>
                <w:rFonts w:ascii="宋体" w:hAnsi="宋体" w:cs="宋体" w:hint="eastAsia"/>
                <w:szCs w:val="21"/>
              </w:rPr>
              <w:t>MES系统应用</w:t>
            </w:r>
          </w:p>
        </w:tc>
        <w:tc>
          <w:tcPr>
            <w:tcW w:w="1307" w:type="pct"/>
            <w:tcBorders>
              <w:top w:val="single" w:sz="4" w:space="0" w:color="auto"/>
              <w:left w:val="single" w:sz="4" w:space="0" w:color="auto"/>
              <w:bottom w:val="single" w:sz="4" w:space="0" w:color="auto"/>
              <w:right w:val="single" w:sz="4" w:space="0" w:color="auto"/>
            </w:tcBorders>
            <w:vAlign w:val="center"/>
          </w:tcPr>
          <w:p w14:paraId="5805BA2C"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获得必要的生产车间制造执行系统的基本知识；掌握MES的各功能模块的内容和目标及实施方法与策略，培养学生对企业信息化建设的认识及利用MES处理解决企业中的实际问题的能力</w:t>
            </w:r>
          </w:p>
        </w:tc>
        <w:tc>
          <w:tcPr>
            <w:tcW w:w="1464" w:type="pct"/>
            <w:tcBorders>
              <w:top w:val="single" w:sz="4" w:space="0" w:color="auto"/>
              <w:left w:val="single" w:sz="4" w:space="0" w:color="auto"/>
              <w:bottom w:val="single" w:sz="4" w:space="0" w:color="auto"/>
              <w:right w:val="single" w:sz="4" w:space="0" w:color="auto"/>
            </w:tcBorders>
            <w:vAlign w:val="center"/>
          </w:tcPr>
          <w:p w14:paraId="6EC410DC"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数据处理、生产设备状态监控、清单复位、自动排产，与ERP、FMS等上下系统进行通信。</w:t>
            </w:r>
          </w:p>
        </w:tc>
        <w:tc>
          <w:tcPr>
            <w:tcW w:w="1254" w:type="pct"/>
            <w:tcBorders>
              <w:top w:val="single" w:sz="4" w:space="0" w:color="auto"/>
              <w:left w:val="single" w:sz="4" w:space="0" w:color="auto"/>
              <w:bottom w:val="single" w:sz="4" w:space="0" w:color="auto"/>
              <w:right w:val="single" w:sz="4" w:space="0" w:color="auto"/>
            </w:tcBorders>
            <w:vAlign w:val="center"/>
          </w:tcPr>
          <w:p w14:paraId="72C7B0D2"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在教学过程中注意理论实践相结合，重点对主要功能、案例分析和解决方案讲解。学生掌握MES各功能模块的内容和目标和功能，了解MES的标准与应用开发；掌握MES的应用实施要求，能够实训生产活动与经营活动的有效集成，优化运行、控制与管理的桥梁和纽带。</w:t>
            </w:r>
          </w:p>
        </w:tc>
      </w:tr>
      <w:tr w:rsidR="00B520DA" w14:paraId="3D5DCF8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BC5AA13"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lastRenderedPageBreak/>
              <w:t>11</w:t>
            </w:r>
          </w:p>
        </w:tc>
        <w:tc>
          <w:tcPr>
            <w:tcW w:w="671" w:type="pct"/>
            <w:tcBorders>
              <w:top w:val="single" w:sz="4" w:space="0" w:color="auto"/>
              <w:left w:val="single" w:sz="4" w:space="0" w:color="auto"/>
              <w:bottom w:val="single" w:sz="4" w:space="0" w:color="auto"/>
              <w:right w:val="single" w:sz="4" w:space="0" w:color="auto"/>
            </w:tcBorders>
            <w:vAlign w:val="center"/>
          </w:tcPr>
          <w:p w14:paraId="191A951D" w14:textId="77777777" w:rsidR="00B520DA" w:rsidRDefault="006A3E8D">
            <w:pPr>
              <w:jc w:val="center"/>
              <w:rPr>
                <w:rFonts w:ascii="宋体" w:hAnsi="宋体" w:cs="宋体" w:hint="eastAsia"/>
                <w:szCs w:val="21"/>
              </w:rPr>
            </w:pPr>
            <w:r>
              <w:rPr>
                <w:rFonts w:ascii="宋体" w:hAnsi="宋体" w:cs="宋体" w:hint="eastAsia"/>
                <w:szCs w:val="21"/>
              </w:rPr>
              <w:t>智能控制系统集成与装调</w:t>
            </w:r>
          </w:p>
        </w:tc>
        <w:tc>
          <w:tcPr>
            <w:tcW w:w="1307" w:type="pct"/>
            <w:tcBorders>
              <w:top w:val="single" w:sz="4" w:space="0" w:color="auto"/>
              <w:left w:val="single" w:sz="4" w:space="0" w:color="auto"/>
              <w:bottom w:val="single" w:sz="4" w:space="0" w:color="auto"/>
              <w:right w:val="single" w:sz="4" w:space="0" w:color="auto"/>
            </w:tcBorders>
            <w:vAlign w:val="center"/>
          </w:tcPr>
          <w:p w14:paraId="2BD736E7"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具备常见智能控制系统的安装能力、常见智能控制系统的调试能力、常见智能控制系统的维护能力，具备对常见智能控制设备和系统的检测、分析能力；具备控制设备构建及系统集成能力</w:t>
            </w:r>
          </w:p>
        </w:tc>
        <w:tc>
          <w:tcPr>
            <w:tcW w:w="1464" w:type="pct"/>
            <w:tcBorders>
              <w:top w:val="single" w:sz="4" w:space="0" w:color="auto"/>
              <w:left w:val="single" w:sz="4" w:space="0" w:color="auto"/>
              <w:bottom w:val="single" w:sz="4" w:space="0" w:color="auto"/>
              <w:right w:val="single" w:sz="4" w:space="0" w:color="auto"/>
            </w:tcBorders>
            <w:vAlign w:val="center"/>
          </w:tcPr>
          <w:p w14:paraId="7A620CB0"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数字化设计应用，工业网络、数据采集系统、工业机器人系统、PLC 、控制系统、视觉系统、外围设备（自动线）等组成的智能控制系统设计、集成、安装与调试。</w:t>
            </w:r>
          </w:p>
        </w:tc>
        <w:tc>
          <w:tcPr>
            <w:tcW w:w="1254" w:type="pct"/>
            <w:tcBorders>
              <w:top w:val="single" w:sz="4" w:space="0" w:color="auto"/>
              <w:left w:val="single" w:sz="4" w:space="0" w:color="auto"/>
              <w:bottom w:val="single" w:sz="4" w:space="0" w:color="auto"/>
              <w:right w:val="single" w:sz="4" w:space="0" w:color="auto"/>
            </w:tcBorders>
            <w:vAlign w:val="center"/>
          </w:tcPr>
          <w:p w14:paraId="1E8DB4CD"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重点培养学生综合运用专业知识技能进行智能控制设备选型与构建、集成由工业网络、数据采集系统、工业机器人系统、PLC、控制系统、视觉系统、外围设备等构成的智能控制系统</w:t>
            </w:r>
          </w:p>
        </w:tc>
      </w:tr>
      <w:tr w:rsidR="00B520DA" w14:paraId="2DB4460D"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2EE2FB9"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16A9BE53" w14:textId="77777777" w:rsidR="00B520DA" w:rsidRDefault="006A3E8D">
            <w:pPr>
              <w:jc w:val="center"/>
              <w:rPr>
                <w:rFonts w:ascii="宋体" w:hAnsi="宋体" w:cs="宋体" w:hint="eastAsia"/>
                <w:szCs w:val="21"/>
              </w:rPr>
            </w:pPr>
            <w:r>
              <w:rPr>
                <w:rFonts w:ascii="宋体" w:hAnsi="宋体" w:cs="宋体" w:hint="eastAsia"/>
                <w:szCs w:val="21"/>
              </w:rPr>
              <w:t>智能生产线数字化设计与仿真</w:t>
            </w:r>
          </w:p>
        </w:tc>
        <w:tc>
          <w:tcPr>
            <w:tcW w:w="1307" w:type="pct"/>
            <w:tcBorders>
              <w:top w:val="single" w:sz="4" w:space="0" w:color="auto"/>
              <w:left w:val="single" w:sz="4" w:space="0" w:color="auto"/>
              <w:bottom w:val="single" w:sz="4" w:space="0" w:color="auto"/>
              <w:right w:val="single" w:sz="4" w:space="0" w:color="auto"/>
            </w:tcBorders>
            <w:vAlign w:val="center"/>
          </w:tcPr>
          <w:p w14:paraId="08F74222" w14:textId="77777777" w:rsidR="00B520DA" w:rsidRDefault="006A3E8D">
            <w:pPr>
              <w:jc w:val="left"/>
              <w:rPr>
                <w:rFonts w:ascii="宋体" w:hAnsi="宋体" w:cs="宋体" w:hint="eastAsia"/>
                <w:szCs w:val="21"/>
              </w:rPr>
            </w:pPr>
            <w:r>
              <w:rPr>
                <w:rFonts w:ascii="宋体" w:hAnsi="宋体" w:cs="宋体" w:hint="eastAsia"/>
                <w:szCs w:val="21"/>
              </w:rPr>
              <w:t>通过智能生产线数字化设计与仿真，培养学生关于相关的专业意识和关键思想，训练学生设计分析能力、多元思考能力、实践动手能力、设备操作能力和故障检测维护能力。</w:t>
            </w:r>
          </w:p>
        </w:tc>
        <w:tc>
          <w:tcPr>
            <w:tcW w:w="1464" w:type="pct"/>
            <w:tcBorders>
              <w:top w:val="single" w:sz="4" w:space="0" w:color="auto"/>
              <w:left w:val="single" w:sz="4" w:space="0" w:color="auto"/>
              <w:bottom w:val="single" w:sz="4" w:space="0" w:color="auto"/>
              <w:right w:val="single" w:sz="4" w:space="0" w:color="auto"/>
            </w:tcBorders>
            <w:vAlign w:val="center"/>
          </w:tcPr>
          <w:p w14:paraId="10B0CCE0"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构建机器人工作站元器件模型，对三维模型进行运动设置，使用三维模型构建自动线与机器人工作站系统，软件仿真技术实现电 气与机械的接口， PLC 和自动线与机器人工作站的仿真控制系统 设计、编程与调试。</w:t>
            </w:r>
          </w:p>
        </w:tc>
        <w:tc>
          <w:tcPr>
            <w:tcW w:w="1254" w:type="pct"/>
            <w:tcBorders>
              <w:top w:val="single" w:sz="4" w:space="0" w:color="auto"/>
              <w:left w:val="single" w:sz="4" w:space="0" w:color="auto"/>
              <w:bottom w:val="single" w:sz="4" w:space="0" w:color="auto"/>
              <w:right w:val="single" w:sz="4" w:space="0" w:color="auto"/>
            </w:tcBorders>
            <w:vAlign w:val="center"/>
          </w:tcPr>
          <w:p w14:paraId="69B05B87" w14:textId="77777777" w:rsidR="00B520DA" w:rsidRDefault="006A3E8D">
            <w:pPr>
              <w:snapToGrid w:val="0"/>
              <w:jc w:val="left"/>
              <w:rPr>
                <w:rFonts w:ascii="宋体" w:hAnsi="宋体" w:cs="宋体" w:hint="eastAsia"/>
                <w:szCs w:val="21"/>
              </w:rPr>
            </w:pPr>
            <w:r>
              <w:rPr>
                <w:rFonts w:ascii="宋体" w:hAnsi="宋体" w:cs="宋体" w:hint="eastAsia"/>
                <w:szCs w:val="21"/>
              </w:rPr>
              <w:t>由浅入深，由单机到系统，技术具有连续性，让学生逐步掌握传感器技术、PLC技术、伺服技术、工业机器人应用、数控加工技术、RFID技术、立库仓库设计技术、AGV技术、视觉检测技术、MES应用等，着重于体现数字化集成对接应用。</w:t>
            </w:r>
          </w:p>
        </w:tc>
      </w:tr>
      <w:tr w:rsidR="00B520DA" w14:paraId="072E06B1"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7F02BCC"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53CD3176" w14:textId="77777777" w:rsidR="00B520DA" w:rsidRDefault="006A3E8D">
            <w:pPr>
              <w:jc w:val="center"/>
              <w:rPr>
                <w:rFonts w:ascii="宋体" w:hAnsi="宋体" w:cs="宋体" w:hint="eastAsia"/>
                <w:szCs w:val="21"/>
              </w:rPr>
            </w:pPr>
            <w:r>
              <w:rPr>
                <w:rFonts w:ascii="宋体" w:hAnsi="宋体" w:cs="宋体" w:hint="eastAsia"/>
                <w:szCs w:val="21"/>
              </w:rPr>
              <w:t>电工实训</w:t>
            </w:r>
          </w:p>
        </w:tc>
        <w:tc>
          <w:tcPr>
            <w:tcW w:w="1307" w:type="pct"/>
            <w:tcBorders>
              <w:top w:val="single" w:sz="4" w:space="0" w:color="auto"/>
              <w:left w:val="single" w:sz="4" w:space="0" w:color="auto"/>
              <w:bottom w:val="single" w:sz="4" w:space="0" w:color="auto"/>
              <w:right w:val="single" w:sz="4" w:space="0" w:color="auto"/>
            </w:tcBorders>
            <w:vAlign w:val="center"/>
          </w:tcPr>
          <w:p w14:paraId="01EF5B8E" w14:textId="77777777" w:rsidR="00B520DA" w:rsidRDefault="006A3E8D">
            <w:pPr>
              <w:rPr>
                <w:rFonts w:ascii="宋体" w:hAnsi="宋体" w:cs="宋体" w:hint="eastAsia"/>
                <w:szCs w:val="21"/>
              </w:rPr>
            </w:pPr>
            <w:r>
              <w:rPr>
                <w:rFonts w:ascii="宋体" w:hAnsi="宋体" w:cs="宋体" w:hint="eastAsia"/>
                <w:szCs w:val="21"/>
              </w:rPr>
              <w:t>学生通过本课程的学习，掌握维修电工常用仪器、仪表、及专用工具的使用、维护基本知识和操作规程；掌握PLC与变频器的应用与维修基本知识、操作要领和维修技能；掌握机电设备的工程图样测绘方法，并能完成典型机电设备及生产线的PLC改造；形成良好的职业素养，具有诚实、守信、善于沟通和合作的品质，具有环保、节约、安全的意识；具有创新意识，精益求精的工匠精神和可持续发展的能力</w:t>
            </w:r>
          </w:p>
        </w:tc>
        <w:tc>
          <w:tcPr>
            <w:tcW w:w="1464" w:type="pct"/>
            <w:tcBorders>
              <w:top w:val="single" w:sz="4" w:space="0" w:color="auto"/>
              <w:left w:val="single" w:sz="4" w:space="0" w:color="auto"/>
              <w:bottom w:val="single" w:sz="4" w:space="0" w:color="auto"/>
              <w:right w:val="single" w:sz="4" w:space="0" w:color="auto"/>
            </w:tcBorders>
            <w:vAlign w:val="center"/>
          </w:tcPr>
          <w:p w14:paraId="56980856" w14:textId="77777777" w:rsidR="00B520DA" w:rsidRDefault="006A3E8D">
            <w:pPr>
              <w:jc w:val="left"/>
              <w:rPr>
                <w:rFonts w:ascii="宋体" w:hAnsi="宋体" w:cs="宋体" w:hint="eastAsia"/>
                <w:szCs w:val="21"/>
              </w:rPr>
            </w:pPr>
            <w:r>
              <w:rPr>
                <w:rFonts w:ascii="宋体" w:hAnsi="宋体" w:cs="宋体" w:hint="eastAsia"/>
                <w:szCs w:val="21"/>
              </w:rPr>
              <w:t>项目一 电子装接技术训练</w:t>
            </w:r>
          </w:p>
          <w:p w14:paraId="2184BC77" w14:textId="77777777" w:rsidR="00B520DA" w:rsidRDefault="006A3E8D">
            <w:pPr>
              <w:jc w:val="left"/>
              <w:rPr>
                <w:rFonts w:ascii="宋体" w:hAnsi="宋体" w:cs="宋体" w:hint="eastAsia"/>
                <w:szCs w:val="21"/>
              </w:rPr>
            </w:pPr>
            <w:r>
              <w:rPr>
                <w:rFonts w:ascii="宋体" w:hAnsi="宋体" w:cs="宋体" w:hint="eastAsia"/>
                <w:szCs w:val="21"/>
              </w:rPr>
              <w:t>项目二 PLC控制技术训练</w:t>
            </w:r>
          </w:p>
          <w:p w14:paraId="7C3ED6F3" w14:textId="77777777" w:rsidR="00B520DA" w:rsidRDefault="006A3E8D">
            <w:pPr>
              <w:jc w:val="left"/>
              <w:rPr>
                <w:rFonts w:ascii="宋体" w:hAnsi="宋体" w:cs="宋体" w:hint="eastAsia"/>
                <w:szCs w:val="21"/>
              </w:rPr>
            </w:pPr>
            <w:r>
              <w:rPr>
                <w:rFonts w:ascii="宋体" w:hAnsi="宋体" w:cs="宋体" w:hint="eastAsia"/>
                <w:szCs w:val="21"/>
              </w:rPr>
              <w:t>项目三 变频器应用技术训练</w:t>
            </w:r>
          </w:p>
        </w:tc>
        <w:tc>
          <w:tcPr>
            <w:tcW w:w="1254" w:type="pct"/>
            <w:tcBorders>
              <w:top w:val="single" w:sz="4" w:space="0" w:color="auto"/>
              <w:left w:val="single" w:sz="4" w:space="0" w:color="auto"/>
              <w:bottom w:val="single" w:sz="4" w:space="0" w:color="auto"/>
              <w:right w:val="single" w:sz="4" w:space="0" w:color="auto"/>
            </w:tcBorders>
            <w:vAlign w:val="center"/>
          </w:tcPr>
          <w:p w14:paraId="11C9318D" w14:textId="77777777" w:rsidR="00B520DA" w:rsidRDefault="006A3E8D">
            <w:pPr>
              <w:rPr>
                <w:rFonts w:ascii="宋体" w:hAnsi="宋体" w:cs="宋体" w:hint="eastAsia"/>
                <w:szCs w:val="21"/>
              </w:rPr>
            </w:pPr>
            <w:r>
              <w:rPr>
                <w:rFonts w:ascii="宋体" w:hAnsi="宋体" w:cs="宋体" w:hint="eastAsia"/>
                <w:szCs w:val="21"/>
              </w:rPr>
              <w:t>（1）能用万用表识别电子元器件；明确电子装接工艺；理解两级放大电路、方波和三角波信号发生器等典型电子电路的工作原理；会安装、调试电路，并会排除常见故障</w:t>
            </w:r>
          </w:p>
          <w:p w14:paraId="6E7E98B4" w14:textId="77777777" w:rsidR="00B520DA" w:rsidRDefault="006A3E8D">
            <w:pPr>
              <w:rPr>
                <w:rFonts w:ascii="宋体" w:hAnsi="宋体" w:cs="宋体" w:hint="eastAsia"/>
                <w:szCs w:val="21"/>
              </w:rPr>
            </w:pPr>
            <w:r>
              <w:rPr>
                <w:rFonts w:ascii="宋体" w:hAnsi="宋体" w:cs="宋体" w:hint="eastAsia"/>
                <w:szCs w:val="21"/>
              </w:rPr>
              <w:t>（2）掌握PLC基本知识技能；明确PLC控制系统的开发步骤，编程原则及技巧；会用PLC实现电动机典型控制，会用PLC实现典型工艺控制，进行I/O分配、电路装接、程序编写、电路调试、程序优化、故障排除等</w:t>
            </w:r>
          </w:p>
          <w:p w14:paraId="09B53139" w14:textId="77777777" w:rsidR="00B520DA" w:rsidRDefault="006A3E8D">
            <w:pPr>
              <w:jc w:val="left"/>
              <w:rPr>
                <w:rFonts w:ascii="宋体" w:hAnsi="宋体" w:cs="宋体" w:hint="eastAsia"/>
                <w:szCs w:val="21"/>
              </w:rPr>
            </w:pPr>
            <w:r>
              <w:rPr>
                <w:rFonts w:ascii="宋体" w:hAnsi="宋体" w:cs="宋体" w:hint="eastAsia"/>
                <w:szCs w:val="21"/>
              </w:rPr>
              <w:t>（3）掌握变频器基本知识技能；会用变频器面板控制电动机运行，进行电路装接、参数设置，电路调试等；会用变频器外部端子控制电动机运行，进行电路装接、程序编写，参数设置，电路调试等</w:t>
            </w:r>
          </w:p>
        </w:tc>
      </w:tr>
      <w:tr w:rsidR="00B520DA" w14:paraId="41FBACE6"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BC36382"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lastRenderedPageBreak/>
              <w:t>14</w:t>
            </w:r>
          </w:p>
        </w:tc>
        <w:tc>
          <w:tcPr>
            <w:tcW w:w="671" w:type="pct"/>
            <w:tcBorders>
              <w:top w:val="single" w:sz="4" w:space="0" w:color="auto"/>
              <w:left w:val="single" w:sz="4" w:space="0" w:color="auto"/>
              <w:bottom w:val="single" w:sz="4" w:space="0" w:color="auto"/>
              <w:right w:val="single" w:sz="4" w:space="0" w:color="auto"/>
            </w:tcBorders>
            <w:vAlign w:val="center"/>
          </w:tcPr>
          <w:p w14:paraId="61CD3656" w14:textId="77777777" w:rsidR="00B520DA" w:rsidRDefault="006A3E8D">
            <w:pPr>
              <w:jc w:val="center"/>
              <w:rPr>
                <w:rFonts w:ascii="宋体" w:hAnsi="宋体" w:cs="宋体" w:hint="eastAsia"/>
                <w:szCs w:val="21"/>
              </w:rPr>
            </w:pPr>
            <w:r>
              <w:rPr>
                <w:rFonts w:ascii="宋体" w:hAnsi="宋体" w:cs="宋体" w:hint="eastAsia"/>
                <w:szCs w:val="21"/>
              </w:rPr>
              <w:t>工业机器人技术综合实训</w:t>
            </w:r>
          </w:p>
        </w:tc>
        <w:tc>
          <w:tcPr>
            <w:tcW w:w="1307" w:type="pct"/>
            <w:tcBorders>
              <w:top w:val="single" w:sz="4" w:space="0" w:color="auto"/>
              <w:left w:val="single" w:sz="4" w:space="0" w:color="auto"/>
              <w:bottom w:val="single" w:sz="4" w:space="0" w:color="auto"/>
              <w:right w:val="single" w:sz="4" w:space="0" w:color="auto"/>
            </w:tcBorders>
            <w:vAlign w:val="center"/>
          </w:tcPr>
          <w:p w14:paraId="18AA5F5B" w14:textId="77777777" w:rsidR="00B520DA" w:rsidRDefault="006A3E8D">
            <w:pPr>
              <w:jc w:val="left"/>
              <w:rPr>
                <w:rFonts w:ascii="宋体" w:hAnsi="宋体" w:cs="宋体" w:hint="eastAsia"/>
                <w:szCs w:val="21"/>
              </w:rPr>
            </w:pPr>
            <w:r>
              <w:rPr>
                <w:rFonts w:ascii="宋体" w:hAnsi="宋体" w:cs="宋体" w:hint="eastAsia"/>
                <w:szCs w:val="21"/>
              </w:rPr>
              <w:t>学生通过本课程的学习，了解工业机器人的常用工艺，掌握工业机器人的操作和编程方法，培养学生综合运用所学基础理论和专业知识进行创新设计的能力，最终应当具备从事工业机器人企业生产第一线的生产与管理等相关工作的基本知识和技能，并取得工业机器人X职业技能等级证书</w:t>
            </w:r>
          </w:p>
        </w:tc>
        <w:tc>
          <w:tcPr>
            <w:tcW w:w="1464" w:type="pct"/>
            <w:tcBorders>
              <w:top w:val="single" w:sz="4" w:space="0" w:color="auto"/>
              <w:left w:val="single" w:sz="4" w:space="0" w:color="auto"/>
              <w:bottom w:val="single" w:sz="4" w:space="0" w:color="auto"/>
              <w:right w:val="single" w:sz="4" w:space="0" w:color="auto"/>
            </w:tcBorders>
            <w:vAlign w:val="center"/>
          </w:tcPr>
          <w:p w14:paraId="5B18DEEE" w14:textId="77777777" w:rsidR="00B520DA" w:rsidRDefault="006A3E8D">
            <w:pPr>
              <w:jc w:val="left"/>
              <w:rPr>
                <w:rFonts w:ascii="宋体" w:hAnsi="宋体" w:cs="宋体" w:hint="eastAsia"/>
                <w:szCs w:val="21"/>
              </w:rPr>
            </w:pPr>
            <w:r>
              <w:rPr>
                <w:rFonts w:ascii="宋体" w:hAnsi="宋体" w:cs="宋体" w:hint="eastAsia"/>
                <w:szCs w:val="21"/>
              </w:rPr>
              <w:t>项目一 安全教育及实训台认识</w:t>
            </w:r>
          </w:p>
          <w:p w14:paraId="642D2521" w14:textId="77777777" w:rsidR="00B520DA" w:rsidRDefault="006A3E8D">
            <w:pPr>
              <w:jc w:val="left"/>
              <w:rPr>
                <w:rFonts w:ascii="宋体" w:hAnsi="宋体" w:cs="宋体" w:hint="eastAsia"/>
                <w:szCs w:val="21"/>
              </w:rPr>
            </w:pPr>
            <w:r>
              <w:rPr>
                <w:rFonts w:ascii="宋体" w:hAnsi="宋体" w:cs="宋体" w:hint="eastAsia"/>
                <w:szCs w:val="21"/>
              </w:rPr>
              <w:t>项目二 参数配置</w:t>
            </w:r>
          </w:p>
          <w:p w14:paraId="32F64692" w14:textId="77777777" w:rsidR="00B520DA" w:rsidRDefault="006A3E8D">
            <w:pPr>
              <w:jc w:val="left"/>
              <w:rPr>
                <w:rFonts w:ascii="宋体" w:hAnsi="宋体" w:cs="宋体" w:hint="eastAsia"/>
                <w:szCs w:val="21"/>
              </w:rPr>
            </w:pPr>
            <w:r>
              <w:rPr>
                <w:rFonts w:ascii="宋体" w:hAnsi="宋体" w:cs="宋体" w:hint="eastAsia"/>
                <w:szCs w:val="21"/>
              </w:rPr>
              <w:t>项目三 设备操作</w:t>
            </w:r>
          </w:p>
          <w:p w14:paraId="2CFE11E0" w14:textId="77777777" w:rsidR="00B520DA" w:rsidRDefault="006A3E8D">
            <w:pPr>
              <w:jc w:val="left"/>
              <w:rPr>
                <w:rFonts w:ascii="宋体" w:hAnsi="宋体" w:cs="宋体" w:hint="eastAsia"/>
                <w:szCs w:val="21"/>
              </w:rPr>
            </w:pPr>
            <w:r>
              <w:rPr>
                <w:rFonts w:ascii="宋体" w:hAnsi="宋体" w:cs="宋体" w:hint="eastAsia"/>
                <w:szCs w:val="21"/>
              </w:rPr>
              <w:t>项目四 示教编程</w:t>
            </w:r>
          </w:p>
          <w:p w14:paraId="2A00991D" w14:textId="77777777" w:rsidR="00B520DA" w:rsidRDefault="00B520DA">
            <w:pPr>
              <w:jc w:val="left"/>
              <w:rPr>
                <w:rFonts w:ascii="宋体" w:hAnsi="宋体" w:cs="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73FEC619" w14:textId="77777777" w:rsidR="00B520DA" w:rsidRDefault="006A3E8D">
            <w:pPr>
              <w:jc w:val="left"/>
              <w:rPr>
                <w:rFonts w:ascii="宋体" w:hAnsi="宋体" w:cs="宋体" w:hint="eastAsia"/>
                <w:szCs w:val="21"/>
              </w:rPr>
            </w:pPr>
            <w:r>
              <w:rPr>
                <w:rFonts w:ascii="宋体" w:hAnsi="宋体" w:cs="宋体" w:hint="eastAsia"/>
                <w:szCs w:val="21"/>
              </w:rPr>
              <w:t>（1）能够进行运行环境参数配置及坐标系设置；掌握工业机器人手动、自动操作的方法；能够进行工业机器人系统备份与恢复；掌握基本运动指令、数字IO指令、逻辑指令等的功能、用法</w:t>
            </w:r>
          </w:p>
          <w:p w14:paraId="1002A1C0" w14:textId="77777777" w:rsidR="00B520DA" w:rsidRDefault="006A3E8D">
            <w:pPr>
              <w:jc w:val="left"/>
              <w:rPr>
                <w:rFonts w:ascii="宋体" w:hAnsi="宋体" w:cs="宋体" w:hint="eastAsia"/>
                <w:szCs w:val="21"/>
              </w:rPr>
            </w:pPr>
            <w:r>
              <w:rPr>
                <w:rFonts w:ascii="宋体" w:hAnsi="宋体" w:cs="宋体" w:hint="eastAsia"/>
                <w:szCs w:val="21"/>
              </w:rPr>
              <w:t>（2）掌握示教器的功能，会熟练使用示教器</w:t>
            </w:r>
          </w:p>
          <w:p w14:paraId="5003EF2F" w14:textId="77777777" w:rsidR="00B520DA" w:rsidRDefault="006A3E8D">
            <w:pPr>
              <w:jc w:val="left"/>
              <w:rPr>
                <w:rFonts w:ascii="宋体" w:hAnsi="宋体" w:cs="宋体" w:hint="eastAsia"/>
                <w:szCs w:val="21"/>
              </w:rPr>
            </w:pPr>
            <w:r>
              <w:rPr>
                <w:rFonts w:ascii="宋体" w:hAnsi="宋体" w:cs="宋体" w:hint="eastAsia"/>
                <w:szCs w:val="21"/>
              </w:rPr>
              <w:t>（3）能根据生产现场要求，熟练进行工业机器人的手动操作，编写机器人程序，并能够进行现场调试</w:t>
            </w:r>
          </w:p>
        </w:tc>
      </w:tr>
      <w:tr w:rsidR="00B520DA" w14:paraId="5666585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F24D0B0"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7266E7AC" w14:textId="77777777" w:rsidR="00B520DA" w:rsidRDefault="006A3E8D">
            <w:pPr>
              <w:jc w:val="center"/>
              <w:rPr>
                <w:rFonts w:ascii="宋体" w:hAnsi="宋体" w:cs="宋体" w:hint="eastAsia"/>
                <w:szCs w:val="21"/>
              </w:rPr>
            </w:pPr>
            <w:r>
              <w:rPr>
                <w:rFonts w:ascii="宋体" w:hAnsi="宋体" w:cs="宋体" w:hint="eastAsia"/>
                <w:szCs w:val="21"/>
              </w:rPr>
              <w:t>电气安全技术</w:t>
            </w:r>
          </w:p>
        </w:tc>
        <w:tc>
          <w:tcPr>
            <w:tcW w:w="1307" w:type="pct"/>
            <w:tcBorders>
              <w:top w:val="single" w:sz="4" w:space="0" w:color="auto"/>
              <w:left w:val="single" w:sz="4" w:space="0" w:color="auto"/>
              <w:bottom w:val="single" w:sz="4" w:space="0" w:color="auto"/>
              <w:right w:val="single" w:sz="4" w:space="0" w:color="auto"/>
            </w:tcBorders>
            <w:vAlign w:val="center"/>
          </w:tcPr>
          <w:p w14:paraId="70D29583"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掌握电气安全的管理措施和技术措施。掌握人身触电急救、绝缘测试和接地电阻测试方法、电气消防技术和防雷接地施工技术。</w:t>
            </w:r>
          </w:p>
        </w:tc>
        <w:tc>
          <w:tcPr>
            <w:tcW w:w="1464" w:type="pct"/>
            <w:tcBorders>
              <w:top w:val="single" w:sz="4" w:space="0" w:color="auto"/>
              <w:left w:val="single" w:sz="4" w:space="0" w:color="auto"/>
              <w:bottom w:val="single" w:sz="4" w:space="0" w:color="auto"/>
              <w:right w:val="single" w:sz="4" w:space="0" w:color="auto"/>
            </w:tcBorders>
            <w:vAlign w:val="center"/>
          </w:tcPr>
          <w:p w14:paraId="59BEAF4F"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1.电力系统基本知识</w:t>
            </w:r>
          </w:p>
          <w:p w14:paraId="0358591F"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2.防触电技术基本知识</w:t>
            </w:r>
          </w:p>
          <w:p w14:paraId="6F5FB18E"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3.触电急救</w:t>
            </w:r>
          </w:p>
          <w:p w14:paraId="452B96BD"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4.发电厂和变配电所的安全运行</w:t>
            </w:r>
          </w:p>
          <w:p w14:paraId="344297C5"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5.工厂用电设备安全</w:t>
            </w:r>
          </w:p>
          <w:p w14:paraId="79C52280"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6.电气防火与防爆</w:t>
            </w:r>
          </w:p>
          <w:p w14:paraId="1AC982B6"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7．防雷与防静电</w:t>
            </w:r>
          </w:p>
          <w:p w14:paraId="3FA83D7C"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8．安全生产法律法规</w:t>
            </w:r>
          </w:p>
        </w:tc>
        <w:tc>
          <w:tcPr>
            <w:tcW w:w="1254" w:type="pct"/>
            <w:tcBorders>
              <w:top w:val="single" w:sz="4" w:space="0" w:color="auto"/>
              <w:left w:val="single" w:sz="4" w:space="0" w:color="auto"/>
              <w:bottom w:val="single" w:sz="4" w:space="0" w:color="auto"/>
              <w:right w:val="single" w:sz="4" w:space="0" w:color="auto"/>
            </w:tcBorders>
            <w:vAlign w:val="center"/>
          </w:tcPr>
          <w:p w14:paraId="344B8ED2" w14:textId="77777777" w:rsidR="00B520DA" w:rsidRDefault="006A3E8D">
            <w:pPr>
              <w:jc w:val="left"/>
              <w:rPr>
                <w:rFonts w:ascii="宋体" w:hAnsi="宋体" w:cs="宋体" w:hint="eastAsia"/>
                <w:szCs w:val="21"/>
              </w:rPr>
            </w:pPr>
            <w:r>
              <w:rPr>
                <w:rFonts w:ascii="宋体" w:hAnsi="宋体" w:cs="宋体" w:hint="eastAsia"/>
                <w:szCs w:val="21"/>
              </w:rPr>
              <w:t>教学重点电气安全的组织措施和技术措施。掌握防触电技术的相关知识；电气设备的原理、结构及运行管理维护的安全技术措施；电动机、保护电器、照明设备安全技术要求；建筑物防雷装置的原理及安全技术要求。</w:t>
            </w:r>
          </w:p>
          <w:p w14:paraId="51B2E0C9" w14:textId="77777777" w:rsidR="00B520DA" w:rsidRDefault="00B520DA">
            <w:pPr>
              <w:jc w:val="left"/>
              <w:rPr>
                <w:rFonts w:ascii="宋体" w:hAnsi="宋体" w:cs="宋体" w:hint="eastAsia"/>
                <w:szCs w:val="21"/>
              </w:rPr>
            </w:pPr>
          </w:p>
        </w:tc>
      </w:tr>
      <w:tr w:rsidR="00B520DA" w14:paraId="45B32A3E"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F57A280"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5001D85F"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电气控制技术</w:t>
            </w:r>
          </w:p>
        </w:tc>
        <w:tc>
          <w:tcPr>
            <w:tcW w:w="1307" w:type="pct"/>
            <w:tcBorders>
              <w:top w:val="single" w:sz="4" w:space="0" w:color="auto"/>
              <w:left w:val="single" w:sz="4" w:space="0" w:color="auto"/>
              <w:bottom w:val="single" w:sz="4" w:space="0" w:color="auto"/>
              <w:right w:val="single" w:sz="4" w:space="0" w:color="auto"/>
            </w:tcBorders>
            <w:vAlign w:val="center"/>
          </w:tcPr>
          <w:p w14:paraId="71D6A67A"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使学生具备必需的电工与电子技的基本知识和基本技能，初步形成解决实际问题的能力，为学习专业知识和职业技能打下基础，并注意渗透思想教育，逐步培养学生的辩证思维，加强学生的职业道德观念。</w:t>
            </w:r>
          </w:p>
          <w:p w14:paraId="52BD7AB9" w14:textId="77777777" w:rsidR="00B520DA" w:rsidRDefault="006A3E8D">
            <w:pPr>
              <w:adjustRightInd w:val="0"/>
              <w:snapToGrid w:val="0"/>
              <w:ind w:firstLineChars="150" w:firstLine="315"/>
              <w:jc w:val="left"/>
              <w:rPr>
                <w:rFonts w:ascii="宋体" w:hAnsi="宋体" w:cs="宋体" w:hint="eastAsia"/>
                <w:szCs w:val="21"/>
              </w:rPr>
            </w:pPr>
            <w:r>
              <w:rPr>
                <w:rFonts w:ascii="宋体" w:hAnsi="宋体" w:cs="宋体" w:hint="eastAsia"/>
                <w:szCs w:val="21"/>
              </w:rPr>
              <w:t>（1）了解常见电气设备的工作原理和 主要参数。</w:t>
            </w:r>
          </w:p>
          <w:p w14:paraId="4A19F455" w14:textId="77777777" w:rsidR="00B520DA" w:rsidRDefault="006A3E8D">
            <w:pPr>
              <w:adjustRightInd w:val="0"/>
              <w:snapToGrid w:val="0"/>
              <w:ind w:firstLineChars="150" w:firstLine="315"/>
              <w:jc w:val="left"/>
              <w:rPr>
                <w:rFonts w:ascii="宋体" w:hAnsi="宋体" w:cs="宋体" w:hint="eastAsia"/>
                <w:szCs w:val="21"/>
              </w:rPr>
            </w:pPr>
            <w:r>
              <w:rPr>
                <w:rFonts w:ascii="宋体" w:hAnsi="宋体" w:cs="宋体" w:hint="eastAsia"/>
                <w:szCs w:val="21"/>
              </w:rPr>
              <w:t>（2）掌握一些常见的典型控制电路。</w:t>
            </w:r>
          </w:p>
          <w:p w14:paraId="60BF34A6" w14:textId="77777777" w:rsidR="00B520DA" w:rsidRDefault="006A3E8D">
            <w:pPr>
              <w:adjustRightInd w:val="0"/>
              <w:snapToGrid w:val="0"/>
              <w:ind w:firstLineChars="150" w:firstLine="315"/>
              <w:jc w:val="left"/>
              <w:rPr>
                <w:rFonts w:ascii="宋体" w:hAnsi="宋体" w:cs="宋体" w:hint="eastAsia"/>
                <w:szCs w:val="21"/>
              </w:rPr>
            </w:pPr>
            <w:r>
              <w:rPr>
                <w:rFonts w:ascii="宋体" w:hAnsi="宋体" w:cs="宋体" w:hint="eastAsia"/>
                <w:szCs w:val="21"/>
              </w:rPr>
              <w:t xml:space="preserve">（3）初步掌握电气原理图的分析与绘制。    </w:t>
            </w:r>
          </w:p>
          <w:p w14:paraId="2253A0FE" w14:textId="77777777" w:rsidR="00B520DA" w:rsidRDefault="006A3E8D">
            <w:pPr>
              <w:adjustRightInd w:val="0"/>
              <w:snapToGrid w:val="0"/>
              <w:ind w:firstLineChars="150" w:firstLine="315"/>
              <w:jc w:val="left"/>
              <w:rPr>
                <w:rFonts w:ascii="宋体" w:hAnsi="宋体" w:cs="宋体" w:hint="eastAsia"/>
                <w:szCs w:val="21"/>
              </w:rPr>
            </w:pPr>
            <w:r>
              <w:rPr>
                <w:rFonts w:ascii="宋体" w:hAnsi="宋体" w:cs="宋体" w:hint="eastAsia"/>
                <w:szCs w:val="21"/>
              </w:rPr>
              <w:t>（4）将书上知识与实际相结合，培养学生的实际的分析图纸和设</w:t>
            </w:r>
            <w:r>
              <w:rPr>
                <w:rFonts w:ascii="宋体" w:hAnsi="宋体" w:cs="宋体" w:hint="eastAsia"/>
                <w:szCs w:val="21"/>
              </w:rPr>
              <w:lastRenderedPageBreak/>
              <w:t>计的能力。</w:t>
            </w:r>
          </w:p>
        </w:tc>
        <w:tc>
          <w:tcPr>
            <w:tcW w:w="1464" w:type="pct"/>
            <w:tcBorders>
              <w:top w:val="single" w:sz="4" w:space="0" w:color="auto"/>
              <w:left w:val="single" w:sz="4" w:space="0" w:color="auto"/>
              <w:bottom w:val="single" w:sz="4" w:space="0" w:color="auto"/>
              <w:right w:val="single" w:sz="4" w:space="0" w:color="auto"/>
            </w:tcBorders>
            <w:vAlign w:val="center"/>
          </w:tcPr>
          <w:p w14:paraId="7D53FE32" w14:textId="77777777" w:rsidR="00B520DA" w:rsidRDefault="006A3E8D">
            <w:pPr>
              <w:adjustRightInd w:val="0"/>
              <w:snapToGrid w:val="0"/>
              <w:rPr>
                <w:rFonts w:ascii="宋体" w:hAnsi="宋体" w:cs="宋体" w:hint="eastAsia"/>
                <w:szCs w:val="21"/>
              </w:rPr>
            </w:pPr>
            <w:r>
              <w:rPr>
                <w:rFonts w:ascii="宋体" w:hAnsi="宋体" w:cs="宋体" w:hint="eastAsia"/>
                <w:szCs w:val="21"/>
              </w:rPr>
              <w:lastRenderedPageBreak/>
              <w:t xml:space="preserve">（1）常见低压电器 </w:t>
            </w:r>
          </w:p>
          <w:p w14:paraId="1A4BC0C6" w14:textId="77777777" w:rsidR="00B520DA" w:rsidRDefault="006A3E8D">
            <w:pPr>
              <w:adjustRightInd w:val="0"/>
              <w:snapToGrid w:val="0"/>
              <w:rPr>
                <w:rFonts w:ascii="宋体" w:hAnsi="宋体" w:cs="宋体" w:hint="eastAsia"/>
                <w:szCs w:val="21"/>
              </w:rPr>
            </w:pPr>
            <w:r>
              <w:rPr>
                <w:rFonts w:ascii="宋体" w:hAnsi="宋体" w:cs="宋体" w:hint="eastAsia"/>
                <w:szCs w:val="21"/>
              </w:rPr>
              <w:t xml:space="preserve">（2）电气控制电路图的绘制和分析方法 </w:t>
            </w:r>
          </w:p>
          <w:p w14:paraId="672F221A" w14:textId="77777777" w:rsidR="00B520DA" w:rsidRDefault="006A3E8D">
            <w:pPr>
              <w:adjustRightInd w:val="0"/>
              <w:snapToGrid w:val="0"/>
              <w:rPr>
                <w:rFonts w:ascii="宋体" w:hAnsi="宋体" w:cs="宋体" w:hint="eastAsia"/>
                <w:szCs w:val="21"/>
              </w:rPr>
            </w:pPr>
            <w:r>
              <w:rPr>
                <w:rFonts w:ascii="宋体" w:hAnsi="宋体" w:cs="宋体" w:hint="eastAsia"/>
                <w:szCs w:val="21"/>
              </w:rPr>
              <w:t xml:space="preserve">（3）电动机的基本控制环节 </w:t>
            </w:r>
          </w:p>
          <w:p w14:paraId="163C25CD" w14:textId="77777777" w:rsidR="00B520DA" w:rsidRDefault="006A3E8D">
            <w:pPr>
              <w:adjustRightInd w:val="0"/>
              <w:snapToGrid w:val="0"/>
              <w:rPr>
                <w:rFonts w:ascii="宋体" w:hAnsi="宋体" w:cs="宋体" w:hint="eastAsia"/>
                <w:szCs w:val="21"/>
              </w:rPr>
            </w:pPr>
            <w:r>
              <w:rPr>
                <w:rFonts w:ascii="宋体" w:hAnsi="宋体" w:cs="宋体" w:hint="eastAsia"/>
                <w:szCs w:val="21"/>
              </w:rPr>
              <w:t xml:space="preserve">（4）电动机的基本控制方法 </w:t>
            </w:r>
          </w:p>
          <w:p w14:paraId="1C82E199" w14:textId="77777777" w:rsidR="00B520DA" w:rsidRDefault="006A3E8D">
            <w:pPr>
              <w:adjustRightInd w:val="0"/>
              <w:snapToGrid w:val="0"/>
              <w:rPr>
                <w:rFonts w:ascii="宋体" w:hAnsi="宋体" w:cs="宋体" w:hint="eastAsia"/>
                <w:szCs w:val="21"/>
              </w:rPr>
            </w:pPr>
            <w:r>
              <w:rPr>
                <w:rFonts w:ascii="宋体" w:hAnsi="宋体" w:cs="宋体" w:hint="eastAsia"/>
                <w:szCs w:val="21"/>
              </w:rPr>
              <w:t xml:space="preserve">（5）常见控制线路 </w:t>
            </w:r>
          </w:p>
          <w:p w14:paraId="64155FEE" w14:textId="77777777" w:rsidR="00B520DA" w:rsidRDefault="006A3E8D">
            <w:pPr>
              <w:adjustRightInd w:val="0"/>
              <w:snapToGrid w:val="0"/>
              <w:rPr>
                <w:rFonts w:ascii="宋体" w:hAnsi="宋体" w:cs="宋体" w:hint="eastAsia"/>
                <w:szCs w:val="21"/>
              </w:rPr>
            </w:pPr>
            <w:r>
              <w:rPr>
                <w:rFonts w:ascii="宋体" w:hAnsi="宋体" w:cs="宋体" w:hint="eastAsia"/>
                <w:szCs w:val="21"/>
              </w:rPr>
              <w:t xml:space="preserve">（6）电气控制系统的设计 </w:t>
            </w:r>
          </w:p>
          <w:p w14:paraId="230E13E4" w14:textId="77777777" w:rsidR="00B520DA" w:rsidRDefault="006A3E8D">
            <w:pPr>
              <w:adjustRightInd w:val="0"/>
              <w:snapToGrid w:val="0"/>
              <w:rPr>
                <w:rFonts w:ascii="宋体" w:hAnsi="宋体" w:cs="宋体" w:hint="eastAsia"/>
                <w:szCs w:val="21"/>
              </w:rPr>
            </w:pPr>
            <w:r>
              <w:rPr>
                <w:rFonts w:ascii="宋体" w:hAnsi="宋体" w:cs="宋体" w:hint="eastAsia"/>
                <w:szCs w:val="21"/>
              </w:rPr>
              <w:t>（7）新型电器及其控制系统</w:t>
            </w:r>
          </w:p>
        </w:tc>
        <w:tc>
          <w:tcPr>
            <w:tcW w:w="1254" w:type="pct"/>
            <w:tcBorders>
              <w:top w:val="single" w:sz="4" w:space="0" w:color="auto"/>
              <w:left w:val="single" w:sz="4" w:space="0" w:color="auto"/>
              <w:bottom w:val="single" w:sz="4" w:space="0" w:color="auto"/>
              <w:right w:val="single" w:sz="4" w:space="0" w:color="auto"/>
            </w:tcBorders>
            <w:vAlign w:val="center"/>
          </w:tcPr>
          <w:p w14:paraId="6E1DD0EA"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了解常见低压电器的工作原理、参数特性及其常用型号，掌握这些电器的适用范围和标准图形符号、选用原则。掌握电气控制电路图的绘制规则、电气控制电路图的分析方法。掌握启动、制动，正反转等电路的设计思路及其电路的分析过程。</w:t>
            </w:r>
          </w:p>
          <w:p w14:paraId="08E49EF7"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 xml:space="preserve">    掌握实现常见控制方法的控制线路的分析与设计思想。了解保护电路的工作原理，重点掌握保护电路的连接与设计。熟悉并掌握常见起动、调速、制动控制线路工作原理，</w:t>
            </w:r>
            <w:r>
              <w:rPr>
                <w:rFonts w:ascii="宋体" w:hAnsi="宋体" w:cs="宋体" w:hint="eastAsia"/>
                <w:szCs w:val="21"/>
              </w:rPr>
              <w:lastRenderedPageBreak/>
              <w:t>掌握其控制线路的分析及设计思想。</w:t>
            </w:r>
          </w:p>
        </w:tc>
      </w:tr>
      <w:tr w:rsidR="00B520DA" w14:paraId="6BF7E1A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568756D" w14:textId="77777777" w:rsidR="00B520DA" w:rsidRDefault="006A3E8D">
            <w:pPr>
              <w:adjustRightInd w:val="0"/>
              <w:snapToGrid w:val="0"/>
              <w:rPr>
                <w:rFonts w:ascii="宋体" w:hAnsi="宋体" w:cs="宋体" w:hint="eastAsia"/>
                <w:szCs w:val="21"/>
              </w:rPr>
            </w:pPr>
            <w:r>
              <w:rPr>
                <w:rFonts w:ascii="宋体" w:hAnsi="宋体" w:cs="宋体" w:hint="eastAsia"/>
                <w:szCs w:val="21"/>
              </w:rPr>
              <w:lastRenderedPageBreak/>
              <w:t>17</w:t>
            </w:r>
          </w:p>
        </w:tc>
        <w:tc>
          <w:tcPr>
            <w:tcW w:w="671" w:type="pct"/>
            <w:tcBorders>
              <w:top w:val="single" w:sz="4" w:space="0" w:color="auto"/>
              <w:left w:val="single" w:sz="4" w:space="0" w:color="auto"/>
              <w:bottom w:val="single" w:sz="4" w:space="0" w:color="auto"/>
              <w:right w:val="single" w:sz="4" w:space="0" w:color="auto"/>
            </w:tcBorders>
            <w:vAlign w:val="center"/>
          </w:tcPr>
          <w:p w14:paraId="136D9577" w14:textId="77777777" w:rsidR="00B520DA" w:rsidRDefault="006A3E8D">
            <w:pPr>
              <w:jc w:val="center"/>
              <w:rPr>
                <w:rFonts w:ascii="宋体" w:hAnsi="宋体" w:cs="宋体" w:hint="eastAsia"/>
                <w:szCs w:val="21"/>
              </w:rPr>
            </w:pPr>
            <w:r>
              <w:rPr>
                <w:rFonts w:ascii="宋体" w:hAnsi="宋体" w:cs="宋体" w:hint="eastAsia"/>
                <w:szCs w:val="21"/>
              </w:rPr>
              <w:t>数据库技术</w:t>
            </w:r>
          </w:p>
        </w:tc>
        <w:tc>
          <w:tcPr>
            <w:tcW w:w="1307" w:type="pct"/>
            <w:tcBorders>
              <w:top w:val="single" w:sz="4" w:space="0" w:color="auto"/>
              <w:left w:val="single" w:sz="4" w:space="0" w:color="auto"/>
              <w:bottom w:val="single" w:sz="4" w:space="0" w:color="auto"/>
              <w:right w:val="single" w:sz="4" w:space="0" w:color="auto"/>
            </w:tcBorders>
            <w:vAlign w:val="center"/>
          </w:tcPr>
          <w:p w14:paraId="6E0BB8EA" w14:textId="77777777" w:rsidR="00B520DA" w:rsidRDefault="006A3E8D">
            <w:pPr>
              <w:kinsoku w:val="0"/>
              <w:overflowPunct w:val="0"/>
              <w:autoSpaceDE w:val="0"/>
              <w:autoSpaceDN w:val="0"/>
              <w:spacing w:line="242" w:lineRule="exact"/>
              <w:ind w:firstLineChars="200" w:firstLine="420"/>
              <w:jc w:val="left"/>
              <w:rPr>
                <w:rFonts w:ascii="宋体" w:hAnsi="宋体" w:cs="宋体" w:hint="eastAsia"/>
                <w:szCs w:val="21"/>
              </w:rPr>
            </w:pPr>
            <w:r>
              <w:rPr>
                <w:rFonts w:ascii="宋体" w:hAnsi="宋体" w:cs="宋体" w:hint="eastAsia"/>
                <w:szCs w:val="21"/>
              </w:rPr>
              <w:t>通过该课程的学习，掌握QLserver2010数据库系统的管理、使用与开发。掌握数据库的基本概念、数据库的建立及程序式命令文件的设计。初步了解关系式数据库的理论。数据库的基本概念，各种文件的组织方法，关系数据库的有关理论及数据库的使用。</w:t>
            </w:r>
          </w:p>
          <w:p w14:paraId="52C1DC2C" w14:textId="77777777" w:rsidR="00B520DA" w:rsidRDefault="00B520DA">
            <w:pPr>
              <w:jc w:val="left"/>
              <w:rPr>
                <w:rFonts w:ascii="宋体" w:hAnsi="宋体" w:cs="宋体" w:hint="eastAsia"/>
                <w:szCs w:val="21"/>
              </w:rPr>
            </w:pPr>
          </w:p>
        </w:tc>
        <w:tc>
          <w:tcPr>
            <w:tcW w:w="1464" w:type="pct"/>
            <w:tcBorders>
              <w:top w:val="single" w:sz="4" w:space="0" w:color="auto"/>
              <w:left w:val="single" w:sz="4" w:space="0" w:color="auto"/>
              <w:bottom w:val="single" w:sz="4" w:space="0" w:color="auto"/>
              <w:right w:val="single" w:sz="4" w:space="0" w:color="auto"/>
            </w:tcBorders>
            <w:vAlign w:val="center"/>
          </w:tcPr>
          <w:p w14:paraId="722864DD" w14:textId="77777777" w:rsidR="00B520DA" w:rsidRDefault="006A3E8D">
            <w:pPr>
              <w:kinsoku w:val="0"/>
              <w:overflowPunct w:val="0"/>
              <w:autoSpaceDE w:val="0"/>
              <w:autoSpaceDN w:val="0"/>
              <w:spacing w:line="242" w:lineRule="exact"/>
              <w:ind w:firstLineChars="150" w:firstLine="315"/>
              <w:jc w:val="left"/>
              <w:rPr>
                <w:rFonts w:ascii="宋体" w:hAnsi="宋体" w:cs="宋体" w:hint="eastAsia"/>
                <w:szCs w:val="21"/>
              </w:rPr>
            </w:pPr>
            <w:r>
              <w:rPr>
                <w:rFonts w:ascii="宋体" w:hAnsi="宋体" w:cs="宋体" w:hint="eastAsia"/>
                <w:szCs w:val="21"/>
              </w:rPr>
              <w:t>关系数据库的基本概念和特点，常量、变量、函数和表达式，表的建立与操作、表内容的编辑，表内容的索引及查找，结构化程序设计的基本方法及算法表示、程序设计的基本控制结构、面向对象程序设计基础、表单的建立与操作、数据库的建立与操作、查询、视图，索引，存储过程，触发器的创建和操作，数据库的管理和维护。</w:t>
            </w:r>
          </w:p>
          <w:p w14:paraId="12B26D2C" w14:textId="77777777" w:rsidR="00B520DA" w:rsidRDefault="00B520DA">
            <w:pPr>
              <w:jc w:val="left"/>
              <w:rPr>
                <w:rFonts w:ascii="宋体" w:hAnsi="宋体" w:cs="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6212E043" w14:textId="77777777" w:rsidR="00B520DA" w:rsidRDefault="006A3E8D">
            <w:pPr>
              <w:kinsoku w:val="0"/>
              <w:overflowPunct w:val="0"/>
              <w:autoSpaceDE w:val="0"/>
              <w:autoSpaceDN w:val="0"/>
              <w:spacing w:line="242" w:lineRule="exact"/>
              <w:ind w:firstLineChars="150" w:firstLine="315"/>
              <w:jc w:val="left"/>
              <w:rPr>
                <w:rFonts w:ascii="宋体" w:hAnsi="宋体" w:cs="宋体" w:hint="eastAsia"/>
                <w:szCs w:val="21"/>
              </w:rPr>
            </w:pPr>
            <w:r>
              <w:rPr>
                <w:rFonts w:ascii="宋体" w:hAnsi="宋体" w:cs="宋体" w:hint="eastAsia"/>
                <w:szCs w:val="21"/>
              </w:rPr>
              <w:t>教师通过项目化教学手段，信息化教学方式，通过本课程的教学，学生理解数据库的相关基础知识，包括：基本概念、数据库系统结构、关系数据库、关系代数、SQL语句、数据库设计、数据库维护与故障恢复等。学完该课程后，学生在设计应用系统的过程中能够有规划的设计该应用的数据库。</w:t>
            </w:r>
          </w:p>
          <w:p w14:paraId="09325BC9" w14:textId="77777777" w:rsidR="00B520DA" w:rsidRDefault="00B520DA">
            <w:pPr>
              <w:jc w:val="left"/>
              <w:rPr>
                <w:rFonts w:ascii="宋体" w:hAnsi="宋体" w:cs="宋体" w:hint="eastAsia"/>
                <w:szCs w:val="21"/>
              </w:rPr>
            </w:pPr>
          </w:p>
        </w:tc>
      </w:tr>
      <w:tr w:rsidR="00B520DA" w14:paraId="6F669DD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F98568D"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18</w:t>
            </w:r>
          </w:p>
        </w:tc>
        <w:tc>
          <w:tcPr>
            <w:tcW w:w="671" w:type="pct"/>
            <w:tcBorders>
              <w:top w:val="single" w:sz="4" w:space="0" w:color="auto"/>
              <w:left w:val="single" w:sz="4" w:space="0" w:color="auto"/>
              <w:bottom w:val="single" w:sz="4" w:space="0" w:color="auto"/>
              <w:right w:val="single" w:sz="4" w:space="0" w:color="auto"/>
            </w:tcBorders>
            <w:vAlign w:val="center"/>
          </w:tcPr>
          <w:p w14:paraId="323D305F" w14:textId="77777777" w:rsidR="00B520DA" w:rsidRDefault="006A3E8D">
            <w:pPr>
              <w:kinsoku w:val="0"/>
              <w:overflowPunct w:val="0"/>
              <w:autoSpaceDE w:val="0"/>
              <w:autoSpaceDN w:val="0"/>
              <w:spacing w:line="242" w:lineRule="exact"/>
              <w:jc w:val="center"/>
              <w:rPr>
                <w:rFonts w:ascii="宋体" w:hAnsi="宋体" w:cs="宋体" w:hint="eastAsia"/>
                <w:szCs w:val="21"/>
              </w:rPr>
            </w:pPr>
            <w:r>
              <w:rPr>
                <w:rFonts w:ascii="宋体" w:hAnsi="宋体" w:cs="宋体" w:hint="eastAsia"/>
                <w:szCs w:val="21"/>
              </w:rPr>
              <w:t>智能控制系统与工程</w:t>
            </w:r>
          </w:p>
        </w:tc>
        <w:tc>
          <w:tcPr>
            <w:tcW w:w="1307" w:type="pct"/>
            <w:tcBorders>
              <w:top w:val="single" w:sz="4" w:space="0" w:color="auto"/>
              <w:left w:val="single" w:sz="4" w:space="0" w:color="auto"/>
              <w:bottom w:val="single" w:sz="4" w:space="0" w:color="auto"/>
              <w:right w:val="single" w:sz="4" w:space="0" w:color="auto"/>
            </w:tcBorders>
            <w:vAlign w:val="center"/>
          </w:tcPr>
          <w:p w14:paraId="70757B7C"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掌握电气工程与智能控制相关的理论知识与技术，奠定从事智能系统运行、管理、设计、研制开发、试验分析的基础能力</w:t>
            </w:r>
          </w:p>
        </w:tc>
        <w:tc>
          <w:tcPr>
            <w:tcW w:w="1464" w:type="pct"/>
            <w:tcBorders>
              <w:top w:val="single" w:sz="4" w:space="0" w:color="auto"/>
              <w:left w:val="single" w:sz="4" w:space="0" w:color="auto"/>
              <w:bottom w:val="single" w:sz="4" w:space="0" w:color="auto"/>
              <w:right w:val="single" w:sz="4" w:space="0" w:color="auto"/>
            </w:tcBorders>
            <w:vAlign w:val="center"/>
          </w:tcPr>
          <w:p w14:paraId="660F2F1E"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控制系统基本知识，控制系统性能指标，控制基本规律，典型控制系统的集成应用，视觉控制系统应用，各类先进控制技术应用 与发展。</w:t>
            </w:r>
          </w:p>
        </w:tc>
        <w:tc>
          <w:tcPr>
            <w:tcW w:w="1254" w:type="pct"/>
            <w:tcBorders>
              <w:top w:val="single" w:sz="4" w:space="0" w:color="auto"/>
              <w:left w:val="single" w:sz="4" w:space="0" w:color="auto"/>
              <w:bottom w:val="single" w:sz="4" w:space="0" w:color="auto"/>
              <w:right w:val="single" w:sz="4" w:space="0" w:color="auto"/>
            </w:tcBorders>
            <w:vAlign w:val="center"/>
          </w:tcPr>
          <w:p w14:paraId="6F8F8177"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掌握控制系统基本知识，理解控制系统性能指标，了解典型控制系统的集成应用及先进控制技术应用与发展</w:t>
            </w:r>
          </w:p>
        </w:tc>
      </w:tr>
      <w:tr w:rsidR="00B520DA" w14:paraId="0BA7967F"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EC1A18F"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19</w:t>
            </w:r>
          </w:p>
        </w:tc>
        <w:tc>
          <w:tcPr>
            <w:tcW w:w="671" w:type="pct"/>
            <w:tcBorders>
              <w:top w:val="single" w:sz="4" w:space="0" w:color="auto"/>
              <w:left w:val="single" w:sz="4" w:space="0" w:color="auto"/>
              <w:bottom w:val="single" w:sz="4" w:space="0" w:color="auto"/>
              <w:right w:val="single" w:sz="4" w:space="0" w:color="auto"/>
            </w:tcBorders>
            <w:vAlign w:val="center"/>
          </w:tcPr>
          <w:p w14:paraId="755FD92A"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变频器应用技术</w:t>
            </w:r>
          </w:p>
        </w:tc>
        <w:tc>
          <w:tcPr>
            <w:tcW w:w="1307" w:type="pct"/>
            <w:tcBorders>
              <w:top w:val="single" w:sz="4" w:space="0" w:color="auto"/>
              <w:left w:val="single" w:sz="4" w:space="0" w:color="auto"/>
              <w:bottom w:val="single" w:sz="4" w:space="0" w:color="auto"/>
              <w:right w:val="single" w:sz="4" w:space="0" w:color="auto"/>
            </w:tcBorders>
            <w:vAlign w:val="center"/>
          </w:tcPr>
          <w:p w14:paraId="791B27E0"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掌握通用变频器基础知识、操作、与运行，常用功能解析，常用控制电路选择和使用技能；掌握变频调速技术、PLC应用技术等多学科综合知识与技能，具备变频调速系统的设计、安装、调试、维护及设备改造的综合应用能力。</w:t>
            </w:r>
          </w:p>
        </w:tc>
        <w:tc>
          <w:tcPr>
            <w:tcW w:w="1464" w:type="pct"/>
            <w:tcBorders>
              <w:top w:val="single" w:sz="4" w:space="0" w:color="auto"/>
              <w:left w:val="single" w:sz="4" w:space="0" w:color="auto"/>
              <w:bottom w:val="single" w:sz="4" w:space="0" w:color="auto"/>
              <w:right w:val="single" w:sz="4" w:space="0" w:color="auto"/>
            </w:tcBorders>
            <w:vAlign w:val="center"/>
          </w:tcPr>
          <w:p w14:paraId="21D5B3E3"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（1）变频器基础知识</w:t>
            </w:r>
          </w:p>
          <w:p w14:paraId="1E62DA84"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（2）变频器的使用功能（3）变频器使用系统设计</w:t>
            </w:r>
          </w:p>
          <w:p w14:paraId="5165C5A1"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（4）变频器的节能应用</w:t>
            </w:r>
          </w:p>
          <w:p w14:paraId="485B9CDC"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（5）变频器的设备控制及应用</w:t>
            </w:r>
          </w:p>
          <w:p w14:paraId="7D9D88EC"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（6）变频器维护经验</w:t>
            </w:r>
          </w:p>
        </w:tc>
        <w:tc>
          <w:tcPr>
            <w:tcW w:w="1254" w:type="pct"/>
            <w:tcBorders>
              <w:top w:val="single" w:sz="4" w:space="0" w:color="auto"/>
              <w:left w:val="single" w:sz="4" w:space="0" w:color="auto"/>
              <w:bottom w:val="single" w:sz="4" w:space="0" w:color="auto"/>
              <w:right w:val="single" w:sz="4" w:space="0" w:color="auto"/>
            </w:tcBorders>
            <w:vAlign w:val="center"/>
          </w:tcPr>
          <w:p w14:paraId="1F9AC03F"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注重理论知识的系统性,将变频器控制方式、频率给定方式、运转指令方式、启动制动方式，变频调速系统的设计等知识穿插在变频器的节能应用、设备控制及应用过程中。</w:t>
            </w:r>
          </w:p>
          <w:p w14:paraId="0ECDE3C4" w14:textId="77777777" w:rsidR="00B520DA" w:rsidRDefault="006A3E8D">
            <w:pPr>
              <w:adjustRightInd w:val="0"/>
              <w:snapToGrid w:val="0"/>
              <w:ind w:firstLineChars="150" w:firstLine="315"/>
              <w:jc w:val="left"/>
              <w:rPr>
                <w:rFonts w:ascii="宋体" w:hAnsi="宋体" w:cs="宋体" w:hint="eastAsia"/>
                <w:szCs w:val="21"/>
              </w:rPr>
            </w:pPr>
            <w:r>
              <w:rPr>
                <w:rFonts w:ascii="宋体" w:hAnsi="宋体" w:cs="宋体" w:hint="eastAsia"/>
                <w:szCs w:val="21"/>
              </w:rPr>
              <w:t>掌握变频器和变频器的组成原理以及使用功能。掌握变频器的节能应用、设备控制及应用。掌握变频器和变频器中标准接口的使用环境和方法。掌握变频器维护经验。</w:t>
            </w:r>
          </w:p>
        </w:tc>
      </w:tr>
      <w:tr w:rsidR="00B520DA" w14:paraId="43959E8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74533C5"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20</w:t>
            </w:r>
          </w:p>
        </w:tc>
        <w:tc>
          <w:tcPr>
            <w:tcW w:w="671" w:type="pct"/>
            <w:tcBorders>
              <w:top w:val="single" w:sz="4" w:space="0" w:color="auto"/>
              <w:left w:val="single" w:sz="4" w:space="0" w:color="auto"/>
              <w:bottom w:val="single" w:sz="4" w:space="0" w:color="auto"/>
              <w:right w:val="single" w:sz="4" w:space="0" w:color="auto"/>
            </w:tcBorders>
            <w:vAlign w:val="center"/>
          </w:tcPr>
          <w:p w14:paraId="74DFD7CB" w14:textId="77777777" w:rsidR="00B520DA" w:rsidRDefault="006A3E8D">
            <w:pPr>
              <w:jc w:val="center"/>
              <w:rPr>
                <w:rFonts w:ascii="宋体" w:hAnsi="宋体" w:cs="宋体" w:hint="eastAsia"/>
                <w:szCs w:val="21"/>
              </w:rPr>
            </w:pPr>
            <w:r>
              <w:rPr>
                <w:rFonts w:ascii="宋体" w:hAnsi="宋体" w:cs="宋体" w:hint="eastAsia"/>
                <w:szCs w:val="21"/>
              </w:rPr>
              <w:t>液压与气压传动技术</w:t>
            </w:r>
          </w:p>
        </w:tc>
        <w:tc>
          <w:tcPr>
            <w:tcW w:w="1307" w:type="pct"/>
            <w:tcBorders>
              <w:top w:val="single" w:sz="4" w:space="0" w:color="auto"/>
              <w:left w:val="single" w:sz="4" w:space="0" w:color="auto"/>
              <w:bottom w:val="single" w:sz="4" w:space="0" w:color="auto"/>
              <w:right w:val="single" w:sz="4" w:space="0" w:color="auto"/>
            </w:tcBorders>
            <w:vAlign w:val="center"/>
          </w:tcPr>
          <w:p w14:paraId="4A666EAC"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掌握液压与气压设备维护与检修的基本知识，并具有一定的零部件维修技能和设备故障的检测能力。掌握正确使用液压与气压设备检测和维修的常用器具、方法，并对液压与气压设备进行故障分析、诊断及排除。具备通用液压与气压设备的维修、安装与调试基本能力。</w:t>
            </w:r>
          </w:p>
        </w:tc>
        <w:tc>
          <w:tcPr>
            <w:tcW w:w="1464" w:type="pct"/>
            <w:tcBorders>
              <w:top w:val="single" w:sz="4" w:space="0" w:color="auto"/>
              <w:left w:val="single" w:sz="4" w:space="0" w:color="auto"/>
              <w:bottom w:val="single" w:sz="4" w:space="0" w:color="auto"/>
              <w:right w:val="single" w:sz="4" w:space="0" w:color="auto"/>
            </w:tcBorders>
            <w:vAlign w:val="center"/>
          </w:tcPr>
          <w:p w14:paraId="56B093ED"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液压与气压传动基础知识、常用液压与气压传动元件、常用液压与气压基本回路、典型液压与气压系统、液压控制元件拆装、齿轮泵、叶片泵、柱塞泵拆装、电磁阀回路应用及调速阀调速回路的装配调试、液压缸多缸回路的装配调试、气动执行元件、控制元件拆装、气缸多缸回路的装配调试</w:t>
            </w:r>
          </w:p>
        </w:tc>
        <w:tc>
          <w:tcPr>
            <w:tcW w:w="1254" w:type="pct"/>
            <w:tcBorders>
              <w:top w:val="single" w:sz="4" w:space="0" w:color="auto"/>
              <w:left w:val="single" w:sz="4" w:space="0" w:color="auto"/>
              <w:bottom w:val="single" w:sz="4" w:space="0" w:color="auto"/>
              <w:right w:val="single" w:sz="4" w:space="0" w:color="auto"/>
            </w:tcBorders>
            <w:vAlign w:val="center"/>
          </w:tcPr>
          <w:p w14:paraId="4F27C3F6"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教师在教学过程中充分发挥教师为主导、学生为主体的作用，采用任务驱动法，启发引导、精讲多练、加强与学生交流、讨论，激发学生的学习兴趣和主动性，通过学习与训练掌握液压与气压传动技术的基本理论和技能。</w:t>
            </w:r>
          </w:p>
        </w:tc>
      </w:tr>
      <w:tr w:rsidR="00B520DA" w14:paraId="7D39BDBF"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DEFFCBB"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21</w:t>
            </w:r>
          </w:p>
        </w:tc>
        <w:tc>
          <w:tcPr>
            <w:tcW w:w="671" w:type="pct"/>
            <w:tcBorders>
              <w:top w:val="single" w:sz="4" w:space="0" w:color="auto"/>
              <w:left w:val="single" w:sz="4" w:space="0" w:color="auto"/>
              <w:bottom w:val="single" w:sz="4" w:space="0" w:color="auto"/>
              <w:right w:val="single" w:sz="4" w:space="0" w:color="auto"/>
            </w:tcBorders>
            <w:vAlign w:val="center"/>
          </w:tcPr>
          <w:p w14:paraId="5ABF81A6" w14:textId="77777777" w:rsidR="00B520DA" w:rsidRDefault="006A3E8D">
            <w:pPr>
              <w:jc w:val="left"/>
              <w:rPr>
                <w:rFonts w:ascii="宋体" w:hAnsi="宋体" w:cs="宋体" w:hint="eastAsia"/>
                <w:szCs w:val="21"/>
              </w:rPr>
            </w:pPr>
            <w:r>
              <w:rPr>
                <w:rFonts w:ascii="宋体" w:hAnsi="宋体" w:cs="宋体" w:hint="eastAsia"/>
                <w:szCs w:val="21"/>
              </w:rPr>
              <w:t>单片机应用技术</w:t>
            </w:r>
          </w:p>
        </w:tc>
        <w:tc>
          <w:tcPr>
            <w:tcW w:w="1307" w:type="pct"/>
            <w:tcBorders>
              <w:top w:val="single" w:sz="4" w:space="0" w:color="auto"/>
              <w:left w:val="single" w:sz="4" w:space="0" w:color="auto"/>
              <w:bottom w:val="single" w:sz="4" w:space="0" w:color="auto"/>
              <w:right w:val="single" w:sz="4" w:space="0" w:color="auto"/>
            </w:tcBorders>
            <w:vAlign w:val="center"/>
          </w:tcPr>
          <w:p w14:paraId="7FDDB6D6"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具备分析、设计单片机应用程序和进行硬件分析、设计的基本技能，</w:t>
            </w:r>
            <w:r>
              <w:rPr>
                <w:rFonts w:ascii="宋体" w:hAnsi="宋体" w:cs="宋体" w:hint="eastAsia"/>
                <w:szCs w:val="21"/>
              </w:rPr>
              <w:lastRenderedPageBreak/>
              <w:t>掌握单片机应用系统设计与制作的基本方法与步骤，能够熟练运用仿真开发环境调试软、硬件。</w:t>
            </w:r>
          </w:p>
        </w:tc>
        <w:tc>
          <w:tcPr>
            <w:tcW w:w="1464" w:type="pct"/>
            <w:tcBorders>
              <w:top w:val="single" w:sz="4" w:space="0" w:color="auto"/>
              <w:left w:val="single" w:sz="4" w:space="0" w:color="auto"/>
              <w:bottom w:val="single" w:sz="4" w:space="0" w:color="auto"/>
              <w:right w:val="single" w:sz="4" w:space="0" w:color="auto"/>
            </w:tcBorders>
            <w:vAlign w:val="center"/>
          </w:tcPr>
          <w:p w14:paraId="77BC2168"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lastRenderedPageBreak/>
              <w:t>单片机的硬件系统；单片机的开发系统；单片机的指令系统；C语音的程序设</w:t>
            </w:r>
            <w:r>
              <w:rPr>
                <w:rFonts w:ascii="宋体" w:hAnsi="宋体" w:cs="宋体" w:hint="eastAsia"/>
                <w:szCs w:val="21"/>
              </w:rPr>
              <w:lastRenderedPageBreak/>
              <w:t>计；定时计时器；扩展存储器；单片机的人机交流接口。</w:t>
            </w:r>
          </w:p>
          <w:p w14:paraId="075A81C1" w14:textId="77777777" w:rsidR="00B520DA" w:rsidRDefault="00B520DA">
            <w:pPr>
              <w:kinsoku w:val="0"/>
              <w:overflowPunct w:val="0"/>
              <w:autoSpaceDE w:val="0"/>
              <w:autoSpaceDN w:val="0"/>
              <w:spacing w:line="242" w:lineRule="exact"/>
              <w:jc w:val="left"/>
              <w:rPr>
                <w:rFonts w:ascii="宋体" w:hAnsi="宋体" w:cs="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36307D0A" w14:textId="77777777" w:rsidR="00B520DA" w:rsidRDefault="006A3E8D">
            <w:pPr>
              <w:jc w:val="left"/>
              <w:rPr>
                <w:rFonts w:ascii="宋体" w:hAnsi="宋体" w:cs="宋体" w:hint="eastAsia"/>
                <w:szCs w:val="21"/>
              </w:rPr>
            </w:pPr>
            <w:r>
              <w:rPr>
                <w:rFonts w:ascii="宋体" w:hAnsi="宋体" w:cs="宋体" w:hint="eastAsia"/>
                <w:szCs w:val="21"/>
              </w:rPr>
              <w:lastRenderedPageBreak/>
              <w:t>掌握单片机的基本知识及基本电路，掌握相</w:t>
            </w:r>
            <w:r>
              <w:rPr>
                <w:rFonts w:ascii="宋体" w:hAnsi="宋体" w:cs="宋体" w:hint="eastAsia"/>
                <w:szCs w:val="21"/>
              </w:rPr>
              <w:lastRenderedPageBreak/>
              <w:t>应单片机的开发环境、程序开发与调试过程，熟悉单片机的可靠性技术。</w:t>
            </w:r>
          </w:p>
        </w:tc>
      </w:tr>
      <w:tr w:rsidR="00B520DA" w14:paraId="5FBB2D1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B3155C7"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lastRenderedPageBreak/>
              <w:t>22</w:t>
            </w:r>
          </w:p>
        </w:tc>
        <w:tc>
          <w:tcPr>
            <w:tcW w:w="671" w:type="pct"/>
            <w:tcBorders>
              <w:top w:val="single" w:sz="4" w:space="0" w:color="auto"/>
              <w:left w:val="single" w:sz="4" w:space="0" w:color="auto"/>
              <w:bottom w:val="single" w:sz="4" w:space="0" w:color="auto"/>
              <w:right w:val="single" w:sz="4" w:space="0" w:color="auto"/>
            </w:tcBorders>
            <w:vAlign w:val="center"/>
          </w:tcPr>
          <w:p w14:paraId="1EB483D8" w14:textId="77777777" w:rsidR="00B520DA" w:rsidRDefault="006A3E8D">
            <w:pPr>
              <w:jc w:val="center"/>
              <w:rPr>
                <w:rFonts w:ascii="宋体" w:hAnsi="宋体" w:cs="宋体" w:hint="eastAsia"/>
                <w:szCs w:val="21"/>
              </w:rPr>
            </w:pPr>
            <w:r>
              <w:rPr>
                <w:rFonts w:ascii="宋体" w:hAnsi="宋体" w:cs="宋体" w:hint="eastAsia"/>
                <w:szCs w:val="21"/>
              </w:rPr>
              <w:t>大数据处理与应用</w:t>
            </w:r>
          </w:p>
        </w:tc>
        <w:tc>
          <w:tcPr>
            <w:tcW w:w="1307" w:type="pct"/>
            <w:tcBorders>
              <w:top w:val="single" w:sz="4" w:space="0" w:color="auto"/>
              <w:left w:val="single" w:sz="4" w:space="0" w:color="auto"/>
              <w:bottom w:val="single" w:sz="4" w:space="0" w:color="auto"/>
              <w:right w:val="single" w:sz="4" w:space="0" w:color="auto"/>
            </w:tcBorders>
            <w:vAlign w:val="center"/>
          </w:tcPr>
          <w:p w14:paraId="0E32B310"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本课程的目的是使学生通过本课程的学习，了解大数据基本涵盖内容，掌握大数据分析的传统方法，为更深入的学习和今后从事大数据相关工作打下良好的基础。</w:t>
            </w:r>
          </w:p>
          <w:p w14:paraId="4A0C2C20" w14:textId="77777777" w:rsidR="00B520DA" w:rsidRDefault="00B520DA">
            <w:pPr>
              <w:jc w:val="left"/>
              <w:rPr>
                <w:rFonts w:ascii="宋体" w:hAnsi="宋体" w:cs="宋体" w:hint="eastAsia"/>
                <w:szCs w:val="21"/>
              </w:rPr>
            </w:pPr>
          </w:p>
        </w:tc>
        <w:tc>
          <w:tcPr>
            <w:tcW w:w="1464" w:type="pct"/>
            <w:tcBorders>
              <w:top w:val="single" w:sz="4" w:space="0" w:color="auto"/>
              <w:left w:val="single" w:sz="4" w:space="0" w:color="auto"/>
              <w:bottom w:val="single" w:sz="4" w:space="0" w:color="auto"/>
              <w:right w:val="single" w:sz="4" w:space="0" w:color="auto"/>
            </w:tcBorders>
            <w:vAlign w:val="center"/>
          </w:tcPr>
          <w:p w14:paraId="5005B41F"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大数据技术与应用的基本知识和技能，大数据的可视化、大数据时代的思维变革、大数据促进医疗与健康、大数据激发创造力、大数据预测分析、大数据促进学习、大数据在云端、支撑大数据的技术、数据科学与数据科学家和大数据的未来等。</w:t>
            </w:r>
          </w:p>
        </w:tc>
        <w:tc>
          <w:tcPr>
            <w:tcW w:w="1254" w:type="pct"/>
            <w:tcBorders>
              <w:top w:val="single" w:sz="4" w:space="0" w:color="auto"/>
              <w:left w:val="single" w:sz="4" w:space="0" w:color="auto"/>
              <w:bottom w:val="single" w:sz="4" w:space="0" w:color="auto"/>
              <w:right w:val="single" w:sz="4" w:space="0" w:color="auto"/>
            </w:tcBorders>
            <w:vAlign w:val="center"/>
          </w:tcPr>
          <w:p w14:paraId="05DBE3B4"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贯彻“以工程项目为主线、项目实战为载体、职业技能培养贯穿整个教学过程”的教学理念，教师通过实践操作、案例教学、任务驱动教学，使学生系统、全面地了解关于大数据技术与应用的基本知识和技能。</w:t>
            </w:r>
          </w:p>
        </w:tc>
      </w:tr>
    </w:tbl>
    <w:p w14:paraId="2ABD5D6A" w14:textId="77777777" w:rsidR="00B520DA" w:rsidRDefault="00B520DA">
      <w:pPr>
        <w:pStyle w:val="af"/>
        <w:spacing w:before="50"/>
        <w:ind w:firstLineChars="0" w:firstLine="0"/>
        <w:rPr>
          <w:rFonts w:ascii="宋体" w:hAnsi="宋体" w:hint="eastAsia"/>
          <w:sz w:val="24"/>
        </w:rPr>
      </w:pPr>
    </w:p>
    <w:p w14:paraId="3DB57CBB" w14:textId="77777777" w:rsidR="00B520DA" w:rsidRDefault="006A3E8D">
      <w:pPr>
        <w:pStyle w:val="af"/>
        <w:spacing w:before="50"/>
        <w:ind w:firstLine="480"/>
        <w:rPr>
          <w:rFonts w:ascii="宋体" w:hAnsi="宋体" w:hint="eastAsia"/>
          <w:sz w:val="24"/>
        </w:rPr>
      </w:pPr>
      <w:r>
        <w:rPr>
          <w:rFonts w:ascii="宋体" w:hAnsi="宋体" w:hint="eastAsia"/>
          <w:sz w:val="24"/>
        </w:rPr>
        <w:t>（三）综合实践课程</w:t>
      </w:r>
    </w:p>
    <w:p w14:paraId="767EE7E0" w14:textId="77777777" w:rsidR="00B520DA" w:rsidRDefault="006A3E8D">
      <w:pPr>
        <w:pStyle w:val="af"/>
        <w:spacing w:before="50"/>
        <w:ind w:firstLineChars="196" w:firstLine="470"/>
        <w:jc w:val="center"/>
        <w:rPr>
          <w:rFonts w:ascii="宋体" w:hAnsi="宋体" w:hint="eastAsia"/>
          <w:sz w:val="24"/>
        </w:rPr>
      </w:pPr>
      <w:r>
        <w:rPr>
          <w:rFonts w:ascii="宋体" w:hAnsi="宋体" w:hint="eastAsia"/>
          <w:sz w:val="24"/>
        </w:rPr>
        <w:t>表4综合实践课程简介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201"/>
        <w:gridCol w:w="2341"/>
        <w:gridCol w:w="2620"/>
        <w:gridCol w:w="2244"/>
      </w:tblGrid>
      <w:tr w:rsidR="00B520DA" w14:paraId="22444F6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D926353" w14:textId="77777777" w:rsidR="00B520DA" w:rsidRDefault="006A3E8D">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73F9572B" w14:textId="77777777" w:rsidR="00B520DA" w:rsidRDefault="006A3E8D">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3F91FBBD" w14:textId="77777777" w:rsidR="00B520DA" w:rsidRDefault="006A3E8D">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5E7369E2" w14:textId="77777777" w:rsidR="00B520DA" w:rsidRDefault="006A3E8D">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0CB1F658" w14:textId="77777777" w:rsidR="00B520DA" w:rsidRDefault="006A3E8D">
            <w:pPr>
              <w:jc w:val="center"/>
              <w:rPr>
                <w:rFonts w:ascii="宋体" w:hAnsi="宋体" w:hint="eastAsia"/>
                <w:szCs w:val="21"/>
              </w:rPr>
            </w:pPr>
            <w:r>
              <w:rPr>
                <w:rFonts w:ascii="宋体" w:hAnsi="宋体" w:hint="eastAsia"/>
                <w:szCs w:val="21"/>
              </w:rPr>
              <w:t>教学要求</w:t>
            </w:r>
          </w:p>
        </w:tc>
      </w:tr>
      <w:tr w:rsidR="00B520DA" w14:paraId="3D37083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1A62C08" w14:textId="77777777" w:rsidR="00B520DA" w:rsidRDefault="006A3E8D">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4EF4090B" w14:textId="77777777" w:rsidR="00B520DA" w:rsidRDefault="006A3E8D">
            <w:pPr>
              <w:jc w:val="center"/>
              <w:rPr>
                <w:rFonts w:ascii="宋体" w:hAnsi="宋体" w:hint="eastAsia"/>
                <w:szCs w:val="21"/>
              </w:rPr>
            </w:pPr>
            <w:r>
              <w:rPr>
                <w:rFonts w:ascii="宋体" w:hAnsi="宋体" w:hint="eastAsia"/>
                <w:szCs w:val="21"/>
              </w:rPr>
              <w:t>军事技能训练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030BD88C" w14:textId="77777777" w:rsidR="00B520DA" w:rsidRDefault="006A3E8D">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787F1566" w14:textId="77777777" w:rsidR="00B520DA" w:rsidRDefault="006A3E8D">
            <w:pPr>
              <w:adjustRightInd w:val="0"/>
              <w:snapToGrid w:val="0"/>
              <w:jc w:val="left"/>
              <w:rPr>
                <w:rFonts w:ascii="宋体" w:hAnsi="宋体" w:hint="eastAsia"/>
                <w:szCs w:val="21"/>
              </w:rPr>
            </w:pPr>
            <w:r>
              <w:rPr>
                <w:rFonts w:ascii="宋体" w:hAnsi="宋体" w:hint="eastAsia"/>
                <w:szCs w:val="21"/>
              </w:rPr>
              <w:t>（1）共同条令教育与训练</w:t>
            </w:r>
          </w:p>
          <w:p w14:paraId="3E64E025" w14:textId="77777777" w:rsidR="00B520DA" w:rsidRDefault="006A3E8D">
            <w:pPr>
              <w:adjustRightInd w:val="0"/>
              <w:snapToGrid w:val="0"/>
              <w:jc w:val="left"/>
              <w:rPr>
                <w:rFonts w:ascii="宋体" w:hAnsi="宋体" w:hint="eastAsia"/>
                <w:szCs w:val="21"/>
              </w:rPr>
            </w:pPr>
            <w:r>
              <w:rPr>
                <w:rFonts w:ascii="宋体" w:hAnsi="宋体" w:hint="eastAsia"/>
                <w:szCs w:val="21"/>
              </w:rPr>
              <w:t>（2）射击与战术训练</w:t>
            </w:r>
          </w:p>
          <w:p w14:paraId="3EF7C030" w14:textId="77777777" w:rsidR="00B520DA" w:rsidRDefault="006A3E8D">
            <w:pPr>
              <w:adjustRightInd w:val="0"/>
              <w:snapToGrid w:val="0"/>
              <w:jc w:val="left"/>
              <w:rPr>
                <w:rFonts w:ascii="宋体" w:hAnsi="宋体" w:hint="eastAsia"/>
                <w:szCs w:val="21"/>
              </w:rPr>
            </w:pPr>
            <w:r>
              <w:rPr>
                <w:rFonts w:ascii="宋体" w:hAnsi="宋体" w:hint="eastAsia"/>
                <w:szCs w:val="21"/>
              </w:rPr>
              <w:t>（3）防卫技能与战时防护训练</w:t>
            </w:r>
          </w:p>
          <w:p w14:paraId="4194B59F" w14:textId="77777777" w:rsidR="00B520DA" w:rsidRDefault="006A3E8D">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010879D8" w14:textId="77777777" w:rsidR="00B520DA" w:rsidRDefault="006A3E8D">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B520DA" w14:paraId="3083CC65" w14:textId="77777777">
        <w:trPr>
          <w:trHeight w:val="90"/>
          <w:jc w:val="center"/>
        </w:trPr>
        <w:tc>
          <w:tcPr>
            <w:tcW w:w="303" w:type="pct"/>
            <w:tcBorders>
              <w:top w:val="single" w:sz="4" w:space="0" w:color="auto"/>
              <w:left w:val="single" w:sz="4" w:space="0" w:color="auto"/>
              <w:bottom w:val="single" w:sz="4" w:space="0" w:color="auto"/>
              <w:right w:val="single" w:sz="4" w:space="0" w:color="auto"/>
            </w:tcBorders>
            <w:vAlign w:val="center"/>
          </w:tcPr>
          <w:p w14:paraId="03432164" w14:textId="77777777" w:rsidR="00B520DA" w:rsidRDefault="006A3E8D">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4164BE7D" w14:textId="77777777" w:rsidR="00B520DA" w:rsidRDefault="006A3E8D">
            <w:pPr>
              <w:jc w:val="center"/>
              <w:rPr>
                <w:rFonts w:ascii="宋体" w:hAnsi="宋体" w:hint="eastAsia"/>
                <w:szCs w:val="21"/>
              </w:rPr>
            </w:pPr>
            <w:r>
              <w:rPr>
                <w:rFonts w:ascii="宋体" w:hAnsi="宋体" w:hint="eastAsia"/>
                <w:szCs w:val="21"/>
              </w:rPr>
              <w:t>毕业设计</w:t>
            </w:r>
          </w:p>
        </w:tc>
        <w:tc>
          <w:tcPr>
            <w:tcW w:w="1307" w:type="pct"/>
            <w:tcBorders>
              <w:top w:val="single" w:sz="4" w:space="0" w:color="auto"/>
              <w:left w:val="single" w:sz="4" w:space="0" w:color="auto"/>
              <w:bottom w:val="single" w:sz="4" w:space="0" w:color="auto"/>
              <w:right w:val="single" w:sz="4" w:space="0" w:color="auto"/>
            </w:tcBorders>
            <w:vAlign w:val="center"/>
          </w:tcPr>
          <w:p w14:paraId="50EC8DFD" w14:textId="77777777" w:rsidR="00B520DA" w:rsidRDefault="006A3E8D">
            <w:pPr>
              <w:jc w:val="left"/>
              <w:rPr>
                <w:rFonts w:ascii="宋体" w:hAnsi="宋体" w:hint="eastAsia"/>
                <w:szCs w:val="21"/>
              </w:rPr>
            </w:pPr>
            <w:r>
              <w:rPr>
                <w:rFonts w:ascii="宋体" w:hAnsi="宋体" w:hint="eastAsia"/>
                <w:szCs w:val="21"/>
              </w:rPr>
              <w:t>学生综合运用所学到的本专业的理论知识和在实验实训实习中所掌握的实践能力，完成毕业设计,并写出毕业设计报告。</w:t>
            </w:r>
          </w:p>
        </w:tc>
        <w:tc>
          <w:tcPr>
            <w:tcW w:w="1463" w:type="pct"/>
            <w:tcBorders>
              <w:top w:val="single" w:sz="4" w:space="0" w:color="auto"/>
              <w:left w:val="single" w:sz="4" w:space="0" w:color="auto"/>
              <w:bottom w:val="single" w:sz="4" w:space="0" w:color="auto"/>
              <w:right w:val="single" w:sz="4" w:space="0" w:color="auto"/>
            </w:tcBorders>
            <w:vAlign w:val="center"/>
          </w:tcPr>
          <w:p w14:paraId="1E1005D1" w14:textId="77777777" w:rsidR="00B520DA" w:rsidRDefault="006A3E8D">
            <w:pPr>
              <w:adjustRightInd w:val="0"/>
              <w:snapToGrid w:val="0"/>
              <w:jc w:val="left"/>
              <w:rPr>
                <w:rFonts w:ascii="宋体" w:hAnsi="宋体" w:hint="eastAsia"/>
                <w:szCs w:val="21"/>
              </w:rPr>
            </w:pPr>
            <w:r>
              <w:rPr>
                <w:rFonts w:ascii="宋体" w:hAnsi="宋体" w:hint="eastAsia"/>
                <w:szCs w:val="21"/>
              </w:rPr>
              <w:t>进行本专业的毕业设计工作</w:t>
            </w:r>
          </w:p>
        </w:tc>
        <w:tc>
          <w:tcPr>
            <w:tcW w:w="1253" w:type="pct"/>
            <w:tcBorders>
              <w:top w:val="single" w:sz="4" w:space="0" w:color="auto"/>
              <w:left w:val="single" w:sz="4" w:space="0" w:color="auto"/>
              <w:bottom w:val="single" w:sz="4" w:space="0" w:color="auto"/>
              <w:right w:val="single" w:sz="4" w:space="0" w:color="auto"/>
            </w:tcBorders>
            <w:vAlign w:val="center"/>
          </w:tcPr>
          <w:p w14:paraId="67BBF3C5" w14:textId="77777777" w:rsidR="00B520DA" w:rsidRDefault="006A3E8D">
            <w:pPr>
              <w:adjustRightInd w:val="0"/>
              <w:snapToGrid w:val="0"/>
              <w:jc w:val="left"/>
              <w:rPr>
                <w:rFonts w:ascii="宋体" w:hAnsi="宋体" w:hint="eastAsia"/>
                <w:szCs w:val="21"/>
              </w:rPr>
            </w:pPr>
            <w:r>
              <w:rPr>
                <w:rFonts w:ascii="宋体" w:hAnsi="宋体" w:hint="eastAsia"/>
                <w:szCs w:val="21"/>
              </w:rPr>
              <w:t>综合运用所学知识，完成毕业设计</w:t>
            </w:r>
          </w:p>
        </w:tc>
      </w:tr>
      <w:tr w:rsidR="00B520DA" w14:paraId="760356B5"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B4513E2" w14:textId="77777777" w:rsidR="00B520DA" w:rsidRDefault="006A3E8D">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3418B319" w14:textId="77777777" w:rsidR="00B520DA" w:rsidRDefault="006A3E8D">
            <w:pPr>
              <w:jc w:val="center"/>
              <w:rPr>
                <w:rFonts w:ascii="宋体" w:hAnsi="宋体" w:hint="eastAsia"/>
                <w:szCs w:val="21"/>
              </w:rPr>
            </w:pPr>
            <w:r>
              <w:rPr>
                <w:rFonts w:ascii="宋体" w:hAnsi="宋体" w:hint="eastAsia"/>
                <w:szCs w:val="21"/>
              </w:rPr>
              <w:t>企业课程</w:t>
            </w:r>
          </w:p>
        </w:tc>
        <w:tc>
          <w:tcPr>
            <w:tcW w:w="1307" w:type="pct"/>
            <w:tcBorders>
              <w:top w:val="single" w:sz="4" w:space="0" w:color="auto"/>
              <w:left w:val="single" w:sz="4" w:space="0" w:color="auto"/>
              <w:bottom w:val="single" w:sz="4" w:space="0" w:color="auto"/>
              <w:right w:val="single" w:sz="4" w:space="0" w:color="auto"/>
            </w:tcBorders>
            <w:vAlign w:val="center"/>
          </w:tcPr>
          <w:p w14:paraId="329B926F" w14:textId="77777777" w:rsidR="00B520DA" w:rsidRDefault="006A3E8D">
            <w:pPr>
              <w:jc w:val="left"/>
              <w:rPr>
                <w:rFonts w:ascii="宋体" w:hAnsi="宋体" w:hint="eastAsia"/>
                <w:szCs w:val="21"/>
              </w:rPr>
            </w:pPr>
            <w:r>
              <w:rPr>
                <w:rFonts w:ascii="宋体" w:hAnsi="宋体" w:hint="eastAsia"/>
                <w:szCs w:val="21"/>
              </w:rPr>
              <w:t>学生综合运用所学到的本专业的理论知识和在实验实训实习中所掌握的实践能力</w:t>
            </w:r>
          </w:p>
        </w:tc>
        <w:tc>
          <w:tcPr>
            <w:tcW w:w="2495" w:type="dxa"/>
            <w:tcBorders>
              <w:top w:val="single" w:sz="4" w:space="0" w:color="auto"/>
              <w:left w:val="single" w:sz="4" w:space="0" w:color="auto"/>
              <w:bottom w:val="single" w:sz="4" w:space="0" w:color="auto"/>
              <w:right w:val="single" w:sz="4" w:space="0" w:color="auto"/>
            </w:tcBorders>
            <w:vAlign w:val="center"/>
          </w:tcPr>
          <w:p w14:paraId="154D89B0" w14:textId="77777777" w:rsidR="00B520DA" w:rsidRDefault="006A3E8D">
            <w:pPr>
              <w:adjustRightInd w:val="0"/>
              <w:snapToGrid w:val="0"/>
              <w:jc w:val="left"/>
              <w:rPr>
                <w:rFonts w:ascii="宋体" w:hAnsi="宋体" w:hint="eastAsia"/>
                <w:szCs w:val="21"/>
              </w:rPr>
            </w:pPr>
            <w:r>
              <w:rPr>
                <w:rFonts w:ascii="宋体" w:hAnsi="宋体" w:hint="eastAsia"/>
                <w:szCs w:val="21"/>
              </w:rPr>
              <w:t>学生到本专业或相近专业的企业现场，由企业工程师授课专业知识。</w:t>
            </w:r>
          </w:p>
        </w:tc>
        <w:tc>
          <w:tcPr>
            <w:tcW w:w="1253" w:type="pct"/>
            <w:tcBorders>
              <w:top w:val="single" w:sz="4" w:space="0" w:color="auto"/>
              <w:left w:val="single" w:sz="4" w:space="0" w:color="auto"/>
              <w:bottom w:val="single" w:sz="4" w:space="0" w:color="auto"/>
              <w:right w:val="single" w:sz="4" w:space="0" w:color="auto"/>
            </w:tcBorders>
            <w:vAlign w:val="center"/>
          </w:tcPr>
          <w:p w14:paraId="5AA7E4DA" w14:textId="77777777" w:rsidR="00B520DA" w:rsidRDefault="006A3E8D">
            <w:pPr>
              <w:adjustRightInd w:val="0"/>
              <w:snapToGrid w:val="0"/>
              <w:jc w:val="left"/>
              <w:rPr>
                <w:rFonts w:ascii="宋体" w:hAnsi="宋体" w:hint="eastAsia"/>
                <w:szCs w:val="21"/>
              </w:rPr>
            </w:pPr>
            <w:r>
              <w:rPr>
                <w:rFonts w:ascii="宋体" w:hAnsi="宋体"/>
                <w:szCs w:val="21"/>
              </w:rPr>
              <w:t>学生运用本专业所学的知识和技能，在</w:t>
            </w:r>
            <w:r>
              <w:rPr>
                <w:rFonts w:ascii="宋体" w:hAnsi="宋体" w:hint="eastAsia"/>
                <w:szCs w:val="21"/>
              </w:rPr>
              <w:t>兼职</w:t>
            </w:r>
            <w:r>
              <w:rPr>
                <w:rFonts w:ascii="宋体" w:hAnsi="宋体"/>
                <w:szCs w:val="21"/>
              </w:rPr>
              <w:t>老师的指导下，参与企业生产实践，熟悉操作技能，完成一定的生产任务，养成良好的职业习惯</w:t>
            </w:r>
          </w:p>
        </w:tc>
      </w:tr>
      <w:tr w:rsidR="00B520DA" w14:paraId="7A94ECFB" w14:textId="77777777">
        <w:trPr>
          <w:jc w:val="center"/>
        </w:trPr>
        <w:tc>
          <w:tcPr>
            <w:tcW w:w="0" w:type="auto"/>
            <w:vAlign w:val="center"/>
          </w:tcPr>
          <w:p w14:paraId="792263F3" w14:textId="77777777" w:rsidR="00B520DA" w:rsidRDefault="006A3E8D">
            <w:pPr>
              <w:jc w:val="center"/>
              <w:rPr>
                <w:rFonts w:ascii="宋体" w:hAnsi="宋体" w:hint="eastAsia"/>
                <w:szCs w:val="21"/>
              </w:rPr>
            </w:pPr>
            <w:r>
              <w:rPr>
                <w:rFonts w:ascii="宋体" w:hAnsi="宋体" w:hint="eastAsia"/>
                <w:szCs w:val="21"/>
              </w:rPr>
              <w:t>4</w:t>
            </w:r>
          </w:p>
        </w:tc>
        <w:tc>
          <w:tcPr>
            <w:tcW w:w="0" w:type="auto"/>
            <w:vAlign w:val="center"/>
          </w:tcPr>
          <w:p w14:paraId="37614768" w14:textId="77777777" w:rsidR="00B520DA" w:rsidRDefault="006A3E8D">
            <w:pPr>
              <w:jc w:val="center"/>
              <w:rPr>
                <w:rFonts w:ascii="宋体" w:hAnsi="宋体" w:hint="eastAsia"/>
                <w:szCs w:val="21"/>
              </w:rPr>
            </w:pPr>
            <w:r>
              <w:rPr>
                <w:rFonts w:ascii="宋体" w:hAnsi="宋体" w:hint="eastAsia"/>
                <w:szCs w:val="21"/>
              </w:rPr>
              <w:t>顶岗实习</w:t>
            </w:r>
          </w:p>
        </w:tc>
        <w:tc>
          <w:tcPr>
            <w:tcW w:w="0" w:type="auto"/>
            <w:vAlign w:val="center"/>
          </w:tcPr>
          <w:p w14:paraId="29FD2A70" w14:textId="77777777" w:rsidR="00B520DA" w:rsidRDefault="006A3E8D">
            <w:pPr>
              <w:jc w:val="left"/>
              <w:rPr>
                <w:rFonts w:ascii="宋体" w:hAnsi="宋体" w:hint="eastAsia"/>
                <w:szCs w:val="21"/>
              </w:rPr>
            </w:pPr>
            <w:r>
              <w:rPr>
                <w:rFonts w:ascii="宋体" w:hAnsi="宋体" w:hint="eastAsia"/>
                <w:szCs w:val="21"/>
              </w:rPr>
              <w:t>学生综合运用所学到的本专业的理论知识和在实验实训实习中所掌握的实践能力，逐步适应现场工作</w:t>
            </w:r>
          </w:p>
        </w:tc>
        <w:tc>
          <w:tcPr>
            <w:tcW w:w="0" w:type="auto"/>
            <w:vAlign w:val="center"/>
          </w:tcPr>
          <w:p w14:paraId="7051D35E" w14:textId="77777777" w:rsidR="00B520DA" w:rsidRDefault="006A3E8D">
            <w:pPr>
              <w:adjustRightInd w:val="0"/>
              <w:snapToGrid w:val="0"/>
              <w:jc w:val="left"/>
              <w:rPr>
                <w:rFonts w:ascii="宋体" w:hAnsi="宋体" w:hint="eastAsia"/>
                <w:szCs w:val="21"/>
              </w:rPr>
            </w:pPr>
            <w:r>
              <w:rPr>
                <w:rFonts w:ascii="宋体" w:hAnsi="宋体" w:hint="eastAsia"/>
                <w:szCs w:val="21"/>
              </w:rPr>
              <w:t>学生到本专业或相近专业的现场，实际从事专业的技术工作。</w:t>
            </w:r>
          </w:p>
        </w:tc>
        <w:tc>
          <w:tcPr>
            <w:tcW w:w="0" w:type="auto"/>
            <w:vAlign w:val="center"/>
          </w:tcPr>
          <w:p w14:paraId="0E269E55" w14:textId="77777777" w:rsidR="00B520DA" w:rsidRDefault="006A3E8D">
            <w:pPr>
              <w:adjustRightInd w:val="0"/>
              <w:snapToGrid w:val="0"/>
              <w:jc w:val="left"/>
              <w:rPr>
                <w:rFonts w:ascii="宋体" w:hAnsi="宋体" w:hint="eastAsia"/>
                <w:szCs w:val="21"/>
              </w:rPr>
            </w:pPr>
            <w:r>
              <w:rPr>
                <w:rFonts w:ascii="宋体" w:hAnsi="宋体" w:hint="eastAsia"/>
                <w:szCs w:val="21"/>
              </w:rPr>
              <w:t>掌握适应岗位的综合能力</w:t>
            </w:r>
          </w:p>
        </w:tc>
      </w:tr>
      <w:tr w:rsidR="00B520DA" w14:paraId="264795C8" w14:textId="77777777">
        <w:trPr>
          <w:jc w:val="center"/>
        </w:trPr>
        <w:tc>
          <w:tcPr>
            <w:tcW w:w="0" w:type="auto"/>
            <w:vAlign w:val="center"/>
          </w:tcPr>
          <w:p w14:paraId="3E544BAD" w14:textId="77777777" w:rsidR="00B520DA" w:rsidRDefault="006A3E8D">
            <w:pPr>
              <w:jc w:val="center"/>
              <w:rPr>
                <w:rFonts w:ascii="宋体" w:hAnsi="宋体" w:hint="eastAsia"/>
                <w:szCs w:val="21"/>
              </w:rPr>
            </w:pPr>
            <w:r>
              <w:rPr>
                <w:rFonts w:ascii="宋体" w:hAnsi="宋体" w:hint="eastAsia"/>
                <w:szCs w:val="21"/>
              </w:rPr>
              <w:t>5</w:t>
            </w:r>
          </w:p>
        </w:tc>
        <w:tc>
          <w:tcPr>
            <w:tcW w:w="0" w:type="auto"/>
            <w:vAlign w:val="center"/>
          </w:tcPr>
          <w:p w14:paraId="42E7F44E" w14:textId="77777777" w:rsidR="00B520DA" w:rsidRDefault="006A3E8D">
            <w:pPr>
              <w:jc w:val="center"/>
              <w:rPr>
                <w:rFonts w:ascii="宋体" w:hAnsi="宋体" w:hint="eastAsia"/>
                <w:szCs w:val="21"/>
              </w:rPr>
            </w:pPr>
            <w:r>
              <w:rPr>
                <w:rFonts w:ascii="宋体" w:hAnsi="宋体" w:hint="eastAsia"/>
                <w:szCs w:val="21"/>
              </w:rPr>
              <w:t>农村体验</w:t>
            </w:r>
          </w:p>
        </w:tc>
        <w:tc>
          <w:tcPr>
            <w:tcW w:w="0" w:type="auto"/>
            <w:vAlign w:val="center"/>
          </w:tcPr>
          <w:p w14:paraId="5794209D" w14:textId="77777777" w:rsidR="00B520DA" w:rsidRDefault="006A3E8D">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w:t>
            </w:r>
            <w:r>
              <w:rPr>
                <w:rFonts w:ascii="宋体" w:hAnsi="宋体" w:hint="eastAsia"/>
                <w:szCs w:val="21"/>
              </w:rPr>
              <w:lastRenderedPageBreak/>
              <w:t>爱粮、惜粮、节粮的意识。</w:t>
            </w:r>
          </w:p>
        </w:tc>
        <w:tc>
          <w:tcPr>
            <w:tcW w:w="0" w:type="auto"/>
            <w:vAlign w:val="center"/>
          </w:tcPr>
          <w:p w14:paraId="68B3FD6D" w14:textId="77777777" w:rsidR="00B520DA" w:rsidRDefault="006A3E8D">
            <w:pPr>
              <w:jc w:val="left"/>
              <w:rPr>
                <w:rFonts w:ascii="宋体" w:hAnsi="宋体" w:hint="eastAsia"/>
                <w:szCs w:val="21"/>
              </w:rPr>
            </w:pPr>
            <w:r>
              <w:rPr>
                <w:rFonts w:ascii="宋体" w:hAnsi="宋体" w:hint="eastAsia"/>
                <w:szCs w:val="21"/>
              </w:rPr>
              <w:lastRenderedPageBreak/>
              <w:t>自主选择1—2项生产劳动</w:t>
            </w:r>
          </w:p>
        </w:tc>
        <w:tc>
          <w:tcPr>
            <w:tcW w:w="0" w:type="auto"/>
            <w:vAlign w:val="center"/>
          </w:tcPr>
          <w:p w14:paraId="5C0E28FF" w14:textId="77777777" w:rsidR="00B520DA" w:rsidRDefault="006A3E8D">
            <w:pPr>
              <w:jc w:val="center"/>
              <w:rPr>
                <w:rFonts w:ascii="宋体" w:hAnsi="宋体" w:hint="eastAsia"/>
                <w:szCs w:val="21"/>
              </w:rPr>
            </w:pPr>
            <w:r>
              <w:rPr>
                <w:rFonts w:ascii="宋体" w:hAnsi="宋体" w:hint="eastAsia"/>
                <w:szCs w:val="21"/>
              </w:rPr>
              <w:t>深入工农，了解劳动人民的工作、生活状况，学习劳动人民的勤劳朴实、爱岗敬业，无私奉献的优良品德，培养</w:t>
            </w:r>
            <w:r>
              <w:rPr>
                <w:rFonts w:ascii="宋体" w:hAnsi="宋体" w:hint="eastAsia"/>
                <w:szCs w:val="21"/>
              </w:rPr>
              <w:lastRenderedPageBreak/>
              <w:t>对动人民的思想感情，树立全心全意为人民服务的思想，撰写报告</w:t>
            </w:r>
          </w:p>
        </w:tc>
      </w:tr>
      <w:tr w:rsidR="00B520DA" w14:paraId="352DE68C" w14:textId="77777777">
        <w:trPr>
          <w:jc w:val="center"/>
        </w:trPr>
        <w:tc>
          <w:tcPr>
            <w:tcW w:w="0" w:type="auto"/>
            <w:vAlign w:val="center"/>
          </w:tcPr>
          <w:p w14:paraId="2349D6A6" w14:textId="77777777" w:rsidR="00B520DA" w:rsidRDefault="006A3E8D">
            <w:pPr>
              <w:jc w:val="center"/>
              <w:rPr>
                <w:rFonts w:ascii="宋体" w:hAnsi="宋体" w:hint="eastAsia"/>
                <w:szCs w:val="21"/>
              </w:rPr>
            </w:pPr>
            <w:r>
              <w:rPr>
                <w:rFonts w:ascii="宋体" w:hAnsi="宋体" w:hint="eastAsia"/>
                <w:szCs w:val="21"/>
              </w:rPr>
              <w:lastRenderedPageBreak/>
              <w:t>6</w:t>
            </w:r>
          </w:p>
        </w:tc>
        <w:tc>
          <w:tcPr>
            <w:tcW w:w="0" w:type="auto"/>
            <w:vAlign w:val="center"/>
          </w:tcPr>
          <w:p w14:paraId="62BC7299" w14:textId="77777777" w:rsidR="00B520DA" w:rsidRDefault="006A3E8D">
            <w:pPr>
              <w:jc w:val="center"/>
              <w:rPr>
                <w:rFonts w:ascii="宋体" w:hAnsi="宋体" w:hint="eastAsia"/>
                <w:szCs w:val="21"/>
              </w:rPr>
            </w:pPr>
            <w:r>
              <w:rPr>
                <w:rFonts w:ascii="宋体" w:hAnsi="宋体" w:hint="eastAsia"/>
                <w:szCs w:val="21"/>
              </w:rPr>
              <w:t>社会实践</w:t>
            </w:r>
          </w:p>
        </w:tc>
        <w:tc>
          <w:tcPr>
            <w:tcW w:w="0" w:type="auto"/>
            <w:vAlign w:val="center"/>
          </w:tcPr>
          <w:p w14:paraId="72853EAE" w14:textId="77777777" w:rsidR="00B520DA" w:rsidRDefault="006A3E8D">
            <w:pPr>
              <w:pStyle w:val="HTML"/>
              <w:rPr>
                <w:rFonts w:cs="Times New Roman" w:hint="eastAsia"/>
                <w:kern w:val="2"/>
                <w:sz w:val="21"/>
                <w:szCs w:val="21"/>
              </w:rPr>
            </w:pPr>
            <w:r>
              <w:rPr>
                <w:rFonts w:cs="Times New Roman" w:hint="eastAsia"/>
                <w:kern w:val="2"/>
                <w:sz w:val="21"/>
                <w:szCs w:val="21"/>
              </w:rPr>
              <w:t>通过参加一些实践性活动巩固所学的理论，增长一些书本上学不到的知识和技能，并培养学生的创业和社会实践能力。</w:t>
            </w:r>
          </w:p>
        </w:tc>
        <w:tc>
          <w:tcPr>
            <w:tcW w:w="0" w:type="auto"/>
            <w:vAlign w:val="center"/>
          </w:tcPr>
          <w:p w14:paraId="7CC29703" w14:textId="77777777" w:rsidR="00B520DA" w:rsidRDefault="006A3E8D">
            <w:pPr>
              <w:adjustRightInd w:val="0"/>
              <w:snapToGrid w:val="0"/>
              <w:jc w:val="left"/>
              <w:rPr>
                <w:rFonts w:ascii="宋体" w:hAnsi="宋体" w:hint="eastAsia"/>
                <w:szCs w:val="21"/>
              </w:rPr>
            </w:pPr>
            <w:r>
              <w:rPr>
                <w:rFonts w:ascii="宋体" w:hAnsi="宋体" w:hint="eastAsia"/>
                <w:szCs w:val="21"/>
              </w:rPr>
              <w:t>学生在暑假期间可以根据自己的专业情况采取多种形式进行社会实践活动。</w:t>
            </w:r>
          </w:p>
        </w:tc>
        <w:tc>
          <w:tcPr>
            <w:tcW w:w="0" w:type="auto"/>
            <w:vAlign w:val="center"/>
          </w:tcPr>
          <w:p w14:paraId="50284D64" w14:textId="77777777" w:rsidR="00B520DA" w:rsidRDefault="006A3E8D">
            <w:pPr>
              <w:jc w:val="left"/>
              <w:rPr>
                <w:rFonts w:ascii="宋体" w:hAnsi="宋体" w:hint="eastAsia"/>
                <w:szCs w:val="21"/>
              </w:rPr>
            </w:pPr>
            <w:r>
              <w:rPr>
                <w:rFonts w:ascii="宋体" w:hAnsi="宋体" w:hint="eastAsia"/>
                <w:szCs w:val="21"/>
              </w:rPr>
              <w:t>要在社会实践中培养独立思考、独立工作和独立解决问题能力。</w:t>
            </w:r>
          </w:p>
        </w:tc>
      </w:tr>
    </w:tbl>
    <w:p w14:paraId="3CF24DF2" w14:textId="77777777" w:rsidR="00B520DA" w:rsidRDefault="00B520DA">
      <w:pPr>
        <w:pStyle w:val="af"/>
        <w:spacing w:before="50"/>
        <w:ind w:firstLineChars="196" w:firstLine="551"/>
        <w:rPr>
          <w:rFonts w:ascii="宋体" w:hAnsi="宋体" w:hint="eastAsia"/>
          <w:b/>
          <w:sz w:val="28"/>
          <w:szCs w:val="28"/>
        </w:rPr>
      </w:pPr>
    </w:p>
    <w:p w14:paraId="36A50286" w14:textId="77777777" w:rsidR="00B520DA" w:rsidRDefault="006A3E8D">
      <w:pPr>
        <w:pStyle w:val="af"/>
        <w:spacing w:before="50"/>
        <w:ind w:firstLine="562"/>
        <w:rPr>
          <w:rFonts w:ascii="宋体" w:hAnsi="宋体" w:hint="eastAsia"/>
          <w:b/>
          <w:sz w:val="28"/>
          <w:szCs w:val="28"/>
        </w:rPr>
      </w:pPr>
      <w:r>
        <w:rPr>
          <w:rFonts w:ascii="宋体" w:hAnsi="宋体" w:hint="eastAsia"/>
          <w:b/>
          <w:sz w:val="28"/>
          <w:szCs w:val="28"/>
        </w:rPr>
        <w:t>七、教学进程总体安排</w:t>
      </w:r>
    </w:p>
    <w:p w14:paraId="735E9EB3" w14:textId="77777777" w:rsidR="00B520DA" w:rsidRDefault="006A3E8D">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799"/>
        <w:gridCol w:w="605"/>
        <w:gridCol w:w="1128"/>
        <w:gridCol w:w="567"/>
        <w:gridCol w:w="850"/>
        <w:gridCol w:w="851"/>
        <w:gridCol w:w="992"/>
        <w:gridCol w:w="901"/>
      </w:tblGrid>
      <w:tr w:rsidR="00B520DA" w14:paraId="6D1BF03D" w14:textId="77777777">
        <w:trPr>
          <w:trHeight w:val="20"/>
          <w:jc w:val="center"/>
        </w:trPr>
        <w:tc>
          <w:tcPr>
            <w:tcW w:w="0" w:type="auto"/>
            <w:vMerge w:val="restart"/>
            <w:vAlign w:val="center"/>
          </w:tcPr>
          <w:p w14:paraId="0FFB38EF"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33C3DEB3"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7C434381"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学期</w:t>
            </w:r>
          </w:p>
          <w:p w14:paraId="3B819AD5"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761DB7AA"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教</w:t>
            </w:r>
            <w:r>
              <w:rPr>
                <w:rFonts w:ascii="宋体" w:hAnsi="宋体"/>
                <w:kern w:val="0"/>
                <w:szCs w:val="21"/>
              </w:rPr>
              <w:t xml:space="preserve">    </w:t>
            </w:r>
            <w:r>
              <w:rPr>
                <w:rFonts w:ascii="宋体" w:hAnsi="宋体" w:hint="eastAsia"/>
                <w:kern w:val="0"/>
                <w:szCs w:val="21"/>
              </w:rPr>
              <w:t>学</w:t>
            </w:r>
            <w:r>
              <w:rPr>
                <w:rFonts w:ascii="宋体" w:hAnsi="宋体"/>
                <w:kern w:val="0"/>
                <w:szCs w:val="21"/>
              </w:rPr>
              <w:t xml:space="preserve">    </w:t>
            </w:r>
            <w:r>
              <w:rPr>
                <w:rFonts w:ascii="宋体" w:hAnsi="宋体" w:hint="eastAsia"/>
                <w:kern w:val="0"/>
                <w:szCs w:val="21"/>
              </w:rPr>
              <w:t>周</w:t>
            </w:r>
            <w:r>
              <w:rPr>
                <w:rFonts w:ascii="宋体" w:hAnsi="宋体"/>
                <w:kern w:val="0"/>
                <w:szCs w:val="21"/>
              </w:rPr>
              <w:t xml:space="preserve">    </w:t>
            </w:r>
            <w:r>
              <w:rPr>
                <w:rFonts w:ascii="宋体" w:hAnsi="宋体" w:hint="eastAsia"/>
                <w:kern w:val="0"/>
                <w:szCs w:val="21"/>
              </w:rPr>
              <w:t>数</w:t>
            </w:r>
            <w:r>
              <w:rPr>
                <w:rFonts w:ascii="宋体" w:hAnsi="宋体"/>
                <w:kern w:val="0"/>
                <w:szCs w:val="21"/>
              </w:rPr>
              <w:t xml:space="preserve">    </w:t>
            </w:r>
            <w:r>
              <w:rPr>
                <w:rFonts w:ascii="宋体" w:hAnsi="宋体" w:hint="eastAsia"/>
                <w:kern w:val="0"/>
                <w:szCs w:val="21"/>
              </w:rPr>
              <w:t>分</w:t>
            </w:r>
            <w:r>
              <w:rPr>
                <w:rFonts w:ascii="宋体" w:hAnsi="宋体"/>
                <w:kern w:val="0"/>
                <w:szCs w:val="21"/>
              </w:rPr>
              <w:t xml:space="preserve">   </w:t>
            </w:r>
            <w:r>
              <w:rPr>
                <w:rFonts w:ascii="宋体" w:hAnsi="宋体" w:hint="eastAsia"/>
                <w:kern w:val="0"/>
                <w:szCs w:val="21"/>
              </w:rPr>
              <w:t>配</w:t>
            </w:r>
          </w:p>
        </w:tc>
      </w:tr>
      <w:tr w:rsidR="00B520DA" w14:paraId="496E671E" w14:textId="77777777">
        <w:trPr>
          <w:trHeight w:val="20"/>
          <w:jc w:val="center"/>
        </w:trPr>
        <w:tc>
          <w:tcPr>
            <w:tcW w:w="0" w:type="auto"/>
            <w:vMerge/>
            <w:vAlign w:val="center"/>
          </w:tcPr>
          <w:p w14:paraId="63DC3B2F" w14:textId="77777777" w:rsidR="00B520DA" w:rsidRDefault="00B520DA">
            <w:pPr>
              <w:spacing w:line="0" w:lineRule="atLeast"/>
              <w:rPr>
                <w:rFonts w:ascii="宋体" w:hAnsi="宋体" w:hint="eastAsia"/>
                <w:szCs w:val="21"/>
              </w:rPr>
            </w:pPr>
          </w:p>
        </w:tc>
        <w:tc>
          <w:tcPr>
            <w:tcW w:w="0" w:type="auto"/>
            <w:vMerge/>
            <w:vAlign w:val="center"/>
          </w:tcPr>
          <w:p w14:paraId="12D770FD" w14:textId="77777777" w:rsidR="00B520DA" w:rsidRDefault="00B520DA">
            <w:pPr>
              <w:spacing w:line="0" w:lineRule="atLeast"/>
              <w:rPr>
                <w:rFonts w:ascii="宋体" w:hAnsi="宋体" w:hint="eastAsia"/>
                <w:szCs w:val="21"/>
              </w:rPr>
            </w:pPr>
          </w:p>
        </w:tc>
        <w:tc>
          <w:tcPr>
            <w:tcW w:w="0" w:type="auto"/>
            <w:vMerge/>
            <w:vAlign w:val="center"/>
          </w:tcPr>
          <w:p w14:paraId="6E165780" w14:textId="77777777" w:rsidR="00B520DA" w:rsidRDefault="00B520DA">
            <w:pPr>
              <w:widowControl/>
              <w:spacing w:line="0" w:lineRule="atLeast"/>
              <w:jc w:val="center"/>
              <w:rPr>
                <w:rFonts w:ascii="宋体" w:hAnsi="宋体" w:hint="eastAsia"/>
                <w:kern w:val="0"/>
                <w:szCs w:val="21"/>
              </w:rPr>
            </w:pPr>
          </w:p>
        </w:tc>
        <w:tc>
          <w:tcPr>
            <w:tcW w:w="799" w:type="dxa"/>
            <w:vAlign w:val="center"/>
          </w:tcPr>
          <w:p w14:paraId="6A27AF2D"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605" w:type="dxa"/>
            <w:vAlign w:val="center"/>
          </w:tcPr>
          <w:p w14:paraId="0F783DEC"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12EC41C8"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0CA44E3B" w14:textId="77777777" w:rsidR="00B520DA" w:rsidRDefault="006A3E8D">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1659E63B" w14:textId="77777777" w:rsidR="00B520DA" w:rsidRDefault="006A3E8D">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11E23323"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2DD0870E"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33D9E68C"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机动</w:t>
            </w:r>
          </w:p>
        </w:tc>
      </w:tr>
      <w:tr w:rsidR="00B520DA" w14:paraId="448937F1" w14:textId="77777777">
        <w:trPr>
          <w:trHeight w:val="20"/>
          <w:jc w:val="center"/>
        </w:trPr>
        <w:tc>
          <w:tcPr>
            <w:tcW w:w="0" w:type="auto"/>
            <w:vMerge w:val="restart"/>
            <w:vAlign w:val="center"/>
          </w:tcPr>
          <w:p w14:paraId="2B76D712" w14:textId="77777777" w:rsidR="00B520DA" w:rsidRDefault="006A3E8D">
            <w:pPr>
              <w:spacing w:line="0" w:lineRule="atLeast"/>
              <w:jc w:val="center"/>
              <w:rPr>
                <w:rFonts w:ascii="宋体" w:hAnsi="宋体" w:hint="eastAsia"/>
                <w:szCs w:val="21"/>
              </w:rPr>
            </w:pPr>
            <w:r>
              <w:rPr>
                <w:rFonts w:ascii="宋体" w:hAnsi="宋体" w:hint="eastAsia"/>
                <w:szCs w:val="21"/>
              </w:rPr>
              <w:t>一</w:t>
            </w:r>
          </w:p>
        </w:tc>
        <w:tc>
          <w:tcPr>
            <w:tcW w:w="0" w:type="auto"/>
            <w:vAlign w:val="center"/>
          </w:tcPr>
          <w:p w14:paraId="092599F8" w14:textId="77777777" w:rsidR="00B520DA" w:rsidRDefault="006A3E8D">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02907D10"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vAlign w:val="center"/>
          </w:tcPr>
          <w:p w14:paraId="7C1A8A9A"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15</w:t>
            </w:r>
          </w:p>
        </w:tc>
        <w:tc>
          <w:tcPr>
            <w:tcW w:w="605" w:type="dxa"/>
            <w:vAlign w:val="center"/>
          </w:tcPr>
          <w:p w14:paraId="21443434"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50937BD7"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4502D5D9" w14:textId="77777777" w:rsidR="00B520DA" w:rsidRDefault="00B520DA">
            <w:pPr>
              <w:spacing w:line="0" w:lineRule="atLeast"/>
              <w:jc w:val="center"/>
              <w:rPr>
                <w:rFonts w:ascii="宋体" w:hAnsi="宋体" w:hint="eastAsia"/>
                <w:kern w:val="0"/>
                <w:szCs w:val="21"/>
              </w:rPr>
            </w:pPr>
          </w:p>
        </w:tc>
        <w:tc>
          <w:tcPr>
            <w:tcW w:w="850" w:type="dxa"/>
            <w:vAlign w:val="center"/>
          </w:tcPr>
          <w:p w14:paraId="18D2D182" w14:textId="77777777" w:rsidR="00B520DA" w:rsidRDefault="00B520DA">
            <w:pPr>
              <w:spacing w:line="0" w:lineRule="atLeast"/>
              <w:jc w:val="center"/>
              <w:rPr>
                <w:rFonts w:ascii="宋体" w:hAnsi="宋体" w:hint="eastAsia"/>
                <w:kern w:val="0"/>
                <w:szCs w:val="21"/>
              </w:rPr>
            </w:pPr>
          </w:p>
        </w:tc>
        <w:tc>
          <w:tcPr>
            <w:tcW w:w="851" w:type="dxa"/>
            <w:vAlign w:val="center"/>
          </w:tcPr>
          <w:p w14:paraId="6ABC1C60" w14:textId="77777777" w:rsidR="00B520DA" w:rsidRDefault="00B520DA">
            <w:pPr>
              <w:spacing w:line="0" w:lineRule="atLeast"/>
              <w:jc w:val="center"/>
              <w:rPr>
                <w:rFonts w:ascii="宋体" w:hAnsi="宋体" w:hint="eastAsia"/>
                <w:kern w:val="0"/>
                <w:szCs w:val="21"/>
              </w:rPr>
            </w:pPr>
          </w:p>
        </w:tc>
        <w:tc>
          <w:tcPr>
            <w:tcW w:w="992" w:type="dxa"/>
            <w:vAlign w:val="center"/>
          </w:tcPr>
          <w:p w14:paraId="4D9978E6" w14:textId="77777777" w:rsidR="00B520DA" w:rsidRDefault="00B520DA">
            <w:pPr>
              <w:spacing w:line="0" w:lineRule="atLeast"/>
              <w:jc w:val="center"/>
              <w:rPr>
                <w:rFonts w:ascii="宋体" w:hAnsi="宋体" w:hint="eastAsia"/>
                <w:kern w:val="0"/>
                <w:szCs w:val="21"/>
              </w:rPr>
            </w:pPr>
          </w:p>
        </w:tc>
        <w:tc>
          <w:tcPr>
            <w:tcW w:w="901" w:type="dxa"/>
          </w:tcPr>
          <w:p w14:paraId="13BFEA39"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r>
      <w:tr w:rsidR="00B520DA" w14:paraId="55ACD565" w14:textId="77777777">
        <w:trPr>
          <w:trHeight w:val="20"/>
          <w:jc w:val="center"/>
        </w:trPr>
        <w:tc>
          <w:tcPr>
            <w:tcW w:w="0" w:type="auto"/>
            <w:vMerge/>
            <w:vAlign w:val="center"/>
          </w:tcPr>
          <w:p w14:paraId="5F33EAF8" w14:textId="77777777" w:rsidR="00B520DA" w:rsidRDefault="00B520DA">
            <w:pPr>
              <w:spacing w:line="0" w:lineRule="atLeast"/>
              <w:jc w:val="center"/>
              <w:rPr>
                <w:rFonts w:ascii="宋体" w:hAnsi="宋体" w:hint="eastAsia"/>
                <w:szCs w:val="21"/>
              </w:rPr>
            </w:pPr>
          </w:p>
        </w:tc>
        <w:tc>
          <w:tcPr>
            <w:tcW w:w="0" w:type="auto"/>
            <w:vAlign w:val="center"/>
          </w:tcPr>
          <w:p w14:paraId="65CA24CD" w14:textId="77777777" w:rsidR="00B520DA" w:rsidRDefault="006A3E8D">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16F2BE37"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vAlign w:val="center"/>
          </w:tcPr>
          <w:p w14:paraId="7978137A"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17</w:t>
            </w:r>
          </w:p>
        </w:tc>
        <w:tc>
          <w:tcPr>
            <w:tcW w:w="605" w:type="dxa"/>
            <w:vAlign w:val="center"/>
          </w:tcPr>
          <w:p w14:paraId="0E9024D0"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AE0EBD8" w14:textId="77777777" w:rsidR="00B520DA" w:rsidRDefault="00B520DA">
            <w:pPr>
              <w:spacing w:line="0" w:lineRule="atLeast"/>
              <w:jc w:val="center"/>
              <w:rPr>
                <w:rFonts w:ascii="宋体" w:hAnsi="宋体" w:hint="eastAsia"/>
                <w:kern w:val="0"/>
                <w:szCs w:val="21"/>
              </w:rPr>
            </w:pPr>
          </w:p>
        </w:tc>
        <w:tc>
          <w:tcPr>
            <w:tcW w:w="567" w:type="dxa"/>
            <w:vAlign w:val="center"/>
          </w:tcPr>
          <w:p w14:paraId="31C4A4B9"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5FF00C38" w14:textId="77777777" w:rsidR="00B520DA" w:rsidRDefault="00B520DA">
            <w:pPr>
              <w:spacing w:line="0" w:lineRule="atLeast"/>
              <w:jc w:val="center"/>
              <w:rPr>
                <w:rFonts w:ascii="宋体" w:hAnsi="宋体" w:hint="eastAsia"/>
                <w:kern w:val="0"/>
                <w:szCs w:val="21"/>
              </w:rPr>
            </w:pPr>
          </w:p>
        </w:tc>
        <w:tc>
          <w:tcPr>
            <w:tcW w:w="851" w:type="dxa"/>
            <w:vAlign w:val="center"/>
          </w:tcPr>
          <w:p w14:paraId="1711B755" w14:textId="77777777" w:rsidR="00B520DA" w:rsidRDefault="00B520DA">
            <w:pPr>
              <w:spacing w:line="0" w:lineRule="atLeast"/>
              <w:jc w:val="center"/>
              <w:rPr>
                <w:rFonts w:ascii="宋体" w:hAnsi="宋体" w:hint="eastAsia"/>
                <w:kern w:val="0"/>
                <w:szCs w:val="21"/>
              </w:rPr>
            </w:pPr>
          </w:p>
        </w:tc>
        <w:tc>
          <w:tcPr>
            <w:tcW w:w="992" w:type="dxa"/>
            <w:vAlign w:val="center"/>
          </w:tcPr>
          <w:p w14:paraId="1DB2FC71" w14:textId="77777777" w:rsidR="00B520DA" w:rsidRDefault="00B520DA">
            <w:pPr>
              <w:spacing w:line="0" w:lineRule="atLeast"/>
              <w:jc w:val="center"/>
              <w:rPr>
                <w:rFonts w:ascii="宋体" w:hAnsi="宋体" w:hint="eastAsia"/>
                <w:kern w:val="0"/>
                <w:szCs w:val="21"/>
              </w:rPr>
            </w:pPr>
          </w:p>
        </w:tc>
        <w:tc>
          <w:tcPr>
            <w:tcW w:w="901" w:type="dxa"/>
          </w:tcPr>
          <w:p w14:paraId="768B363E"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r>
      <w:tr w:rsidR="00B520DA" w14:paraId="363C5DF4" w14:textId="77777777">
        <w:trPr>
          <w:trHeight w:val="90"/>
          <w:jc w:val="center"/>
        </w:trPr>
        <w:tc>
          <w:tcPr>
            <w:tcW w:w="0" w:type="auto"/>
            <w:vMerge w:val="restart"/>
            <w:vAlign w:val="center"/>
          </w:tcPr>
          <w:p w14:paraId="62835AAE" w14:textId="77777777" w:rsidR="00B520DA" w:rsidRDefault="006A3E8D">
            <w:pPr>
              <w:spacing w:line="0" w:lineRule="atLeast"/>
              <w:jc w:val="center"/>
              <w:rPr>
                <w:rFonts w:ascii="宋体" w:hAnsi="宋体" w:hint="eastAsia"/>
                <w:szCs w:val="21"/>
              </w:rPr>
            </w:pPr>
            <w:r>
              <w:rPr>
                <w:rFonts w:ascii="宋体" w:hAnsi="宋体" w:hint="eastAsia"/>
                <w:szCs w:val="21"/>
              </w:rPr>
              <w:t>二</w:t>
            </w:r>
          </w:p>
        </w:tc>
        <w:tc>
          <w:tcPr>
            <w:tcW w:w="0" w:type="auto"/>
            <w:vAlign w:val="center"/>
          </w:tcPr>
          <w:p w14:paraId="643AC0FE" w14:textId="77777777" w:rsidR="00B520DA" w:rsidRDefault="006A3E8D">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3D0AACCF"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tcPr>
          <w:p w14:paraId="5D94678D" w14:textId="77777777" w:rsidR="00B520DA" w:rsidRDefault="006A3E8D">
            <w:pPr>
              <w:jc w:val="center"/>
            </w:pPr>
            <w:r>
              <w:rPr>
                <w:rFonts w:ascii="宋体" w:hAnsi="宋体" w:hint="eastAsia"/>
                <w:kern w:val="0"/>
                <w:szCs w:val="21"/>
              </w:rPr>
              <w:t>18</w:t>
            </w:r>
          </w:p>
        </w:tc>
        <w:tc>
          <w:tcPr>
            <w:tcW w:w="605" w:type="dxa"/>
            <w:vAlign w:val="center"/>
          </w:tcPr>
          <w:p w14:paraId="21556AB6"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64EB7D77" w14:textId="77777777" w:rsidR="00B520DA" w:rsidRDefault="00B520DA">
            <w:pPr>
              <w:spacing w:line="0" w:lineRule="atLeast"/>
              <w:jc w:val="center"/>
              <w:rPr>
                <w:rFonts w:ascii="宋体" w:hAnsi="宋体" w:hint="eastAsia"/>
                <w:kern w:val="0"/>
                <w:szCs w:val="21"/>
              </w:rPr>
            </w:pPr>
          </w:p>
        </w:tc>
        <w:tc>
          <w:tcPr>
            <w:tcW w:w="567" w:type="dxa"/>
            <w:vAlign w:val="center"/>
          </w:tcPr>
          <w:p w14:paraId="393924A8" w14:textId="77777777" w:rsidR="00B520DA" w:rsidRDefault="00B520DA">
            <w:pPr>
              <w:spacing w:line="0" w:lineRule="atLeast"/>
              <w:jc w:val="center"/>
              <w:rPr>
                <w:rFonts w:ascii="宋体" w:hAnsi="宋体" w:hint="eastAsia"/>
                <w:kern w:val="0"/>
                <w:szCs w:val="21"/>
              </w:rPr>
            </w:pPr>
          </w:p>
        </w:tc>
        <w:tc>
          <w:tcPr>
            <w:tcW w:w="850" w:type="dxa"/>
            <w:vAlign w:val="center"/>
          </w:tcPr>
          <w:p w14:paraId="6040267C" w14:textId="77777777" w:rsidR="00B520DA" w:rsidRDefault="00B520DA">
            <w:pPr>
              <w:spacing w:line="0" w:lineRule="atLeast"/>
              <w:jc w:val="center"/>
              <w:rPr>
                <w:rFonts w:ascii="宋体" w:hAnsi="宋体" w:hint="eastAsia"/>
                <w:kern w:val="0"/>
                <w:szCs w:val="21"/>
              </w:rPr>
            </w:pPr>
          </w:p>
        </w:tc>
        <w:tc>
          <w:tcPr>
            <w:tcW w:w="851" w:type="dxa"/>
            <w:vAlign w:val="center"/>
          </w:tcPr>
          <w:p w14:paraId="18113AA4" w14:textId="77777777" w:rsidR="00B520DA" w:rsidRDefault="00B520DA">
            <w:pPr>
              <w:spacing w:line="0" w:lineRule="atLeast"/>
              <w:jc w:val="center"/>
              <w:rPr>
                <w:rFonts w:ascii="宋体" w:hAnsi="宋体" w:hint="eastAsia"/>
                <w:kern w:val="0"/>
                <w:szCs w:val="21"/>
              </w:rPr>
            </w:pPr>
          </w:p>
        </w:tc>
        <w:tc>
          <w:tcPr>
            <w:tcW w:w="992" w:type="dxa"/>
            <w:vAlign w:val="center"/>
          </w:tcPr>
          <w:p w14:paraId="68036604" w14:textId="77777777" w:rsidR="00B520DA" w:rsidRDefault="00B520DA">
            <w:pPr>
              <w:spacing w:line="0" w:lineRule="atLeast"/>
              <w:jc w:val="center"/>
              <w:rPr>
                <w:rFonts w:ascii="宋体" w:hAnsi="宋体" w:hint="eastAsia"/>
                <w:kern w:val="0"/>
                <w:szCs w:val="21"/>
              </w:rPr>
            </w:pPr>
          </w:p>
        </w:tc>
        <w:tc>
          <w:tcPr>
            <w:tcW w:w="901" w:type="dxa"/>
          </w:tcPr>
          <w:p w14:paraId="656D8962"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r>
      <w:tr w:rsidR="00B520DA" w14:paraId="29B817EA" w14:textId="77777777">
        <w:trPr>
          <w:trHeight w:val="20"/>
          <w:jc w:val="center"/>
        </w:trPr>
        <w:tc>
          <w:tcPr>
            <w:tcW w:w="0" w:type="auto"/>
            <w:vMerge/>
            <w:vAlign w:val="center"/>
          </w:tcPr>
          <w:p w14:paraId="44ED1BF4" w14:textId="77777777" w:rsidR="00B520DA" w:rsidRDefault="00B520DA">
            <w:pPr>
              <w:spacing w:line="0" w:lineRule="atLeast"/>
              <w:jc w:val="center"/>
              <w:rPr>
                <w:rFonts w:ascii="宋体" w:hAnsi="宋体" w:hint="eastAsia"/>
                <w:szCs w:val="21"/>
              </w:rPr>
            </w:pPr>
          </w:p>
        </w:tc>
        <w:tc>
          <w:tcPr>
            <w:tcW w:w="0" w:type="auto"/>
            <w:vAlign w:val="center"/>
          </w:tcPr>
          <w:p w14:paraId="57562FF6" w14:textId="77777777" w:rsidR="00B520DA" w:rsidRDefault="006A3E8D">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207AE5C8"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tcPr>
          <w:p w14:paraId="25CDF556" w14:textId="77777777" w:rsidR="00B520DA" w:rsidRDefault="006A3E8D">
            <w:pPr>
              <w:jc w:val="center"/>
            </w:pPr>
            <w:r>
              <w:rPr>
                <w:rFonts w:ascii="宋体" w:hAnsi="宋体" w:hint="eastAsia"/>
                <w:kern w:val="0"/>
                <w:szCs w:val="21"/>
              </w:rPr>
              <w:t>18</w:t>
            </w:r>
          </w:p>
        </w:tc>
        <w:tc>
          <w:tcPr>
            <w:tcW w:w="605" w:type="dxa"/>
            <w:vAlign w:val="center"/>
          </w:tcPr>
          <w:p w14:paraId="6949A940"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9EEE141" w14:textId="77777777" w:rsidR="00B520DA" w:rsidRDefault="00B520DA">
            <w:pPr>
              <w:spacing w:line="0" w:lineRule="atLeast"/>
              <w:jc w:val="center"/>
              <w:rPr>
                <w:rFonts w:ascii="宋体" w:hAnsi="宋体" w:hint="eastAsia"/>
                <w:kern w:val="0"/>
                <w:szCs w:val="21"/>
              </w:rPr>
            </w:pPr>
          </w:p>
        </w:tc>
        <w:tc>
          <w:tcPr>
            <w:tcW w:w="567" w:type="dxa"/>
            <w:vAlign w:val="center"/>
          </w:tcPr>
          <w:p w14:paraId="6C444EC1" w14:textId="77777777" w:rsidR="00B520DA" w:rsidRDefault="00B520DA">
            <w:pPr>
              <w:spacing w:line="0" w:lineRule="atLeast"/>
              <w:jc w:val="center"/>
              <w:rPr>
                <w:rFonts w:ascii="宋体" w:hAnsi="宋体" w:hint="eastAsia"/>
                <w:kern w:val="0"/>
                <w:szCs w:val="21"/>
              </w:rPr>
            </w:pPr>
          </w:p>
        </w:tc>
        <w:tc>
          <w:tcPr>
            <w:tcW w:w="850" w:type="dxa"/>
            <w:vAlign w:val="center"/>
          </w:tcPr>
          <w:p w14:paraId="138E41A5" w14:textId="77777777" w:rsidR="00B520DA" w:rsidRDefault="00B520DA">
            <w:pPr>
              <w:spacing w:line="0" w:lineRule="atLeast"/>
              <w:jc w:val="center"/>
              <w:rPr>
                <w:rFonts w:ascii="宋体" w:hAnsi="宋体" w:hint="eastAsia"/>
                <w:kern w:val="0"/>
                <w:szCs w:val="21"/>
              </w:rPr>
            </w:pPr>
          </w:p>
        </w:tc>
        <w:tc>
          <w:tcPr>
            <w:tcW w:w="851" w:type="dxa"/>
            <w:vAlign w:val="center"/>
          </w:tcPr>
          <w:p w14:paraId="53791069" w14:textId="77777777" w:rsidR="00B520DA" w:rsidRDefault="00B520DA">
            <w:pPr>
              <w:spacing w:line="0" w:lineRule="atLeast"/>
              <w:jc w:val="center"/>
              <w:rPr>
                <w:rFonts w:ascii="宋体" w:hAnsi="宋体" w:hint="eastAsia"/>
                <w:kern w:val="0"/>
                <w:szCs w:val="21"/>
              </w:rPr>
            </w:pPr>
          </w:p>
        </w:tc>
        <w:tc>
          <w:tcPr>
            <w:tcW w:w="992" w:type="dxa"/>
            <w:vAlign w:val="center"/>
          </w:tcPr>
          <w:p w14:paraId="66777232" w14:textId="77777777" w:rsidR="00B520DA" w:rsidRDefault="00B520DA">
            <w:pPr>
              <w:spacing w:line="0" w:lineRule="atLeast"/>
              <w:jc w:val="center"/>
              <w:rPr>
                <w:rFonts w:ascii="宋体" w:hAnsi="宋体" w:hint="eastAsia"/>
                <w:kern w:val="0"/>
                <w:szCs w:val="21"/>
              </w:rPr>
            </w:pPr>
          </w:p>
        </w:tc>
        <w:tc>
          <w:tcPr>
            <w:tcW w:w="901" w:type="dxa"/>
          </w:tcPr>
          <w:p w14:paraId="0F64D124"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r>
      <w:tr w:rsidR="00B520DA" w14:paraId="29CFD74E" w14:textId="77777777">
        <w:trPr>
          <w:trHeight w:val="20"/>
          <w:jc w:val="center"/>
        </w:trPr>
        <w:tc>
          <w:tcPr>
            <w:tcW w:w="0" w:type="auto"/>
            <w:vMerge w:val="restart"/>
            <w:vAlign w:val="center"/>
          </w:tcPr>
          <w:p w14:paraId="167A2A93" w14:textId="77777777" w:rsidR="00B520DA" w:rsidRDefault="006A3E8D">
            <w:pPr>
              <w:spacing w:line="0" w:lineRule="atLeast"/>
              <w:jc w:val="center"/>
              <w:rPr>
                <w:rFonts w:ascii="宋体" w:hAnsi="宋体" w:hint="eastAsia"/>
                <w:szCs w:val="21"/>
              </w:rPr>
            </w:pPr>
            <w:r>
              <w:rPr>
                <w:rFonts w:ascii="宋体" w:hAnsi="宋体" w:hint="eastAsia"/>
                <w:szCs w:val="21"/>
              </w:rPr>
              <w:t>三</w:t>
            </w:r>
          </w:p>
        </w:tc>
        <w:tc>
          <w:tcPr>
            <w:tcW w:w="0" w:type="auto"/>
            <w:vAlign w:val="center"/>
          </w:tcPr>
          <w:p w14:paraId="67C01694" w14:textId="77777777" w:rsidR="00B520DA" w:rsidRDefault="006A3E8D">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4F2F090D"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tcPr>
          <w:p w14:paraId="5A7B1708" w14:textId="77777777" w:rsidR="00B520DA" w:rsidRDefault="00B520DA"/>
        </w:tc>
        <w:tc>
          <w:tcPr>
            <w:tcW w:w="605" w:type="dxa"/>
            <w:vAlign w:val="center"/>
          </w:tcPr>
          <w:p w14:paraId="3F2F698B"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8F0D8F5" w14:textId="77777777" w:rsidR="00B520DA" w:rsidRDefault="00B520DA">
            <w:pPr>
              <w:spacing w:line="0" w:lineRule="atLeast"/>
              <w:jc w:val="center"/>
              <w:rPr>
                <w:rFonts w:ascii="宋体" w:hAnsi="宋体" w:hint="eastAsia"/>
                <w:kern w:val="0"/>
                <w:szCs w:val="21"/>
              </w:rPr>
            </w:pPr>
          </w:p>
        </w:tc>
        <w:tc>
          <w:tcPr>
            <w:tcW w:w="567" w:type="dxa"/>
            <w:vAlign w:val="center"/>
          </w:tcPr>
          <w:p w14:paraId="6ABFF236" w14:textId="77777777" w:rsidR="00B520DA" w:rsidRDefault="00B520DA">
            <w:pPr>
              <w:spacing w:line="0" w:lineRule="atLeast"/>
              <w:jc w:val="center"/>
              <w:rPr>
                <w:rFonts w:ascii="宋体" w:hAnsi="宋体" w:hint="eastAsia"/>
                <w:kern w:val="0"/>
                <w:szCs w:val="21"/>
              </w:rPr>
            </w:pPr>
          </w:p>
        </w:tc>
        <w:tc>
          <w:tcPr>
            <w:tcW w:w="850" w:type="dxa"/>
            <w:vAlign w:val="center"/>
          </w:tcPr>
          <w:p w14:paraId="60BBFF32"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273A0B7D"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78D78A95" w14:textId="77777777" w:rsidR="00B520DA" w:rsidRDefault="00B520DA">
            <w:pPr>
              <w:spacing w:line="0" w:lineRule="atLeast"/>
              <w:jc w:val="center"/>
              <w:rPr>
                <w:rFonts w:ascii="宋体" w:hAnsi="宋体" w:hint="eastAsia"/>
                <w:kern w:val="0"/>
                <w:szCs w:val="21"/>
              </w:rPr>
            </w:pPr>
          </w:p>
        </w:tc>
        <w:tc>
          <w:tcPr>
            <w:tcW w:w="901" w:type="dxa"/>
          </w:tcPr>
          <w:p w14:paraId="7FEC5D9A"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r>
      <w:tr w:rsidR="00B520DA" w14:paraId="4C199B46" w14:textId="77777777">
        <w:trPr>
          <w:trHeight w:val="20"/>
          <w:jc w:val="center"/>
        </w:trPr>
        <w:tc>
          <w:tcPr>
            <w:tcW w:w="0" w:type="auto"/>
            <w:vMerge/>
            <w:vAlign w:val="center"/>
          </w:tcPr>
          <w:p w14:paraId="258396A4" w14:textId="77777777" w:rsidR="00B520DA" w:rsidRDefault="00B520DA">
            <w:pPr>
              <w:spacing w:line="0" w:lineRule="atLeast"/>
              <w:jc w:val="center"/>
              <w:rPr>
                <w:rFonts w:ascii="宋体" w:hAnsi="宋体" w:hint="eastAsia"/>
                <w:szCs w:val="21"/>
              </w:rPr>
            </w:pPr>
          </w:p>
        </w:tc>
        <w:tc>
          <w:tcPr>
            <w:tcW w:w="0" w:type="auto"/>
            <w:vAlign w:val="center"/>
          </w:tcPr>
          <w:p w14:paraId="4436DA1C" w14:textId="77777777" w:rsidR="00B520DA" w:rsidRDefault="006A3E8D">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075A376C"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tcPr>
          <w:p w14:paraId="2B0CD625" w14:textId="77777777" w:rsidR="00B520DA" w:rsidRDefault="00B520DA">
            <w:pPr>
              <w:jc w:val="center"/>
            </w:pPr>
          </w:p>
        </w:tc>
        <w:tc>
          <w:tcPr>
            <w:tcW w:w="605" w:type="dxa"/>
            <w:vAlign w:val="center"/>
          </w:tcPr>
          <w:p w14:paraId="26800DDA" w14:textId="77777777" w:rsidR="00B520DA" w:rsidRDefault="00B520DA">
            <w:pPr>
              <w:spacing w:line="0" w:lineRule="atLeast"/>
              <w:jc w:val="center"/>
              <w:rPr>
                <w:rFonts w:ascii="宋体" w:hAnsi="宋体" w:hint="eastAsia"/>
                <w:kern w:val="0"/>
                <w:szCs w:val="21"/>
              </w:rPr>
            </w:pPr>
          </w:p>
        </w:tc>
        <w:tc>
          <w:tcPr>
            <w:tcW w:w="1128" w:type="dxa"/>
            <w:vAlign w:val="center"/>
          </w:tcPr>
          <w:p w14:paraId="19A037D1" w14:textId="77777777" w:rsidR="00B520DA" w:rsidRDefault="00B520DA">
            <w:pPr>
              <w:spacing w:line="0" w:lineRule="atLeast"/>
              <w:jc w:val="center"/>
              <w:rPr>
                <w:rFonts w:ascii="宋体" w:hAnsi="宋体" w:hint="eastAsia"/>
                <w:kern w:val="0"/>
                <w:szCs w:val="21"/>
              </w:rPr>
            </w:pPr>
          </w:p>
        </w:tc>
        <w:tc>
          <w:tcPr>
            <w:tcW w:w="567" w:type="dxa"/>
            <w:vAlign w:val="center"/>
          </w:tcPr>
          <w:p w14:paraId="328A1BAD" w14:textId="77777777" w:rsidR="00B520DA" w:rsidRDefault="00B520DA">
            <w:pPr>
              <w:spacing w:line="0" w:lineRule="atLeast"/>
              <w:jc w:val="center"/>
              <w:rPr>
                <w:rFonts w:ascii="宋体" w:hAnsi="宋体" w:hint="eastAsia"/>
                <w:kern w:val="0"/>
                <w:szCs w:val="21"/>
              </w:rPr>
            </w:pPr>
          </w:p>
        </w:tc>
        <w:tc>
          <w:tcPr>
            <w:tcW w:w="850" w:type="dxa"/>
            <w:vAlign w:val="center"/>
          </w:tcPr>
          <w:p w14:paraId="77549203"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027278F3" w14:textId="77777777" w:rsidR="00B520DA" w:rsidRDefault="00B520DA">
            <w:pPr>
              <w:spacing w:line="0" w:lineRule="atLeast"/>
              <w:jc w:val="center"/>
              <w:rPr>
                <w:rFonts w:ascii="宋体" w:hAnsi="宋体" w:hint="eastAsia"/>
                <w:kern w:val="0"/>
                <w:szCs w:val="21"/>
              </w:rPr>
            </w:pPr>
          </w:p>
        </w:tc>
        <w:tc>
          <w:tcPr>
            <w:tcW w:w="992" w:type="dxa"/>
            <w:vAlign w:val="center"/>
          </w:tcPr>
          <w:p w14:paraId="7C96BF7E"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3E3D2DFA"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2</w:t>
            </w:r>
          </w:p>
        </w:tc>
      </w:tr>
      <w:tr w:rsidR="00B520DA" w14:paraId="0AED3CD3" w14:textId="77777777">
        <w:trPr>
          <w:trHeight w:val="20"/>
          <w:jc w:val="center"/>
        </w:trPr>
        <w:tc>
          <w:tcPr>
            <w:tcW w:w="0" w:type="auto"/>
            <w:gridSpan w:val="2"/>
            <w:vAlign w:val="center"/>
          </w:tcPr>
          <w:p w14:paraId="0D66A2E6" w14:textId="77777777" w:rsidR="00B520DA" w:rsidRDefault="006A3E8D">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35841C8F"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120</w:t>
            </w:r>
          </w:p>
        </w:tc>
        <w:tc>
          <w:tcPr>
            <w:tcW w:w="799" w:type="dxa"/>
            <w:vAlign w:val="center"/>
          </w:tcPr>
          <w:p w14:paraId="28486CF9"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68</w:t>
            </w:r>
          </w:p>
        </w:tc>
        <w:tc>
          <w:tcPr>
            <w:tcW w:w="605" w:type="dxa"/>
            <w:vAlign w:val="center"/>
          </w:tcPr>
          <w:p w14:paraId="7D8949D2"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5</w:t>
            </w:r>
          </w:p>
        </w:tc>
        <w:tc>
          <w:tcPr>
            <w:tcW w:w="1128" w:type="dxa"/>
            <w:vAlign w:val="center"/>
          </w:tcPr>
          <w:p w14:paraId="16E1F46E"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756ACC3E"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1D2A4DC7"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7AF68A74"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5F2A8910"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7DD90DA4"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7</w:t>
            </w:r>
          </w:p>
        </w:tc>
      </w:tr>
    </w:tbl>
    <w:p w14:paraId="4A432206" w14:textId="77777777" w:rsidR="00B520DA" w:rsidRDefault="00B520DA">
      <w:pPr>
        <w:spacing w:beforeLines="50" w:before="156"/>
        <w:ind w:firstLineChars="200" w:firstLine="480"/>
        <w:jc w:val="center"/>
        <w:rPr>
          <w:rFonts w:ascii="宋体" w:hAnsi="宋体" w:hint="eastAsia"/>
          <w:sz w:val="24"/>
          <w:szCs w:val="24"/>
        </w:rPr>
      </w:pPr>
    </w:p>
    <w:p w14:paraId="0C7D22F0" w14:textId="77777777" w:rsidR="00B520DA" w:rsidRDefault="006A3E8D">
      <w:pPr>
        <w:spacing w:beforeLines="50" w:before="156"/>
        <w:ind w:firstLineChars="200" w:firstLine="480"/>
        <w:jc w:val="center"/>
        <w:rPr>
          <w:rFonts w:ascii="宋体" w:hAnsi="宋体" w:hint="eastAsia"/>
          <w:sz w:val="24"/>
          <w:szCs w:val="24"/>
        </w:rPr>
      </w:pPr>
      <w:r>
        <w:rPr>
          <w:rFonts w:ascii="宋体" w:hAnsi="宋体" w:hint="eastAsia"/>
          <w:sz w:val="24"/>
          <w:szCs w:val="24"/>
        </w:rPr>
        <w:t>表6  教学计划表</w:t>
      </w:r>
    </w:p>
    <w:p w14:paraId="37B21419" w14:textId="77777777" w:rsidR="00B520DA" w:rsidRDefault="00B520DA">
      <w:pPr>
        <w:pStyle w:val="af"/>
        <w:spacing w:before="50"/>
        <w:ind w:firstLineChars="196" w:firstLine="551"/>
        <w:rPr>
          <w:rFonts w:ascii="宋体" w:hAnsi="宋体" w:hint="eastAsia"/>
          <w:b/>
          <w:sz w:val="28"/>
          <w:szCs w:val="28"/>
        </w:rPr>
      </w:pPr>
    </w:p>
    <w:p w14:paraId="45B9E4CA" w14:textId="77777777" w:rsidR="00B520DA" w:rsidRDefault="00B520DA">
      <w:pPr>
        <w:pStyle w:val="af"/>
        <w:spacing w:before="50"/>
        <w:ind w:firstLineChars="196" w:firstLine="551"/>
        <w:rPr>
          <w:rFonts w:ascii="宋体" w:hAnsi="宋体" w:hint="eastAsia"/>
          <w:b/>
          <w:sz w:val="28"/>
          <w:szCs w:val="28"/>
        </w:rPr>
      </w:pPr>
    </w:p>
    <w:p w14:paraId="078AEDD5" w14:textId="77777777" w:rsidR="00B520DA" w:rsidRDefault="00B520DA">
      <w:pPr>
        <w:pStyle w:val="af"/>
        <w:spacing w:before="50"/>
        <w:ind w:firstLineChars="196" w:firstLine="551"/>
        <w:rPr>
          <w:rFonts w:ascii="宋体" w:hAnsi="宋体" w:hint="eastAsia"/>
          <w:b/>
          <w:sz w:val="28"/>
          <w:szCs w:val="28"/>
        </w:rPr>
      </w:pPr>
    </w:p>
    <w:p w14:paraId="77D2ACB0" w14:textId="77777777" w:rsidR="00B520DA" w:rsidRDefault="00B520DA">
      <w:pPr>
        <w:pStyle w:val="af"/>
        <w:spacing w:before="50"/>
        <w:ind w:firstLineChars="196" w:firstLine="551"/>
        <w:rPr>
          <w:rFonts w:ascii="宋体" w:hAnsi="宋体" w:hint="eastAsia"/>
          <w:b/>
          <w:sz w:val="28"/>
          <w:szCs w:val="28"/>
        </w:rPr>
      </w:pPr>
    </w:p>
    <w:p w14:paraId="6837D17F" w14:textId="77777777" w:rsidR="00B520DA" w:rsidRDefault="00B520DA">
      <w:pPr>
        <w:pStyle w:val="af"/>
        <w:spacing w:before="50"/>
        <w:ind w:firstLineChars="196" w:firstLine="551"/>
        <w:rPr>
          <w:rFonts w:ascii="宋体" w:hAnsi="宋体" w:hint="eastAsia"/>
          <w:b/>
          <w:sz w:val="28"/>
          <w:szCs w:val="28"/>
        </w:rPr>
      </w:pPr>
    </w:p>
    <w:p w14:paraId="406CF531" w14:textId="77777777" w:rsidR="00B520DA" w:rsidRDefault="00B520DA">
      <w:pPr>
        <w:pStyle w:val="af"/>
        <w:spacing w:before="50"/>
        <w:ind w:firstLineChars="196" w:firstLine="551"/>
        <w:rPr>
          <w:rFonts w:ascii="宋体" w:hAnsi="宋体" w:hint="eastAsia"/>
          <w:b/>
          <w:sz w:val="28"/>
          <w:szCs w:val="28"/>
        </w:rPr>
        <w:sectPr w:rsidR="00B520DA">
          <w:headerReference w:type="default" r:id="rId8"/>
          <w:pgSz w:w="11906" w:h="16838"/>
          <w:pgMar w:top="1417" w:right="1587" w:bottom="1417" w:left="1587" w:header="851" w:footer="992" w:gutter="0"/>
          <w:cols w:space="425"/>
          <w:docGrid w:type="lines" w:linePitch="312"/>
        </w:sectPr>
      </w:pPr>
    </w:p>
    <w:tbl>
      <w:tblPr>
        <w:tblW w:w="14686" w:type="dxa"/>
        <w:tblInd w:w="93" w:type="dxa"/>
        <w:tblLayout w:type="fixed"/>
        <w:tblLook w:val="04A0" w:firstRow="1" w:lastRow="0" w:firstColumn="1" w:lastColumn="0" w:noHBand="0" w:noVBand="1"/>
      </w:tblPr>
      <w:tblGrid>
        <w:gridCol w:w="616"/>
        <w:gridCol w:w="569"/>
        <w:gridCol w:w="467"/>
        <w:gridCol w:w="1266"/>
        <w:gridCol w:w="2500"/>
        <w:gridCol w:w="534"/>
        <w:gridCol w:w="866"/>
        <w:gridCol w:w="634"/>
        <w:gridCol w:w="716"/>
        <w:gridCol w:w="634"/>
        <w:gridCol w:w="600"/>
        <w:gridCol w:w="633"/>
        <w:gridCol w:w="650"/>
        <w:gridCol w:w="567"/>
        <w:gridCol w:w="616"/>
        <w:gridCol w:w="700"/>
        <w:gridCol w:w="650"/>
        <w:gridCol w:w="734"/>
        <w:gridCol w:w="734"/>
      </w:tblGrid>
      <w:tr w:rsidR="00B520DA" w14:paraId="011CECFE" w14:textId="77777777">
        <w:trPr>
          <w:trHeight w:val="285"/>
        </w:trPr>
        <w:tc>
          <w:tcPr>
            <w:tcW w:w="13218" w:type="dxa"/>
            <w:gridSpan w:val="17"/>
            <w:vMerge w:val="restart"/>
            <w:tcBorders>
              <w:top w:val="nil"/>
              <w:left w:val="nil"/>
              <w:bottom w:val="nil"/>
              <w:right w:val="nil"/>
            </w:tcBorders>
            <w:shd w:val="clear" w:color="auto" w:fill="auto"/>
            <w:noWrap/>
            <w:vAlign w:val="center"/>
          </w:tcPr>
          <w:p w14:paraId="2F071C8A" w14:textId="0327C7A2" w:rsidR="00B520DA" w:rsidRDefault="006A3E8D">
            <w:pPr>
              <w:widowControl/>
              <w:jc w:val="center"/>
              <w:textAlignment w:val="center"/>
              <w:rPr>
                <w:rFonts w:ascii="宋体" w:hAnsi="宋体" w:cs="宋体" w:hint="eastAsia"/>
                <w:color w:val="000000"/>
                <w:sz w:val="28"/>
                <w:szCs w:val="28"/>
              </w:rPr>
            </w:pPr>
            <w:r>
              <w:rPr>
                <w:rFonts w:ascii="宋体" w:hAnsi="宋体" w:cs="宋体" w:hint="eastAsia"/>
                <w:b/>
                <w:bCs/>
                <w:color w:val="000000"/>
                <w:kern w:val="0"/>
                <w:sz w:val="28"/>
                <w:szCs w:val="28"/>
                <w:lang w:bidi="ar"/>
              </w:rPr>
              <w:lastRenderedPageBreak/>
              <w:t>三年制高职智能控制技术专业教学计划表（2021</w:t>
            </w:r>
            <w:r w:rsidR="007E1C3A">
              <w:rPr>
                <w:rFonts w:ascii="宋体" w:hAnsi="宋体" w:cs="宋体" w:hint="eastAsia"/>
                <w:b/>
                <w:bCs/>
                <w:color w:val="000000"/>
                <w:kern w:val="0"/>
                <w:sz w:val="28"/>
                <w:szCs w:val="28"/>
                <w:lang w:bidi="ar"/>
              </w:rPr>
              <w:t>级</w:t>
            </w:r>
            <w:r>
              <w:rPr>
                <w:rFonts w:ascii="宋体" w:hAnsi="宋体" w:cs="宋体" w:hint="eastAsia"/>
                <w:b/>
                <w:bCs/>
                <w:color w:val="000000"/>
                <w:kern w:val="0"/>
                <w:sz w:val="28"/>
                <w:szCs w:val="28"/>
                <w:lang w:bidi="ar"/>
              </w:rPr>
              <w:t>）</w:t>
            </w:r>
          </w:p>
        </w:tc>
        <w:tc>
          <w:tcPr>
            <w:tcW w:w="734" w:type="dxa"/>
            <w:tcBorders>
              <w:top w:val="nil"/>
              <w:left w:val="nil"/>
              <w:bottom w:val="nil"/>
              <w:right w:val="nil"/>
            </w:tcBorders>
            <w:shd w:val="clear" w:color="auto" w:fill="auto"/>
            <w:noWrap/>
            <w:vAlign w:val="center"/>
          </w:tcPr>
          <w:p w14:paraId="3EDE9567" w14:textId="77777777" w:rsidR="00B520DA" w:rsidRDefault="00B520DA">
            <w:pPr>
              <w:jc w:val="center"/>
              <w:rPr>
                <w:rFonts w:ascii="宋体" w:hAnsi="宋体" w:cs="宋体" w:hint="eastAsia"/>
                <w:color w:val="000000"/>
                <w:sz w:val="24"/>
                <w:szCs w:val="24"/>
              </w:rPr>
            </w:pPr>
          </w:p>
        </w:tc>
        <w:tc>
          <w:tcPr>
            <w:tcW w:w="734" w:type="dxa"/>
            <w:tcBorders>
              <w:top w:val="nil"/>
              <w:left w:val="nil"/>
              <w:bottom w:val="nil"/>
              <w:right w:val="nil"/>
            </w:tcBorders>
            <w:shd w:val="clear" w:color="auto" w:fill="auto"/>
            <w:noWrap/>
            <w:vAlign w:val="center"/>
          </w:tcPr>
          <w:p w14:paraId="7C165DE4" w14:textId="77777777" w:rsidR="00B520DA" w:rsidRDefault="00B520DA">
            <w:pPr>
              <w:jc w:val="center"/>
              <w:rPr>
                <w:rFonts w:ascii="宋体" w:hAnsi="宋体" w:cs="宋体" w:hint="eastAsia"/>
                <w:color w:val="000000"/>
                <w:sz w:val="24"/>
                <w:szCs w:val="24"/>
              </w:rPr>
            </w:pPr>
          </w:p>
        </w:tc>
      </w:tr>
      <w:tr w:rsidR="00B520DA" w14:paraId="0A1BC8F7" w14:textId="77777777">
        <w:trPr>
          <w:trHeight w:val="300"/>
        </w:trPr>
        <w:tc>
          <w:tcPr>
            <w:tcW w:w="13218" w:type="dxa"/>
            <w:gridSpan w:val="17"/>
            <w:vMerge/>
            <w:tcBorders>
              <w:top w:val="nil"/>
              <w:left w:val="nil"/>
              <w:bottom w:val="nil"/>
              <w:right w:val="nil"/>
            </w:tcBorders>
            <w:shd w:val="clear" w:color="auto" w:fill="auto"/>
            <w:noWrap/>
            <w:vAlign w:val="center"/>
          </w:tcPr>
          <w:p w14:paraId="4DBC74CF" w14:textId="77777777" w:rsidR="00B520DA" w:rsidRDefault="00B520DA">
            <w:pPr>
              <w:jc w:val="center"/>
              <w:rPr>
                <w:rFonts w:ascii="宋体" w:hAnsi="宋体" w:cs="宋体" w:hint="eastAsia"/>
                <w:color w:val="000000"/>
                <w:sz w:val="28"/>
                <w:szCs w:val="28"/>
              </w:rPr>
            </w:pPr>
          </w:p>
        </w:tc>
        <w:tc>
          <w:tcPr>
            <w:tcW w:w="734" w:type="dxa"/>
            <w:tcBorders>
              <w:top w:val="nil"/>
              <w:left w:val="nil"/>
              <w:bottom w:val="nil"/>
              <w:right w:val="nil"/>
            </w:tcBorders>
            <w:shd w:val="clear" w:color="auto" w:fill="auto"/>
            <w:noWrap/>
            <w:vAlign w:val="center"/>
          </w:tcPr>
          <w:p w14:paraId="51DA0D4E" w14:textId="77777777" w:rsidR="00B520DA" w:rsidRDefault="00B520DA">
            <w:pPr>
              <w:jc w:val="center"/>
              <w:rPr>
                <w:rFonts w:ascii="宋体" w:hAnsi="宋体" w:cs="宋体" w:hint="eastAsia"/>
                <w:color w:val="000000"/>
                <w:sz w:val="24"/>
                <w:szCs w:val="24"/>
              </w:rPr>
            </w:pPr>
          </w:p>
        </w:tc>
        <w:tc>
          <w:tcPr>
            <w:tcW w:w="734" w:type="dxa"/>
            <w:tcBorders>
              <w:top w:val="nil"/>
              <w:left w:val="nil"/>
              <w:bottom w:val="nil"/>
              <w:right w:val="nil"/>
            </w:tcBorders>
            <w:shd w:val="clear" w:color="auto" w:fill="auto"/>
            <w:noWrap/>
            <w:vAlign w:val="center"/>
          </w:tcPr>
          <w:p w14:paraId="353D420D" w14:textId="77777777" w:rsidR="00B520DA" w:rsidRDefault="00B520DA">
            <w:pPr>
              <w:jc w:val="center"/>
              <w:rPr>
                <w:rFonts w:ascii="宋体" w:hAnsi="宋体" w:cs="宋体" w:hint="eastAsia"/>
                <w:color w:val="000000"/>
                <w:sz w:val="24"/>
                <w:szCs w:val="24"/>
              </w:rPr>
            </w:pPr>
          </w:p>
        </w:tc>
      </w:tr>
      <w:tr w:rsidR="00B520DA" w14:paraId="53B75005" w14:textId="77777777">
        <w:trPr>
          <w:trHeight w:val="240"/>
        </w:trPr>
        <w:tc>
          <w:tcPr>
            <w:tcW w:w="11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F94FD8"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w:t>
            </w:r>
            <w:r>
              <w:rPr>
                <w:rFonts w:ascii="黑体" w:eastAsia="黑体" w:hAnsi="宋体" w:cs="黑体" w:hint="eastAsia"/>
                <w:color w:val="000000"/>
                <w:kern w:val="0"/>
                <w:sz w:val="20"/>
                <w:szCs w:val="20"/>
                <w:lang w:bidi="ar"/>
              </w:rPr>
              <w:br/>
              <w:t>类别</w:t>
            </w: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790071"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序号</w:t>
            </w:r>
          </w:p>
        </w:tc>
        <w:tc>
          <w:tcPr>
            <w:tcW w:w="12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12A2E8"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课程代码</w:t>
            </w:r>
          </w:p>
        </w:tc>
        <w:tc>
          <w:tcPr>
            <w:tcW w:w="2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004611"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课程名称</w:t>
            </w:r>
          </w:p>
        </w:tc>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8CE553"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学分</w:t>
            </w:r>
          </w:p>
        </w:tc>
        <w:tc>
          <w:tcPr>
            <w:tcW w:w="22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467168"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教学学时</w:t>
            </w:r>
          </w:p>
        </w:tc>
        <w:tc>
          <w:tcPr>
            <w:tcW w:w="37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A79447F"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开课学期与建议周学时</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5B24D"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考核</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D5F8AF"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备注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21AB5" w14:textId="77777777" w:rsidR="00B520DA" w:rsidRDefault="00B520DA">
            <w:pPr>
              <w:widowControl/>
              <w:jc w:val="center"/>
              <w:textAlignment w:val="center"/>
              <w:rPr>
                <w:rFonts w:ascii="黑体" w:eastAsia="黑体" w:hAnsi="宋体" w:cs="黑体" w:hint="eastAsia"/>
                <w:color w:val="000000"/>
                <w:kern w:val="0"/>
                <w:sz w:val="20"/>
                <w:szCs w:val="20"/>
                <w:lang w:bidi="ar"/>
              </w:rPr>
            </w:pPr>
          </w:p>
        </w:tc>
      </w:tr>
      <w:tr w:rsidR="00B520DA" w14:paraId="5D2638C4" w14:textId="77777777">
        <w:trPr>
          <w:trHeight w:val="540"/>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85A77C" w14:textId="77777777" w:rsidR="00B520DA" w:rsidRDefault="00B520DA">
            <w:pPr>
              <w:jc w:val="center"/>
              <w:rPr>
                <w:rFonts w:ascii="黑体" w:eastAsia="黑体" w:hAnsi="宋体" w:cs="黑体" w:hint="eastAsia"/>
                <w:color w:val="000000"/>
                <w:sz w:val="20"/>
                <w:szCs w:val="20"/>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770774" w14:textId="77777777" w:rsidR="00B520DA" w:rsidRDefault="00B520DA">
            <w:pPr>
              <w:jc w:val="center"/>
              <w:rPr>
                <w:rFonts w:ascii="黑体" w:eastAsia="黑体" w:hAnsi="宋体" w:cs="黑体" w:hint="eastAsia"/>
                <w:color w:val="000000"/>
                <w:sz w:val="20"/>
                <w:szCs w:val="20"/>
              </w:rPr>
            </w:pPr>
          </w:p>
        </w:tc>
        <w:tc>
          <w:tcPr>
            <w:tcW w:w="12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65CAF3" w14:textId="77777777" w:rsidR="00B520DA" w:rsidRDefault="00B520DA">
            <w:pPr>
              <w:jc w:val="center"/>
              <w:rPr>
                <w:rFonts w:ascii="黑体" w:eastAsia="黑体" w:hAnsi="宋体" w:cs="黑体" w:hint="eastAsia"/>
                <w:color w:val="000000"/>
                <w:sz w:val="20"/>
                <w:szCs w:val="20"/>
              </w:rPr>
            </w:pPr>
          </w:p>
        </w:tc>
        <w:tc>
          <w:tcPr>
            <w:tcW w:w="2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27B600" w14:textId="77777777" w:rsidR="00B520DA" w:rsidRDefault="00B520DA">
            <w:pPr>
              <w:jc w:val="center"/>
              <w:rPr>
                <w:rFonts w:ascii="黑体" w:eastAsia="黑体" w:hAnsi="宋体" w:cs="黑体" w:hint="eastAsia"/>
                <w:color w:val="000000"/>
                <w:sz w:val="20"/>
                <w:szCs w:val="20"/>
              </w:rPr>
            </w:pP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7E0327" w14:textId="77777777" w:rsidR="00B520DA" w:rsidRDefault="00B520DA">
            <w:pPr>
              <w:jc w:val="center"/>
              <w:rPr>
                <w:rFonts w:ascii="黑体" w:eastAsia="黑体" w:hAnsi="宋体" w:cs="黑体" w:hint="eastAsia"/>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BD13F"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总学时</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552D"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理论</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B596B"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实践</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22EF2"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FC1EB"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4391"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3</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FDA6E"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961D"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5</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A9C72"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6</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086F3"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考试</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5E155"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考查</w:t>
            </w: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2578A" w14:textId="77777777" w:rsidR="00B520DA" w:rsidRDefault="00B520DA">
            <w:pPr>
              <w:jc w:val="center"/>
              <w:rPr>
                <w:rFonts w:ascii="黑体" w:eastAsia="黑体" w:hAnsi="宋体" w:cs="黑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524EC" w14:textId="77777777" w:rsidR="00B520DA" w:rsidRDefault="00B520DA">
            <w:pPr>
              <w:jc w:val="center"/>
              <w:rPr>
                <w:rFonts w:ascii="黑体" w:eastAsia="黑体" w:hAnsi="宋体" w:cs="黑体" w:hint="eastAsia"/>
                <w:color w:val="000000"/>
                <w:sz w:val="20"/>
                <w:szCs w:val="20"/>
              </w:rPr>
            </w:pPr>
          </w:p>
        </w:tc>
      </w:tr>
      <w:tr w:rsidR="00B520DA" w14:paraId="0A37C030" w14:textId="77777777">
        <w:trPr>
          <w:trHeight w:val="330"/>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5C988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公共基础课程</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5497B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公共必修课</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DEA9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CFD1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074111103</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64693"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思想道德修养与法律基础</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E72D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831E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C45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CDBE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2EF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C3B5" w14:textId="77777777" w:rsidR="00B520DA" w:rsidRDefault="00B520DA">
            <w:pPr>
              <w:rPr>
                <w:rFonts w:cs="Calibri"/>
                <w:color w:val="000000"/>
                <w:szCs w:val="21"/>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0ACEE" w14:textId="77777777" w:rsidR="00B520DA" w:rsidRDefault="00B520DA">
            <w:pPr>
              <w:jc w:val="cente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6E674" w14:textId="77777777" w:rsidR="00B520DA" w:rsidRDefault="00B520DA">
            <w:pPr>
              <w:jc w:val="center"/>
              <w:rPr>
                <w:rFonts w:cs="Calibri"/>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3A843"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AEE0E"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B4F2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84A43" w14:textId="77777777" w:rsidR="00B520DA" w:rsidRDefault="00B520DA">
            <w:pP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59DB7"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06A37" w14:textId="77777777" w:rsidR="00B520DA" w:rsidRDefault="00B520DA">
            <w:pPr>
              <w:jc w:val="center"/>
              <w:rPr>
                <w:rFonts w:ascii="Times New Roman" w:hAnsi="Times New Roman"/>
                <w:color w:val="000000"/>
                <w:sz w:val="20"/>
                <w:szCs w:val="20"/>
              </w:rPr>
            </w:pPr>
          </w:p>
        </w:tc>
      </w:tr>
      <w:tr w:rsidR="00B520DA" w14:paraId="05A01C99" w14:textId="77777777">
        <w:trPr>
          <w:trHeight w:val="33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D49CC0"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8E24C6"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5B48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B1E1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074111104</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D6484"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形势与政策教育</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5FCF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7320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61DC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0B40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769D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4ACF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C07E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7D4A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6CDAF"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D8E82"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10C90"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BA30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A8F5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2593"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62691D0E" w14:textId="77777777">
        <w:trPr>
          <w:trHeight w:val="33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5C2CA"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BEBBD7"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F5A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4091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431111112</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E7F63"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国家安全教育</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A01B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699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0F60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BD272" w14:textId="77777777" w:rsidR="00B520DA" w:rsidRDefault="00B520DA">
            <w:pPr>
              <w:jc w:val="center"/>
              <w:rPr>
                <w:rFonts w:ascii="宋体" w:hAnsi="宋体" w:cs="宋体" w:hint="eastAsia"/>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54012"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D88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J16</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A21F5"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5A453"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DC257"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57AAA"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FBDA7"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B66B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14DE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690AD"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6D7910A8"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8C849D"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C875C5"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ACE6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DE67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074111102</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040C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毛泽东思想和中国特色社会主义理论体系概论</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1ACF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5730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B5BB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B4D5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29064" w14:textId="77777777" w:rsidR="00B520DA" w:rsidRDefault="00B520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A365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3F55D" w14:textId="77777777" w:rsidR="00B520DA" w:rsidRDefault="00B520DA">
            <w:pPr>
              <w:jc w:val="cente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89C04"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63E3C"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E7C81"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B529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CD3F5"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3B24"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5A574" w14:textId="77777777" w:rsidR="00B520DA" w:rsidRDefault="00B520DA">
            <w:pPr>
              <w:jc w:val="center"/>
              <w:rPr>
                <w:rFonts w:ascii="Times New Roman" w:hAnsi="Times New Roman"/>
                <w:color w:val="000000"/>
                <w:sz w:val="20"/>
                <w:szCs w:val="20"/>
              </w:rPr>
            </w:pPr>
          </w:p>
        </w:tc>
      </w:tr>
      <w:tr w:rsidR="00B520DA" w14:paraId="6F2FDCC3"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80DBBD"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7AD247"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1C7D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D032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E22BE"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大学英语1</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7A25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FE1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B86D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12746"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C663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B531B" w14:textId="77777777" w:rsidR="00B520DA" w:rsidRDefault="00B520DA">
            <w:pP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012F1" w14:textId="77777777" w:rsidR="00B520DA" w:rsidRDefault="00B520DA">
            <w:pPr>
              <w:jc w:val="cente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38330" w14:textId="77777777" w:rsidR="00B520DA" w:rsidRDefault="00B520DA">
            <w:pPr>
              <w:jc w:val="center"/>
              <w:rPr>
                <w:rFonts w:cs="Calibri"/>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CA7E6"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1E5C5"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8676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45E31" w14:textId="77777777" w:rsidR="00B520DA" w:rsidRDefault="00B520DA">
            <w:pP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E7456" w14:textId="77777777" w:rsidR="00B520DA" w:rsidRDefault="00B520DA">
            <w:pPr>
              <w:jc w:val="cente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1EEB9" w14:textId="77777777" w:rsidR="00B520DA" w:rsidRDefault="00B520DA">
            <w:pPr>
              <w:jc w:val="center"/>
              <w:rPr>
                <w:rFonts w:cs="Calibri"/>
                <w:color w:val="000000"/>
                <w:szCs w:val="21"/>
              </w:rPr>
            </w:pPr>
          </w:p>
        </w:tc>
      </w:tr>
      <w:tr w:rsidR="00B520DA" w14:paraId="7875A6EB"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350F77"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9F0DFE"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80D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4BC5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073111104</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90B3A"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大学英语2</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0727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3C9C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1620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AE5AF"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5DE3"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BC3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2914" w14:textId="77777777" w:rsidR="00B520DA" w:rsidRDefault="00B520DA">
            <w:pPr>
              <w:jc w:val="cente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1A66D" w14:textId="77777777" w:rsidR="00B520DA" w:rsidRDefault="00B520DA">
            <w:pPr>
              <w:jc w:val="center"/>
              <w:rPr>
                <w:rFonts w:cs="Calibri"/>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8C59"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709A0"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90A0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724" w14:textId="77777777" w:rsidR="00B520DA" w:rsidRDefault="00B520DA">
            <w:pP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43190" w14:textId="77777777" w:rsidR="00B520DA" w:rsidRDefault="00B520DA">
            <w:pPr>
              <w:jc w:val="cente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E5812" w14:textId="77777777" w:rsidR="00B520DA" w:rsidRDefault="00B520DA">
            <w:pPr>
              <w:jc w:val="center"/>
              <w:rPr>
                <w:rFonts w:cs="Calibri"/>
                <w:color w:val="000000"/>
                <w:szCs w:val="21"/>
              </w:rPr>
            </w:pPr>
          </w:p>
        </w:tc>
      </w:tr>
      <w:tr w:rsidR="00B520DA" w14:paraId="0A7FF60E"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91734A"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00C9B4"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6E6D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2A80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072111101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54A9F"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高等数学1</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C783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D00F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AF0E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9A5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6064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C73C5" w14:textId="77777777" w:rsidR="00B520DA" w:rsidRDefault="00B520DA">
            <w:pPr>
              <w:jc w:val="center"/>
              <w:rPr>
                <w:rFonts w:ascii="宋体" w:hAnsi="宋体" w:cs="宋体" w:hint="eastAsia"/>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FE3F" w14:textId="77777777" w:rsidR="00B520DA" w:rsidRDefault="00B520DA">
            <w:pPr>
              <w:jc w:val="cente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37AC6" w14:textId="77777777" w:rsidR="00B520DA" w:rsidRDefault="00B520DA">
            <w:pPr>
              <w:jc w:val="center"/>
              <w:rPr>
                <w:rFonts w:cs="Calibri"/>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9D585"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1361D"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5FED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DF471" w14:textId="77777777" w:rsidR="00B520DA" w:rsidRDefault="00B520DA">
            <w:pP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75C55" w14:textId="77777777" w:rsidR="00B520DA" w:rsidRDefault="00B520DA">
            <w:pPr>
              <w:jc w:val="cente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DF515" w14:textId="77777777" w:rsidR="00B520DA" w:rsidRDefault="00B520DA">
            <w:pPr>
              <w:jc w:val="center"/>
              <w:rPr>
                <w:rFonts w:cs="Calibri"/>
                <w:color w:val="000000"/>
                <w:szCs w:val="21"/>
              </w:rPr>
            </w:pPr>
          </w:p>
        </w:tc>
      </w:tr>
      <w:tr w:rsidR="00B520DA" w14:paraId="065C452F"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F3F3D"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A044A"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71C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0086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071111104</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E301B"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大学语文</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83E7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25AF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78A0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5C92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1033"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E73F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43CFA" w14:textId="77777777" w:rsidR="00B520DA" w:rsidRDefault="00B520DA">
            <w:pPr>
              <w:jc w:val="center"/>
              <w:rPr>
                <w:rFonts w:ascii="宋体" w:hAnsi="宋体" w:cs="宋体" w:hint="eastAsia"/>
                <w:color w:val="00000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3FFAA" w14:textId="77777777" w:rsidR="00B520DA" w:rsidRDefault="00B520DA">
            <w:pPr>
              <w:jc w:val="center"/>
              <w:rPr>
                <w:rFonts w:ascii="宋体" w:hAnsi="宋体" w:cs="宋体" w:hint="eastAsia"/>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3E31E"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CBEE0"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3946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21FDE" w14:textId="77777777" w:rsidR="00B520DA" w:rsidRDefault="00B520DA">
            <w:pP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D74AB" w14:textId="77777777" w:rsidR="00B520DA" w:rsidRDefault="00B520DA">
            <w:pPr>
              <w:jc w:val="cente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1A8F9" w14:textId="77777777" w:rsidR="00B520DA" w:rsidRDefault="00B520DA">
            <w:pPr>
              <w:jc w:val="center"/>
              <w:rPr>
                <w:rFonts w:cs="Calibri"/>
                <w:color w:val="000000"/>
                <w:szCs w:val="21"/>
              </w:rPr>
            </w:pPr>
          </w:p>
        </w:tc>
      </w:tr>
      <w:tr w:rsidR="00B520DA" w14:paraId="39B45EFD"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D6BEB2"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E62FD"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88A2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9F3B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021111201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831CA"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信息技术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AD8B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BA0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18F0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9EBF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F5C4B" w14:textId="77777777" w:rsidR="00B520DA" w:rsidRDefault="00B520DA">
            <w:pP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48E1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C41A8" w14:textId="77777777" w:rsidR="00B520DA" w:rsidRDefault="00B520DA">
            <w:pPr>
              <w:jc w:val="cente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F8513" w14:textId="77777777" w:rsidR="00B520DA" w:rsidRDefault="00B520DA">
            <w:pPr>
              <w:jc w:val="center"/>
              <w:rPr>
                <w:rFonts w:cs="Calibri"/>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08D5"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CD8E6"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9E3C5"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3CBD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FD7AF" w14:textId="77777777" w:rsidR="00B520DA" w:rsidRDefault="00B520DA">
            <w:pPr>
              <w:jc w:val="cente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25A06" w14:textId="77777777" w:rsidR="00B520DA" w:rsidRDefault="00B520DA">
            <w:pPr>
              <w:jc w:val="center"/>
              <w:rPr>
                <w:rFonts w:cs="Calibri"/>
                <w:color w:val="000000"/>
                <w:szCs w:val="21"/>
              </w:rPr>
            </w:pPr>
          </w:p>
        </w:tc>
      </w:tr>
      <w:tr w:rsidR="00B520DA" w14:paraId="7641ECAB"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ACDC56"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8DB393"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ECA3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FB80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4CD6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军事理论</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8938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F805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BB0E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185C"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7E5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92E91" w14:textId="77777777" w:rsidR="00B520DA" w:rsidRDefault="00B520DA">
            <w:pPr>
              <w:jc w:val="center"/>
              <w:rPr>
                <w:rFonts w:ascii="宋体" w:hAnsi="宋体" w:cs="宋体" w:hint="eastAsia"/>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C202E"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B64B2"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2CE4B"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0CD9E"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CECFB"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371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77DE"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860AF" w14:textId="77777777" w:rsidR="00B520DA" w:rsidRDefault="00B520DA">
            <w:pPr>
              <w:jc w:val="center"/>
              <w:rPr>
                <w:rFonts w:ascii="Times New Roman" w:hAnsi="Times New Roman"/>
                <w:color w:val="000000"/>
                <w:sz w:val="20"/>
                <w:szCs w:val="20"/>
              </w:rPr>
            </w:pPr>
          </w:p>
        </w:tc>
      </w:tr>
      <w:tr w:rsidR="00B520DA" w14:paraId="2C5E7760"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2146D1"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6B2F1"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B9A6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F70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4A08F"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大学生心理健康教育</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05FB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100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7806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6FC64"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D488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4C986" w14:textId="77777777" w:rsidR="00B520DA" w:rsidRDefault="00B520DA">
            <w:pPr>
              <w:rPr>
                <w:rFonts w:ascii="宋体" w:hAnsi="宋体" w:cs="宋体" w:hint="eastAsia"/>
                <w:color w:val="000000"/>
                <w:sz w:val="22"/>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3E908" w14:textId="77777777" w:rsidR="00B520DA" w:rsidRDefault="00B520DA">
            <w:pPr>
              <w:jc w:val="center"/>
              <w:rPr>
                <w:rFonts w:ascii="宋体" w:hAnsi="宋体" w:cs="宋体" w:hint="eastAsia"/>
                <w:color w:val="00000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F9919" w14:textId="77777777" w:rsidR="00B520DA" w:rsidRDefault="00B520DA">
            <w:pPr>
              <w:jc w:val="center"/>
              <w:rPr>
                <w:rFonts w:ascii="宋体" w:hAnsi="宋体" w:cs="宋体" w:hint="eastAsia"/>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1089C" w14:textId="77777777" w:rsidR="00B520DA" w:rsidRDefault="00B520DA">
            <w:pPr>
              <w:rPr>
                <w:rFonts w:ascii="宋体" w:hAnsi="宋体" w:cs="宋体" w:hint="eastAsia"/>
                <w:color w:val="000000"/>
                <w:sz w:val="22"/>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408D0"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2D9A0"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37C3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1CA9D"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6A115" w14:textId="77777777" w:rsidR="00B520DA" w:rsidRDefault="00B520DA">
            <w:pPr>
              <w:jc w:val="center"/>
              <w:rPr>
                <w:rFonts w:ascii="Times New Roman" w:hAnsi="Times New Roman"/>
                <w:color w:val="000000"/>
                <w:sz w:val="20"/>
                <w:szCs w:val="20"/>
              </w:rPr>
            </w:pPr>
          </w:p>
        </w:tc>
      </w:tr>
      <w:tr w:rsidR="00B520DA" w14:paraId="44768F09"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16620F"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BCBE87"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61C2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2FF9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38A7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体育与健康1</w:t>
            </w:r>
          </w:p>
        </w:tc>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03A57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EF7C7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108</w: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8741A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EE0AF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69BA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D9F1F" w14:textId="77777777" w:rsidR="00B520DA" w:rsidRDefault="00B520DA">
            <w:pP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E391C"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1C0A4"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80268"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13DC7"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BC7A5"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6E24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48A41"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890C4" w14:textId="77777777" w:rsidR="00B520DA" w:rsidRDefault="00B520DA">
            <w:pPr>
              <w:jc w:val="center"/>
              <w:rPr>
                <w:rFonts w:ascii="Times New Roman" w:hAnsi="Times New Roman"/>
                <w:color w:val="000000"/>
                <w:sz w:val="20"/>
                <w:szCs w:val="20"/>
              </w:rPr>
            </w:pPr>
          </w:p>
        </w:tc>
      </w:tr>
      <w:tr w:rsidR="00B520DA" w14:paraId="2B3C8040"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5A3253"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495CC4"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8910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0EB3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075111103</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BD0B4"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体育与健康2</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F266D4" w14:textId="77777777" w:rsidR="00B520DA" w:rsidRDefault="00B520DA">
            <w:pPr>
              <w:jc w:val="center"/>
              <w:rPr>
                <w:rFonts w:ascii="宋体" w:hAnsi="宋体" w:cs="宋体" w:hint="eastAsia"/>
                <w:color w:val="000000"/>
                <w:sz w:val="18"/>
                <w:szCs w:val="18"/>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5F99E6"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9FDFF2" w14:textId="77777777" w:rsidR="00B520DA" w:rsidRDefault="00B520DA">
            <w:pPr>
              <w:jc w:val="center"/>
              <w:rPr>
                <w:rFonts w:ascii="宋体" w:hAnsi="宋体" w:cs="宋体" w:hint="eastAsia"/>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5F4D7C"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C7093"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7B22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9B093"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7B24C"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DE9C"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BC7B5"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5E12"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A0E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C430B"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4D782" w14:textId="77777777" w:rsidR="00B520DA" w:rsidRDefault="00B520DA">
            <w:pPr>
              <w:jc w:val="center"/>
              <w:rPr>
                <w:rFonts w:ascii="Times New Roman" w:hAnsi="Times New Roman"/>
                <w:color w:val="000000"/>
                <w:sz w:val="20"/>
                <w:szCs w:val="20"/>
              </w:rPr>
            </w:pPr>
          </w:p>
        </w:tc>
      </w:tr>
      <w:tr w:rsidR="00B520DA" w14:paraId="0BB2C9FE"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0F1EA"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1D6F9A"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F5FB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B4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075111104</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A488"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体育与健康3</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1EEB6C" w14:textId="77777777" w:rsidR="00B520DA" w:rsidRDefault="00B520DA">
            <w:pPr>
              <w:jc w:val="center"/>
              <w:rPr>
                <w:rFonts w:ascii="宋体" w:hAnsi="宋体" w:cs="宋体" w:hint="eastAsia"/>
                <w:color w:val="000000"/>
                <w:sz w:val="18"/>
                <w:szCs w:val="18"/>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3A44EF"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734F3B" w14:textId="77777777" w:rsidR="00B520DA" w:rsidRDefault="00B520DA">
            <w:pPr>
              <w:jc w:val="center"/>
              <w:rPr>
                <w:rFonts w:ascii="宋体" w:hAnsi="宋体" w:cs="宋体" w:hint="eastAsia"/>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B34C13"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2CE0"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85B27" w14:textId="77777777" w:rsidR="00B520DA" w:rsidRDefault="00B520DA">
            <w:pPr>
              <w:jc w:val="center"/>
              <w:rPr>
                <w:rFonts w:ascii="宋体" w:hAnsi="宋体" w:cs="宋体" w:hint="eastAsia"/>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DAF7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199A9"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0C707"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04131"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1D2FD"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7F3C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DD4D"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C9091" w14:textId="77777777" w:rsidR="00B520DA" w:rsidRDefault="00B520DA">
            <w:pPr>
              <w:jc w:val="center"/>
              <w:rPr>
                <w:rFonts w:ascii="Times New Roman" w:hAnsi="Times New Roman"/>
                <w:color w:val="000000"/>
                <w:sz w:val="20"/>
                <w:szCs w:val="20"/>
              </w:rPr>
            </w:pPr>
          </w:p>
        </w:tc>
      </w:tr>
      <w:tr w:rsidR="00B520DA" w14:paraId="27602FF5"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FBDB68"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CFF39"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7EA6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829D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075111105</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EE54"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体育与健康4</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8E275" w14:textId="77777777" w:rsidR="00B520DA" w:rsidRDefault="00B520DA">
            <w:pPr>
              <w:jc w:val="center"/>
              <w:rPr>
                <w:rFonts w:ascii="宋体" w:hAnsi="宋体" w:cs="宋体" w:hint="eastAsia"/>
                <w:color w:val="000000"/>
                <w:sz w:val="18"/>
                <w:szCs w:val="18"/>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748975"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CA1701" w14:textId="77777777" w:rsidR="00B520DA" w:rsidRDefault="00B520DA">
            <w:pPr>
              <w:jc w:val="center"/>
              <w:rPr>
                <w:rFonts w:ascii="宋体" w:hAnsi="宋体" w:cs="宋体" w:hint="eastAsia"/>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E188D6"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B3CCD"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8741D" w14:textId="77777777" w:rsidR="00B520DA" w:rsidRDefault="00B520DA">
            <w:pPr>
              <w:jc w:val="center"/>
              <w:rPr>
                <w:rFonts w:ascii="宋体" w:hAnsi="宋体" w:cs="宋体" w:hint="eastAsia"/>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B6F19"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207D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4BE2B"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04E63"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C12D7"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BAB0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C2A97"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ACBFC" w14:textId="77777777" w:rsidR="00B520DA" w:rsidRDefault="00B520DA">
            <w:pPr>
              <w:jc w:val="center"/>
              <w:rPr>
                <w:rFonts w:ascii="Times New Roman" w:hAnsi="Times New Roman"/>
                <w:color w:val="000000"/>
                <w:sz w:val="20"/>
                <w:szCs w:val="20"/>
              </w:rPr>
            </w:pPr>
          </w:p>
        </w:tc>
      </w:tr>
      <w:tr w:rsidR="00B520DA" w14:paraId="2BABB3F9"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1C8054"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73E471"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F994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8AEB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012112102</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33523"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职业健康与安全</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A625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ABF2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3189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2933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7BB8A" w14:textId="77777777" w:rsidR="00B520DA" w:rsidRDefault="00B520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28D4D" w14:textId="77777777" w:rsidR="00B520DA" w:rsidRDefault="00B520DA">
            <w:pPr>
              <w:rPr>
                <w:rFonts w:ascii="宋体" w:hAnsi="宋体" w:cs="宋体" w:hint="eastAsia"/>
                <w:color w:val="000000"/>
                <w:sz w:val="22"/>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3999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80ECC"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72E4"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052F1"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AD7A4"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FA49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A11FD"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10EA5" w14:textId="77777777" w:rsidR="00B520DA" w:rsidRDefault="00B520DA">
            <w:pPr>
              <w:jc w:val="center"/>
              <w:rPr>
                <w:rFonts w:ascii="Times New Roman" w:hAnsi="Times New Roman"/>
                <w:color w:val="000000"/>
                <w:sz w:val="20"/>
                <w:szCs w:val="20"/>
              </w:rPr>
            </w:pPr>
          </w:p>
        </w:tc>
      </w:tr>
      <w:tr w:rsidR="00B520DA" w14:paraId="4F5013E2"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241DBD"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5C40A"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E682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17</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EAD0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074111105</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0F853"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职业生涯与发展规划</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381F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87E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F625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D2FE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45C09"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B7CF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501D0"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387B7" w14:textId="77777777" w:rsidR="00B520DA" w:rsidRDefault="00B520DA">
            <w:pPr>
              <w:jc w:val="center"/>
              <w:rPr>
                <w:rFonts w:ascii="宋体" w:hAnsi="宋体" w:cs="宋体" w:hint="eastAsia"/>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A5AC3"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8B82B"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E0E7C"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5BC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B124"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7285" w14:textId="77777777" w:rsidR="00B520DA" w:rsidRDefault="00B520DA">
            <w:pPr>
              <w:jc w:val="center"/>
              <w:rPr>
                <w:rFonts w:ascii="Times New Roman" w:hAnsi="Times New Roman"/>
                <w:color w:val="000000"/>
                <w:sz w:val="20"/>
                <w:szCs w:val="20"/>
              </w:rPr>
            </w:pPr>
          </w:p>
        </w:tc>
      </w:tr>
      <w:tr w:rsidR="00B520DA" w14:paraId="1F7B42E8"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17AE73"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C5A73"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E47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7784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081111104</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E2DD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创新创业教育</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12FC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1BDC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9694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7E22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B5EC4" w14:textId="77777777" w:rsidR="00B520DA" w:rsidRDefault="00B520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F36F5" w14:textId="77777777" w:rsidR="00B520DA" w:rsidRDefault="00B520DA">
            <w:pPr>
              <w:jc w:val="center"/>
              <w:rPr>
                <w:rFonts w:ascii="宋体" w:hAnsi="宋体" w:cs="宋体" w:hint="eastAsia"/>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1FDC"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F000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01256"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C3D43"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7333F"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5ADC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DC52"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FE64" w14:textId="77777777" w:rsidR="00B520DA" w:rsidRDefault="00B520DA">
            <w:pPr>
              <w:jc w:val="center"/>
              <w:rPr>
                <w:rFonts w:ascii="Times New Roman" w:hAnsi="Times New Roman"/>
                <w:color w:val="000000"/>
                <w:sz w:val="20"/>
                <w:szCs w:val="20"/>
              </w:rPr>
            </w:pPr>
          </w:p>
        </w:tc>
      </w:tr>
      <w:tr w:rsidR="00B520DA" w14:paraId="56D1D739"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C28C6E" w14:textId="77777777" w:rsidR="00B520DA" w:rsidRDefault="00B520DA">
            <w:pPr>
              <w:jc w:val="center"/>
              <w:rPr>
                <w:rFonts w:ascii="宋体" w:hAnsi="宋体" w:cs="宋体" w:hint="eastAsia"/>
                <w:color w:val="000000"/>
                <w:sz w:val="20"/>
                <w:szCs w:val="20"/>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2431D"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5594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19</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E8C9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3C6F1"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劳动教育</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3D67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7F8B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E2C2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07E3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666E8" w14:textId="77777777" w:rsidR="00B520DA" w:rsidRDefault="00B520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C03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85047"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C6EE9"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7C68D"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8C3E5"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01CA2"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730A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2E457"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EBDBD" w14:textId="77777777" w:rsidR="00B520DA" w:rsidRDefault="00B520DA">
            <w:pPr>
              <w:jc w:val="center"/>
              <w:rPr>
                <w:rFonts w:ascii="Times New Roman" w:hAnsi="Times New Roman"/>
                <w:color w:val="000000"/>
                <w:sz w:val="20"/>
                <w:szCs w:val="20"/>
              </w:rPr>
            </w:pPr>
          </w:p>
        </w:tc>
      </w:tr>
      <w:tr w:rsidR="00B520DA" w14:paraId="785A5B05"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3A7E32" w14:textId="77777777" w:rsidR="00B520DA" w:rsidRDefault="00B520DA">
            <w:pPr>
              <w:jc w:val="center"/>
              <w:rPr>
                <w:rFonts w:ascii="宋体" w:hAnsi="宋体" w:cs="宋体" w:hint="eastAsia"/>
                <w:color w:val="000000"/>
                <w:sz w:val="20"/>
                <w:szCs w:val="20"/>
              </w:rPr>
            </w:pPr>
          </w:p>
        </w:tc>
        <w:tc>
          <w:tcPr>
            <w:tcW w:w="4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0831D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D9BC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D75A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640</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89F5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476</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6256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164</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49A1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7F90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9AD3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6831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1374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31BF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51698"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097B7" w14:textId="77777777" w:rsidR="00B520DA" w:rsidRDefault="00B520DA">
            <w:pPr>
              <w:jc w:val="center"/>
              <w:rPr>
                <w:rFonts w:ascii="宋体" w:hAnsi="宋体" w:cs="宋体" w:hint="eastAsia"/>
                <w:color w:val="00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920CB"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BF95D" w14:textId="77777777" w:rsidR="00B520DA" w:rsidRDefault="00B520DA">
            <w:pPr>
              <w:jc w:val="center"/>
              <w:rPr>
                <w:rFonts w:ascii="Times New Roman" w:hAnsi="Times New Roman"/>
                <w:color w:val="000000"/>
                <w:sz w:val="20"/>
                <w:szCs w:val="20"/>
              </w:rPr>
            </w:pPr>
          </w:p>
        </w:tc>
      </w:tr>
      <w:tr w:rsidR="00B520DA" w14:paraId="3F76FAAD"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62C0C8" w14:textId="77777777" w:rsidR="00B520DA" w:rsidRDefault="00B520DA">
            <w:pPr>
              <w:jc w:val="center"/>
              <w:rPr>
                <w:rFonts w:ascii="宋体" w:hAnsi="宋体" w:cs="宋体" w:hint="eastAsia"/>
                <w:color w:val="000000"/>
                <w:sz w:val="20"/>
                <w:szCs w:val="20"/>
              </w:rPr>
            </w:pP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8A9D2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w:t>
            </w:r>
            <w:r>
              <w:rPr>
                <w:rFonts w:ascii="宋体" w:hAnsi="宋体" w:cs="宋体" w:hint="eastAsia"/>
                <w:color w:val="000000"/>
                <w:kern w:val="0"/>
                <w:sz w:val="20"/>
                <w:szCs w:val="20"/>
                <w:lang w:bidi="ar"/>
              </w:rPr>
              <w:lastRenderedPageBreak/>
              <w:t>共选修课</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B117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20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9121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6CCDF"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美育类选修课</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E77C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F55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2FC7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BB7C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6D5DE"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7676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7F998" w14:textId="77777777" w:rsidR="00B520DA" w:rsidRDefault="00B520DA">
            <w:pP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F281D"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CFF3"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0A160"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C2B6"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963A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01B71"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98382" w14:textId="77777777" w:rsidR="00B520DA" w:rsidRDefault="00B520DA">
            <w:pPr>
              <w:jc w:val="center"/>
              <w:rPr>
                <w:rFonts w:ascii="Times New Roman" w:hAnsi="Times New Roman"/>
                <w:color w:val="000000"/>
                <w:sz w:val="20"/>
                <w:szCs w:val="20"/>
              </w:rPr>
            </w:pPr>
          </w:p>
        </w:tc>
      </w:tr>
      <w:tr w:rsidR="00B520DA" w14:paraId="29E0C075" w14:textId="77777777">
        <w:trPr>
          <w:trHeight w:val="67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7BA0A1"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CE1BE6"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1377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21</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9EC9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6D35E"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节能减排、绿色环保、社会责任、人口资源等选修课程</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AE1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D91C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D48D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054F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97BE5"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3086A" w14:textId="77777777" w:rsidR="00B520DA" w:rsidRDefault="00B520DA">
            <w:pPr>
              <w:jc w:val="center"/>
              <w:rPr>
                <w:rFonts w:ascii="宋体" w:hAnsi="宋体" w:cs="宋体" w:hint="eastAsia"/>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686A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96F38"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C7F0D"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2E90B"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3243C"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1F87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527C6"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3A228" w14:textId="77777777" w:rsidR="00B520DA" w:rsidRDefault="00B520DA">
            <w:pPr>
              <w:jc w:val="center"/>
              <w:rPr>
                <w:rFonts w:ascii="Times New Roman" w:hAnsi="Times New Roman"/>
                <w:color w:val="000000"/>
                <w:sz w:val="20"/>
                <w:szCs w:val="20"/>
              </w:rPr>
            </w:pPr>
          </w:p>
        </w:tc>
      </w:tr>
      <w:tr w:rsidR="00B520DA" w14:paraId="62A97BA5"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441FF2"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8A5FC8" w14:textId="77777777" w:rsidR="00B520DA" w:rsidRDefault="00B520DA">
            <w:pPr>
              <w:jc w:val="center"/>
              <w:rPr>
                <w:rFonts w:ascii="宋体" w:hAnsi="宋体" w:cs="宋体" w:hint="eastAsia"/>
                <w:color w:val="000000"/>
                <w:sz w:val="20"/>
                <w:szCs w:val="20"/>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893F7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22</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4A0D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AD4BC"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人文类选修课</w:t>
            </w:r>
          </w:p>
        </w:tc>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B0038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84BDC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70F2F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26347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B6A1CE" w14:textId="77777777" w:rsidR="00B520DA" w:rsidRDefault="00B520DA">
            <w:pPr>
              <w:jc w:val="center"/>
              <w:rPr>
                <w:rFonts w:ascii="宋体" w:hAnsi="宋体" w:cs="宋体" w:hint="eastAsia"/>
                <w:color w:val="000000"/>
                <w:sz w:val="18"/>
                <w:szCs w:val="18"/>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6A0BA4" w14:textId="77777777" w:rsidR="00B520DA" w:rsidRDefault="00B520DA">
            <w:pPr>
              <w:jc w:val="center"/>
              <w:rPr>
                <w:rFonts w:ascii="宋体" w:hAnsi="宋体" w:cs="宋体" w:hint="eastAsia"/>
                <w:color w:val="000000"/>
                <w:sz w:val="18"/>
                <w:szCs w:val="18"/>
              </w:rPr>
            </w:pPr>
          </w:p>
        </w:tc>
        <w:tc>
          <w:tcPr>
            <w:tcW w:w="6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4D6812" w14:textId="77777777" w:rsidR="00B520DA" w:rsidRDefault="00B520DA">
            <w:pPr>
              <w:jc w:val="center"/>
              <w:rPr>
                <w:rFonts w:ascii="宋体" w:hAnsi="宋体" w:cs="宋体" w:hint="eastAsia"/>
                <w:color w:val="000000"/>
                <w:sz w:val="18"/>
                <w:szCs w:val="18"/>
              </w:rPr>
            </w:pPr>
          </w:p>
        </w:tc>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9E5E0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8AAE3A" w14:textId="77777777" w:rsidR="00B520DA" w:rsidRDefault="00B520DA">
            <w:pPr>
              <w:jc w:val="center"/>
              <w:rPr>
                <w:rFonts w:ascii="宋体" w:hAnsi="宋体" w:cs="宋体" w:hint="eastAsia"/>
                <w:color w:val="000000"/>
                <w:sz w:val="18"/>
                <w:szCs w:val="18"/>
              </w:rPr>
            </w:pP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4AC5ED" w14:textId="77777777" w:rsidR="00B520DA" w:rsidRDefault="00B520DA">
            <w:pPr>
              <w:jc w:val="center"/>
              <w:rPr>
                <w:rFonts w:ascii="宋体" w:hAnsi="宋体" w:cs="宋体" w:hint="eastAsia"/>
                <w:color w:val="000000"/>
                <w:sz w:val="18"/>
                <w:szCs w:val="18"/>
              </w:rPr>
            </w:pP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9813A6" w14:textId="77777777" w:rsidR="00B520DA" w:rsidRDefault="00B520DA">
            <w:pPr>
              <w:jc w:val="center"/>
              <w:rPr>
                <w:rFonts w:ascii="宋体" w:hAnsi="宋体" w:cs="宋体" w:hint="eastAsia"/>
                <w:color w:val="000000"/>
                <w:sz w:val="18"/>
                <w:szCs w:val="18"/>
              </w:rPr>
            </w:pPr>
          </w:p>
        </w:tc>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36BF9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FE59C"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85389" w14:textId="77777777" w:rsidR="00B520DA" w:rsidRDefault="00B520DA">
            <w:pPr>
              <w:jc w:val="center"/>
              <w:rPr>
                <w:rFonts w:ascii="Times New Roman" w:hAnsi="Times New Roman"/>
                <w:color w:val="000000"/>
                <w:sz w:val="20"/>
                <w:szCs w:val="20"/>
              </w:rPr>
            </w:pPr>
          </w:p>
        </w:tc>
      </w:tr>
      <w:tr w:rsidR="00B520DA" w14:paraId="3A896DA4"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F950B8"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9A6C45" w14:textId="77777777" w:rsidR="00B520DA" w:rsidRDefault="00B520DA">
            <w:pPr>
              <w:jc w:val="center"/>
              <w:rPr>
                <w:rFonts w:ascii="宋体" w:hAnsi="宋体" w:cs="宋体" w:hint="eastAsia"/>
                <w:color w:val="000000"/>
                <w:sz w:val="20"/>
                <w:szCs w:val="20"/>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389391" w14:textId="77777777" w:rsidR="00B520DA" w:rsidRDefault="00B520DA">
            <w:pPr>
              <w:jc w:val="center"/>
              <w:rPr>
                <w:rFonts w:ascii="宋体" w:hAnsi="宋体" w:cs="宋体" w:hint="eastAsia"/>
                <w:color w:val="00000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20F3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C69D"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科技类选修课</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6644C3" w14:textId="77777777" w:rsidR="00B520DA" w:rsidRDefault="00B520DA">
            <w:pPr>
              <w:jc w:val="center"/>
              <w:rPr>
                <w:rFonts w:ascii="宋体" w:hAnsi="宋体" w:cs="宋体" w:hint="eastAsia"/>
                <w:color w:val="000000"/>
                <w:sz w:val="18"/>
                <w:szCs w:val="18"/>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68AA81"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620382" w14:textId="77777777" w:rsidR="00B520DA" w:rsidRDefault="00B520DA">
            <w:pPr>
              <w:jc w:val="center"/>
              <w:rPr>
                <w:rFonts w:ascii="宋体" w:hAnsi="宋体" w:cs="宋体" w:hint="eastAsia"/>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2D7A9A"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540D5" w14:textId="77777777" w:rsidR="00B520DA" w:rsidRDefault="00B520DA">
            <w:pPr>
              <w:jc w:val="center"/>
              <w:rPr>
                <w:rFonts w:ascii="宋体" w:hAnsi="宋体" w:cs="宋体" w:hint="eastAsia"/>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5511E2" w14:textId="77777777" w:rsidR="00B520DA" w:rsidRDefault="00B520DA">
            <w:pPr>
              <w:jc w:val="center"/>
              <w:rPr>
                <w:rFonts w:ascii="宋体" w:hAnsi="宋体" w:cs="宋体" w:hint="eastAsia"/>
                <w:color w:val="000000"/>
                <w:sz w:val="18"/>
                <w:szCs w:val="18"/>
              </w:rPr>
            </w:pPr>
          </w:p>
        </w:tc>
        <w:tc>
          <w:tcPr>
            <w:tcW w:w="6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BD129" w14:textId="77777777" w:rsidR="00B520DA" w:rsidRDefault="00B520DA">
            <w:pPr>
              <w:jc w:val="center"/>
              <w:rPr>
                <w:rFonts w:ascii="宋体" w:hAnsi="宋体" w:cs="宋体" w:hint="eastAsia"/>
                <w:color w:val="000000"/>
                <w:sz w:val="18"/>
                <w:szCs w:val="18"/>
              </w:rPr>
            </w:pPr>
          </w:p>
        </w:tc>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B3E55E" w14:textId="77777777" w:rsidR="00B520DA" w:rsidRDefault="00B520DA">
            <w:pPr>
              <w:jc w:val="center"/>
              <w:rPr>
                <w:rFonts w:ascii="宋体" w:hAnsi="宋体" w:cs="宋体" w:hint="eastAsia"/>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7307F7" w14:textId="77777777" w:rsidR="00B520DA" w:rsidRDefault="00B520DA">
            <w:pPr>
              <w:jc w:val="center"/>
              <w:rPr>
                <w:rFonts w:ascii="宋体" w:hAnsi="宋体" w:cs="宋体" w:hint="eastAsia"/>
                <w:color w:val="000000"/>
                <w:sz w:val="18"/>
                <w:szCs w:val="18"/>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0546C6" w14:textId="77777777" w:rsidR="00B520DA" w:rsidRDefault="00B520DA">
            <w:pPr>
              <w:jc w:val="center"/>
              <w:rPr>
                <w:rFonts w:ascii="宋体" w:hAnsi="宋体" w:cs="宋体" w:hint="eastAsia"/>
                <w:color w:val="000000"/>
                <w:sz w:val="18"/>
                <w:szCs w:val="18"/>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79150A" w14:textId="77777777" w:rsidR="00B520DA" w:rsidRDefault="00B520DA">
            <w:pPr>
              <w:jc w:val="center"/>
              <w:rPr>
                <w:rFonts w:ascii="宋体" w:hAnsi="宋体" w:cs="宋体" w:hint="eastAsia"/>
                <w:color w:val="000000"/>
                <w:sz w:val="18"/>
                <w:szCs w:val="18"/>
              </w:rPr>
            </w:pPr>
          </w:p>
        </w:tc>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28E4E5" w14:textId="77777777" w:rsidR="00B520DA" w:rsidRDefault="00B520DA">
            <w:pPr>
              <w:jc w:val="center"/>
              <w:rPr>
                <w:rFonts w:ascii="宋体" w:hAnsi="宋体" w:cs="宋体" w:hint="eastAsia"/>
                <w:color w:val="00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1EADF"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6A5E" w14:textId="77777777" w:rsidR="00B520DA" w:rsidRDefault="00B520DA">
            <w:pPr>
              <w:jc w:val="center"/>
              <w:rPr>
                <w:rFonts w:ascii="Times New Roman" w:hAnsi="Times New Roman"/>
                <w:color w:val="000000"/>
                <w:sz w:val="20"/>
                <w:szCs w:val="20"/>
              </w:rPr>
            </w:pPr>
          </w:p>
        </w:tc>
      </w:tr>
      <w:tr w:rsidR="00B520DA" w14:paraId="0263204D"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401015"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B5D7DC" w14:textId="77777777" w:rsidR="00B520DA" w:rsidRDefault="00B520DA">
            <w:pPr>
              <w:jc w:val="center"/>
              <w:rPr>
                <w:rFonts w:ascii="宋体" w:hAnsi="宋体" w:cs="宋体" w:hint="eastAsia"/>
                <w:color w:val="000000"/>
                <w:sz w:val="20"/>
                <w:szCs w:val="20"/>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26F1C7" w14:textId="77777777" w:rsidR="00B520DA" w:rsidRDefault="00B520DA">
            <w:pPr>
              <w:jc w:val="center"/>
              <w:rPr>
                <w:rFonts w:ascii="宋体" w:hAnsi="宋体" w:cs="宋体" w:hint="eastAsia"/>
                <w:color w:val="00000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65DD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B1FBA"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体育类选修课</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D10DE" w14:textId="77777777" w:rsidR="00B520DA" w:rsidRDefault="00B520DA">
            <w:pPr>
              <w:jc w:val="center"/>
              <w:rPr>
                <w:rFonts w:ascii="宋体" w:hAnsi="宋体" w:cs="宋体" w:hint="eastAsia"/>
                <w:color w:val="000000"/>
                <w:sz w:val="18"/>
                <w:szCs w:val="18"/>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CD684"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DE2C77" w14:textId="77777777" w:rsidR="00B520DA" w:rsidRDefault="00B520DA">
            <w:pPr>
              <w:jc w:val="center"/>
              <w:rPr>
                <w:rFonts w:ascii="宋体" w:hAnsi="宋体" w:cs="宋体" w:hint="eastAsia"/>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5CC480"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EB7057" w14:textId="77777777" w:rsidR="00B520DA" w:rsidRDefault="00B520DA">
            <w:pPr>
              <w:jc w:val="center"/>
              <w:rPr>
                <w:rFonts w:ascii="宋体" w:hAnsi="宋体" w:cs="宋体" w:hint="eastAsia"/>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418D9A" w14:textId="77777777" w:rsidR="00B520DA" w:rsidRDefault="00B520DA">
            <w:pPr>
              <w:jc w:val="center"/>
              <w:rPr>
                <w:rFonts w:ascii="宋体" w:hAnsi="宋体" w:cs="宋体" w:hint="eastAsia"/>
                <w:color w:val="000000"/>
                <w:sz w:val="18"/>
                <w:szCs w:val="18"/>
              </w:rPr>
            </w:pPr>
          </w:p>
        </w:tc>
        <w:tc>
          <w:tcPr>
            <w:tcW w:w="6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2182D" w14:textId="77777777" w:rsidR="00B520DA" w:rsidRDefault="00B520DA">
            <w:pPr>
              <w:jc w:val="center"/>
              <w:rPr>
                <w:rFonts w:ascii="宋体" w:hAnsi="宋体" w:cs="宋体" w:hint="eastAsia"/>
                <w:color w:val="000000"/>
                <w:sz w:val="18"/>
                <w:szCs w:val="18"/>
              </w:rPr>
            </w:pPr>
          </w:p>
        </w:tc>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C637E9" w14:textId="77777777" w:rsidR="00B520DA" w:rsidRDefault="00B520DA">
            <w:pPr>
              <w:jc w:val="center"/>
              <w:rPr>
                <w:rFonts w:ascii="宋体" w:hAnsi="宋体" w:cs="宋体" w:hint="eastAsia"/>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5BBD03" w14:textId="77777777" w:rsidR="00B520DA" w:rsidRDefault="00B520DA">
            <w:pPr>
              <w:jc w:val="center"/>
              <w:rPr>
                <w:rFonts w:ascii="宋体" w:hAnsi="宋体" w:cs="宋体" w:hint="eastAsia"/>
                <w:color w:val="000000"/>
                <w:sz w:val="18"/>
                <w:szCs w:val="18"/>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6EEDFD" w14:textId="77777777" w:rsidR="00B520DA" w:rsidRDefault="00B520DA">
            <w:pPr>
              <w:jc w:val="center"/>
              <w:rPr>
                <w:rFonts w:ascii="宋体" w:hAnsi="宋体" w:cs="宋体" w:hint="eastAsia"/>
                <w:color w:val="000000"/>
                <w:sz w:val="18"/>
                <w:szCs w:val="18"/>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ACCAD7" w14:textId="77777777" w:rsidR="00B520DA" w:rsidRDefault="00B520DA">
            <w:pPr>
              <w:jc w:val="center"/>
              <w:rPr>
                <w:rFonts w:ascii="宋体" w:hAnsi="宋体" w:cs="宋体" w:hint="eastAsia"/>
                <w:color w:val="000000"/>
                <w:sz w:val="18"/>
                <w:szCs w:val="18"/>
              </w:rPr>
            </w:pPr>
          </w:p>
        </w:tc>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EE8254" w14:textId="77777777" w:rsidR="00B520DA" w:rsidRDefault="00B520DA">
            <w:pPr>
              <w:jc w:val="center"/>
              <w:rPr>
                <w:rFonts w:ascii="宋体" w:hAnsi="宋体" w:cs="宋体" w:hint="eastAsia"/>
                <w:color w:val="00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AC3D4"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78AC2" w14:textId="77777777" w:rsidR="00B520DA" w:rsidRDefault="00B520DA">
            <w:pPr>
              <w:jc w:val="center"/>
              <w:rPr>
                <w:rFonts w:ascii="宋体" w:hAnsi="宋体" w:cs="宋体" w:hint="eastAsia"/>
                <w:color w:val="000000"/>
                <w:sz w:val="20"/>
                <w:szCs w:val="20"/>
              </w:rPr>
            </w:pPr>
          </w:p>
        </w:tc>
      </w:tr>
      <w:tr w:rsidR="00B520DA" w14:paraId="0E8E6CD8"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DAEC23" w14:textId="77777777" w:rsidR="00B520DA" w:rsidRDefault="00B520DA">
            <w:pPr>
              <w:jc w:val="center"/>
              <w:rPr>
                <w:rFonts w:ascii="宋体" w:hAnsi="宋体" w:cs="宋体" w:hint="eastAsia"/>
                <w:color w:val="000000"/>
                <w:sz w:val="20"/>
                <w:szCs w:val="20"/>
              </w:rPr>
            </w:pPr>
          </w:p>
        </w:tc>
        <w:tc>
          <w:tcPr>
            <w:tcW w:w="4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A1BD1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07CB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E46E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23F5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4D46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7D0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D760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6718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EAA6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C012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4A61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54674"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CB884"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F7AC5"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90BD" w14:textId="77777777" w:rsidR="00B520DA" w:rsidRDefault="00B520DA">
            <w:pPr>
              <w:jc w:val="center"/>
              <w:rPr>
                <w:rFonts w:ascii="Times New Roman" w:hAnsi="Times New Roman"/>
                <w:color w:val="000000"/>
                <w:sz w:val="20"/>
                <w:szCs w:val="20"/>
              </w:rPr>
            </w:pPr>
          </w:p>
        </w:tc>
      </w:tr>
      <w:tr w:rsidR="00B520DA" w14:paraId="3DBF48F9" w14:textId="77777777">
        <w:trPr>
          <w:trHeight w:val="255"/>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F2473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专业（技能）课程</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A25A3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专业必修课</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C2FB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23</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F9F1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031212203</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6980E"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电工技术基础与技能训练</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4507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FB6F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B752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B2FF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F0C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18252"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772F"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5FD72"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8E12C"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317E5"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88DE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88500"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31FAD"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FF0B" w14:textId="77777777" w:rsidR="00B520DA" w:rsidRDefault="00B520DA">
            <w:pPr>
              <w:jc w:val="center"/>
              <w:rPr>
                <w:rFonts w:ascii="Times New Roman" w:hAnsi="Times New Roman"/>
                <w:color w:val="000000"/>
                <w:sz w:val="20"/>
                <w:szCs w:val="20"/>
              </w:rPr>
            </w:pPr>
          </w:p>
        </w:tc>
      </w:tr>
      <w:tr w:rsidR="00B520DA" w14:paraId="7D781AF5"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5F5B96"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96F3E"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12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5CFF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032112224</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83848"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工程制图与电气CAD</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3FE3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D736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213C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EC5A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E01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F1B03"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C2C90"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66E6C"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70477"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34444" w14:textId="77777777" w:rsidR="00B520DA" w:rsidRDefault="00B520DA">
            <w:pPr>
              <w:jc w:val="center"/>
              <w:rPr>
                <w:rFonts w:ascii="宋体" w:hAnsi="宋体" w:cs="宋体" w:hint="eastAsia"/>
                <w:color w:val="000000"/>
                <w:sz w:val="20"/>
                <w:szCs w:val="20"/>
              </w:rPr>
            </w:pPr>
          </w:p>
        </w:tc>
        <w:tc>
          <w:tcPr>
            <w:tcW w:w="700" w:type="dxa"/>
            <w:tcBorders>
              <w:top w:val="nil"/>
              <w:left w:val="nil"/>
              <w:bottom w:val="nil"/>
              <w:right w:val="nil"/>
            </w:tcBorders>
            <w:shd w:val="clear" w:color="auto" w:fill="auto"/>
            <w:noWrap/>
            <w:vAlign w:val="center"/>
          </w:tcPr>
          <w:p w14:paraId="595EA211" w14:textId="77777777" w:rsidR="00B520DA" w:rsidRDefault="00B520DA">
            <w:pP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C5D5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49890"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D7F44" w14:textId="77777777" w:rsidR="00B520DA" w:rsidRDefault="00B520DA">
            <w:pPr>
              <w:jc w:val="center"/>
              <w:rPr>
                <w:rFonts w:ascii="Times New Roman" w:hAnsi="Times New Roman"/>
                <w:color w:val="000000"/>
                <w:sz w:val="20"/>
                <w:szCs w:val="20"/>
              </w:rPr>
            </w:pPr>
          </w:p>
        </w:tc>
      </w:tr>
      <w:tr w:rsidR="00B520DA" w14:paraId="6F17F78D"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AF1F3F"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4E5946"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3C4C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09A9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033212202</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7C209"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电子技术基础与技能训练</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C70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701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C420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DE34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5FC3A"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358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5656D"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0BC2C"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FB8F4"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741BB"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17BA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16B8A"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77DFA"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8A893" w14:textId="77777777" w:rsidR="00B520DA" w:rsidRDefault="00B520DA">
            <w:pPr>
              <w:jc w:val="center"/>
              <w:rPr>
                <w:rFonts w:ascii="Times New Roman" w:hAnsi="Times New Roman"/>
                <w:color w:val="000000"/>
                <w:sz w:val="20"/>
                <w:szCs w:val="20"/>
              </w:rPr>
            </w:pPr>
          </w:p>
        </w:tc>
      </w:tr>
      <w:tr w:rsidR="00B520DA" w14:paraId="3C24CE92"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80C87F"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875BF"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9F06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8C5A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031112210</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4A6BD"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传感器应用技术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D642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8B8B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2F7F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F43A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41D3D"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27B76" w14:textId="77777777" w:rsidR="00B520DA" w:rsidRDefault="00B520DA">
            <w:pP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7309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FD8B5"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99F60"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3F705" w14:textId="77777777" w:rsidR="00B520DA" w:rsidRDefault="00B520DA">
            <w:pPr>
              <w:jc w:val="center"/>
              <w:rPr>
                <w:rFonts w:ascii="宋体" w:hAnsi="宋体" w:cs="宋体" w:hint="eastAsia"/>
                <w:color w:val="000000"/>
                <w:sz w:val="20"/>
                <w:szCs w:val="20"/>
              </w:rPr>
            </w:pPr>
          </w:p>
        </w:tc>
        <w:tc>
          <w:tcPr>
            <w:tcW w:w="700" w:type="dxa"/>
            <w:tcBorders>
              <w:top w:val="nil"/>
              <w:left w:val="nil"/>
              <w:bottom w:val="nil"/>
              <w:right w:val="nil"/>
            </w:tcBorders>
            <w:shd w:val="clear" w:color="auto" w:fill="auto"/>
            <w:noWrap/>
            <w:vAlign w:val="center"/>
          </w:tcPr>
          <w:p w14:paraId="74887027" w14:textId="77777777" w:rsidR="00B520DA" w:rsidRDefault="00B520DA">
            <w:pP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3736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E9A79"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8D0F2" w14:textId="77777777" w:rsidR="00B520DA" w:rsidRDefault="00B520DA">
            <w:pPr>
              <w:jc w:val="center"/>
              <w:rPr>
                <w:rFonts w:ascii="Times New Roman" w:hAnsi="Times New Roman"/>
                <w:color w:val="000000"/>
                <w:sz w:val="20"/>
                <w:szCs w:val="20"/>
              </w:rPr>
            </w:pPr>
          </w:p>
        </w:tc>
      </w:tr>
      <w:tr w:rsidR="00B520DA" w14:paraId="2548590C"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159E23"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60A285"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7A14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27</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22BC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032112213</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56F97"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PLC应用技术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6E3F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3B0E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7512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1734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12FE8"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7B67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EDAC0"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ADF73"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B2799"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B1D47"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F210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21914"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8D57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19E07"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38DB56E9"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CE76A"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96C758"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A3BC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4461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031112204</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0CEEC"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机械设计基础</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EF7F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CB75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19BC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D1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23E71"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23509"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99F1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A1DB0"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1AFF8"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89E6D"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939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3DE97"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F3A8C"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5D1B8" w14:textId="77777777" w:rsidR="00B520DA" w:rsidRDefault="00B520DA">
            <w:pPr>
              <w:jc w:val="center"/>
              <w:rPr>
                <w:rFonts w:ascii="宋体" w:hAnsi="宋体" w:cs="宋体" w:hint="eastAsia"/>
                <w:color w:val="000000"/>
                <w:sz w:val="20"/>
                <w:szCs w:val="20"/>
              </w:rPr>
            </w:pPr>
          </w:p>
        </w:tc>
      </w:tr>
      <w:tr w:rsidR="00B520DA" w14:paraId="3F4A33B7"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A20508"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A7DC52"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C1C8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29</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ECEE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032112268</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4D4A2"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工业机器人应用技术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DF45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45F6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C3D5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B284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4D934"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5636"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149E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D1F87"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F3424"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02877"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D197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7124C"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B13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B9EDC"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1E305862"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AECC7F"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E7F5E1"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BF7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DDC1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033112204</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26B67"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C语言程序设计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F159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C7DD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4E3E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926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3FB3"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9E66"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EB03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BA6F8"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14247"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84A87"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FE161" w14:textId="77777777" w:rsidR="00B520DA" w:rsidRDefault="00B520DA">
            <w:pP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612E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F87B2"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B3D3" w14:textId="77777777" w:rsidR="00B520DA" w:rsidRDefault="00B520DA">
            <w:pPr>
              <w:jc w:val="center"/>
              <w:rPr>
                <w:rFonts w:ascii="宋体" w:hAnsi="宋体" w:cs="宋体" w:hint="eastAsia"/>
                <w:color w:val="000000"/>
                <w:sz w:val="20"/>
                <w:szCs w:val="20"/>
              </w:rPr>
            </w:pPr>
          </w:p>
        </w:tc>
      </w:tr>
      <w:tr w:rsidR="00B520DA" w14:paraId="07AE7702"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B59F4"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76C1E1"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89F3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31</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0EFF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032112264</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2177D"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工控网络与组态技术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C0AE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BEAF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1901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0DEE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50284"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E4250"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2F864"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FDB9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7D95E"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AB6C0"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1C82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8694C"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360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11424"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2F98D3C4"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8379B"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1A11C4"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891F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3F9F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032112265</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90E4F"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MES系统应用</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6D28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7591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27FE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CC7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15A2E"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D8C32"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532C"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BA65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8110C"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2C5DD"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D743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06661"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6F9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96085"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292E7406"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00CD03"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C5B884"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4844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33</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3A05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032112266</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9F51B"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智能控制系统集成与装调</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CD0B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F05D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1013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9A16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2E71C"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8D13F"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040F2"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83C5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F8076"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02B2E"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5296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215E7"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F413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5D664"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301AB329" w14:textId="77777777">
        <w:trPr>
          <w:trHeight w:val="3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25DEC5"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E02E8B"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6517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34</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FA98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032112267</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695F2"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智能生产线数字化设计与仿真</w:t>
            </w: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36E3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6D1E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0243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98DB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EB9D6" w14:textId="77777777" w:rsidR="00B520DA" w:rsidRDefault="00B520DA">
            <w:pP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C3976" w14:textId="77777777" w:rsidR="00B520DA" w:rsidRDefault="00B520DA">
            <w:pP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51AF1"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7566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BB3B9" w14:textId="77777777" w:rsidR="00B520DA" w:rsidRDefault="00B520DA">
            <w:pP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A7A21" w14:textId="77777777" w:rsidR="00B520DA" w:rsidRDefault="00B520DA">
            <w:pP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C072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A3260" w14:textId="77777777" w:rsidR="00B520DA" w:rsidRDefault="00B520DA">
            <w:pP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B639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9017B"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301F3360" w14:textId="77777777">
        <w:trPr>
          <w:trHeight w:val="22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57FFD1"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FDB92F"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62C1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7784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032112318</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D2B07"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电工实训</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8AE7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90B7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A2CC6" w14:textId="77777777" w:rsidR="00B520DA" w:rsidRDefault="00B520DA">
            <w:pPr>
              <w:jc w:val="center"/>
              <w:rPr>
                <w:rFonts w:ascii="宋体" w:hAnsi="宋体" w:cs="宋体" w:hint="eastAsia"/>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47F8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CF81E"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778D5"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351D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712AD"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43677"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A2EDF"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51154"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6A81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A8B3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考证</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C6EB0"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540A66FB" w14:textId="77777777">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02B0C2"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43D5DF"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AC3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36</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BC2E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032112325</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DFD1"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工业机器人技术综合实训</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A49F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57E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E1F13" w14:textId="77777777" w:rsidR="00B520DA" w:rsidRDefault="00B520DA">
            <w:pPr>
              <w:jc w:val="center"/>
              <w:rPr>
                <w:rFonts w:ascii="宋体" w:hAnsi="宋体" w:cs="宋体" w:hint="eastAsia"/>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AFF0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6BBA8"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A0F7F"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15188"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1927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BD032"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ECB28"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491D4"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B32C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6ED8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考证</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44511"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3E1A32C1"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1D81CD" w14:textId="77777777" w:rsidR="00B520DA" w:rsidRDefault="00B520DA">
            <w:pPr>
              <w:jc w:val="center"/>
              <w:rPr>
                <w:rFonts w:ascii="宋体" w:hAnsi="宋体" w:cs="宋体" w:hint="eastAsia"/>
                <w:color w:val="000000"/>
                <w:sz w:val="20"/>
                <w:szCs w:val="20"/>
              </w:rPr>
            </w:pPr>
          </w:p>
        </w:tc>
        <w:tc>
          <w:tcPr>
            <w:tcW w:w="4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096E6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DA34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46</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E0C0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766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F25B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354</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7469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B9F3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6E53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3FAE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CF87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4957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6E4D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55063"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9C8B9"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6241E"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749C" w14:textId="77777777" w:rsidR="00B520DA" w:rsidRDefault="00B520DA">
            <w:pPr>
              <w:jc w:val="center"/>
              <w:rPr>
                <w:rFonts w:ascii="Times New Roman" w:hAnsi="Times New Roman"/>
                <w:color w:val="000000"/>
                <w:sz w:val="20"/>
                <w:szCs w:val="20"/>
              </w:rPr>
            </w:pPr>
          </w:p>
        </w:tc>
      </w:tr>
      <w:tr w:rsidR="00B520DA" w14:paraId="324A913F"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19E4CB" w14:textId="77777777" w:rsidR="00B520DA" w:rsidRDefault="00B520DA">
            <w:pPr>
              <w:jc w:val="center"/>
              <w:rPr>
                <w:rFonts w:ascii="宋体" w:hAnsi="宋体" w:cs="宋体" w:hint="eastAsia"/>
                <w:color w:val="000000"/>
                <w:sz w:val="20"/>
                <w:szCs w:val="20"/>
              </w:rPr>
            </w:pP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6AE896" w14:textId="77777777" w:rsidR="00B520DA" w:rsidRDefault="006A3E8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专业选修</w:t>
            </w:r>
            <w:r>
              <w:rPr>
                <w:rFonts w:ascii="宋体" w:hAnsi="宋体" w:cs="宋体" w:hint="eastAsia"/>
                <w:color w:val="000000"/>
                <w:kern w:val="0"/>
                <w:sz w:val="22"/>
                <w:lang w:bidi="ar"/>
              </w:rPr>
              <w:lastRenderedPageBreak/>
              <w:t>课</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975B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37</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DD2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033112214</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F06ED"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电气安全技术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958D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1E01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D82E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2CCF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F5BFB"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88413"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FA93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B746E"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E6473"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04401"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DA4FD"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F7AD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775E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考证</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2C774"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03158735"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B2EB23"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F381F7"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E26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38</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47FF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032112108</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EC13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电气控制技术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7063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63E6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4C7C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759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BA4A0"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7839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0F0AE"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E2A76"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FD640"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FF83"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0927"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0D85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92E4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1CA2A"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73C1A783"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F0BD97"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A632B0"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3327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39</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4300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032112268</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4A30F"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数据库技术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0812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7244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8C98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4B4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A35A4"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B3A9"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1477E"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0723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B29E2"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2A4E3"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C4D97"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96B6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933B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0E3D9"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56829C37"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4448D2"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AA806C"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D8AC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28C9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032112263</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8B748"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智能控制系统与工程</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BF5A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35B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7D29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DE7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185D9"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8B105"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E8D5"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FE8F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8AD9D"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912C3"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19B8E" w14:textId="77777777" w:rsidR="00B520DA" w:rsidRDefault="00B520DA">
            <w:pP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72D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6D32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E87F5"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5E830393"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AFDE7E"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772EC"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097F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366A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032112214</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4FE49"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变频器应用技术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C218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EAD7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A1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2BD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554F"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C83C0"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7449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987F"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9FDBB"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7AE40"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49362" w14:textId="77777777" w:rsidR="00B520DA" w:rsidRDefault="00B520DA">
            <w:pP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6FC8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32BD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FFE0"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55196684"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2CF804"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339495"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7FDE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42</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3943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031112307</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9653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液压与气压传动技术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C85A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165D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CA5B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E820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EF587"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DEB3F" w14:textId="77777777" w:rsidR="00B520DA" w:rsidRDefault="00B520DA">
            <w:pP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6BA5D"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399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6D584"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9D323"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5C9AB"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8AC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7A09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934BF"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118AC105"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7EBBC8"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F6BBB9"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CA0C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631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033112207</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5FB5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单片机应用技术</w:t>
            </w:r>
          </w:p>
        </w:tc>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E802D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C28C0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8408F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59E78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48F38"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3B5F" w14:textId="77777777" w:rsidR="00B520DA" w:rsidRDefault="00B520DA">
            <w:pPr>
              <w:jc w:val="center"/>
              <w:rPr>
                <w:rFonts w:ascii="宋体" w:hAnsi="宋体" w:cs="宋体" w:hint="eastAsia"/>
                <w:color w:val="000000"/>
                <w:sz w:val="20"/>
                <w:szCs w:val="20"/>
              </w:rPr>
            </w:pPr>
          </w:p>
        </w:tc>
        <w:tc>
          <w:tcPr>
            <w:tcW w:w="633" w:type="dxa"/>
            <w:vMerge w:val="restart"/>
            <w:tcBorders>
              <w:top w:val="single" w:sz="4" w:space="0" w:color="000000"/>
              <w:left w:val="single" w:sz="4" w:space="0" w:color="000000"/>
              <w:bottom w:val="nil"/>
              <w:right w:val="single" w:sz="4" w:space="0" w:color="000000"/>
            </w:tcBorders>
            <w:shd w:val="clear" w:color="auto" w:fill="auto"/>
            <w:vAlign w:val="center"/>
          </w:tcPr>
          <w:p w14:paraId="483D982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31F0E"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B44D6"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C9D30"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6ECF1"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C9D5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DBB0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C9E88"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273424F2"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1B88CD"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5BEBDA"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3D9B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350C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032112269</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F2807"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大数据处理与应用</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DF7BCC" w14:textId="77777777" w:rsidR="00B520DA" w:rsidRDefault="00B520DA">
            <w:pPr>
              <w:jc w:val="center"/>
              <w:rPr>
                <w:rFonts w:ascii="宋体" w:hAnsi="宋体" w:cs="宋体" w:hint="eastAsia"/>
                <w:color w:val="000000"/>
                <w:sz w:val="20"/>
                <w:szCs w:val="20"/>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9D0047" w14:textId="77777777" w:rsidR="00B520DA" w:rsidRDefault="00B520DA">
            <w:pPr>
              <w:jc w:val="center"/>
              <w:rPr>
                <w:rFonts w:ascii="宋体" w:hAnsi="宋体" w:cs="宋体" w:hint="eastAsia"/>
                <w:color w:val="000000"/>
                <w:sz w:val="20"/>
                <w:szCs w:val="20"/>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05BFD" w14:textId="77777777" w:rsidR="00B520DA" w:rsidRDefault="00B520DA">
            <w:pPr>
              <w:jc w:val="center"/>
              <w:rPr>
                <w:rFonts w:ascii="宋体" w:hAnsi="宋体" w:cs="宋体" w:hint="eastAsia"/>
                <w:color w:val="000000"/>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5DB97" w14:textId="77777777" w:rsidR="00B520DA" w:rsidRDefault="00B520DA">
            <w:pPr>
              <w:jc w:val="center"/>
              <w:rPr>
                <w:rFonts w:ascii="宋体" w:hAnsi="宋体" w:cs="宋体" w:hint="eastAsia"/>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6122A"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394B8" w14:textId="77777777" w:rsidR="00B520DA" w:rsidRDefault="00B520DA">
            <w:pPr>
              <w:jc w:val="center"/>
              <w:rPr>
                <w:rFonts w:ascii="宋体" w:hAnsi="宋体" w:cs="宋体" w:hint="eastAsia"/>
                <w:color w:val="000000"/>
                <w:sz w:val="20"/>
                <w:szCs w:val="20"/>
              </w:rPr>
            </w:pPr>
          </w:p>
        </w:tc>
        <w:tc>
          <w:tcPr>
            <w:tcW w:w="633" w:type="dxa"/>
            <w:vMerge/>
            <w:tcBorders>
              <w:top w:val="single" w:sz="4" w:space="0" w:color="000000"/>
              <w:left w:val="single" w:sz="4" w:space="0" w:color="000000"/>
              <w:bottom w:val="nil"/>
              <w:right w:val="single" w:sz="4" w:space="0" w:color="000000"/>
            </w:tcBorders>
            <w:shd w:val="clear" w:color="auto" w:fill="auto"/>
            <w:vAlign w:val="center"/>
          </w:tcPr>
          <w:p w14:paraId="158D5148"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3E2FD"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7E7B8"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2F38"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6C16"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83B7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E3C4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D617"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7AD2CC2A"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7A23AB" w14:textId="77777777" w:rsidR="00B520DA" w:rsidRDefault="00B520DA">
            <w:pPr>
              <w:jc w:val="center"/>
              <w:rPr>
                <w:rFonts w:ascii="宋体" w:hAnsi="宋体" w:cs="宋体" w:hint="eastAsia"/>
                <w:color w:val="000000"/>
                <w:sz w:val="20"/>
                <w:szCs w:val="20"/>
              </w:rPr>
            </w:pPr>
          </w:p>
        </w:tc>
        <w:tc>
          <w:tcPr>
            <w:tcW w:w="4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B7231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56F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7163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224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6AE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A9E4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6973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3937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BF89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CAEF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0379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1156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F4585"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ADA22" w14:textId="77777777" w:rsidR="00B520DA" w:rsidRDefault="00B520DA">
            <w:pP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F0385"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6F5DB" w14:textId="77777777" w:rsidR="00B520DA" w:rsidRDefault="00B520DA">
            <w:pPr>
              <w:jc w:val="center"/>
              <w:rPr>
                <w:rFonts w:ascii="宋体" w:hAnsi="宋体" w:cs="宋体" w:hint="eastAsia"/>
                <w:color w:val="000000"/>
                <w:sz w:val="20"/>
                <w:szCs w:val="20"/>
              </w:rPr>
            </w:pPr>
          </w:p>
        </w:tc>
      </w:tr>
      <w:tr w:rsidR="00B520DA" w14:paraId="299A3362" w14:textId="77777777">
        <w:trPr>
          <w:trHeight w:val="240"/>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EF5FE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综合实践课程</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3E98C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必修课</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DF4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45</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A03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BE82C"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军事技能训练</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6AE7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EB8F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5B2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515E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608E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F3791"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3865F"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DC67"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238DA"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BF070"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3F272"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8DFB3"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A9929"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2B082" w14:textId="77777777" w:rsidR="00B520DA" w:rsidRDefault="00B520DA">
            <w:pPr>
              <w:jc w:val="center"/>
              <w:rPr>
                <w:rFonts w:ascii="宋体" w:hAnsi="宋体" w:cs="宋体" w:hint="eastAsia"/>
                <w:color w:val="000000"/>
                <w:sz w:val="20"/>
                <w:szCs w:val="20"/>
              </w:rPr>
            </w:pPr>
          </w:p>
        </w:tc>
      </w:tr>
      <w:tr w:rsidR="00B520DA" w14:paraId="2759A6C4"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B20D5F"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B7B607"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EED1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46</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FD7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091112201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EB3D3"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毕业设计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5727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4ACF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BB3D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EA5D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D943B"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C74D2"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A90E1"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4D37E"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254C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A2AA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25D5E"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4DB27"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858B0"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F129C" w14:textId="77777777" w:rsidR="00B520DA" w:rsidRDefault="00B520DA">
            <w:pPr>
              <w:jc w:val="center"/>
              <w:rPr>
                <w:rFonts w:ascii="宋体" w:hAnsi="宋体" w:cs="宋体" w:hint="eastAsia"/>
                <w:color w:val="000000"/>
                <w:sz w:val="20"/>
                <w:szCs w:val="20"/>
              </w:rPr>
            </w:pPr>
          </w:p>
        </w:tc>
      </w:tr>
      <w:tr w:rsidR="00B520DA" w14:paraId="74CE0F41"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5F7A9B"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EF5823"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509A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47</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0752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141112303</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B546D"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企业课程</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2ABB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28EA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8851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5F7E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43621"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D6855"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83E46"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9E283"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3A8A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B2D65"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96437"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7ACE" w14:textId="77777777" w:rsidR="00B520DA" w:rsidRDefault="00B520DA">
            <w:pPr>
              <w:jc w:val="center"/>
              <w:rPr>
                <w:rFonts w:ascii="宋体" w:hAnsi="宋体" w:cs="宋体" w:hint="eastAsia"/>
                <w:color w:val="00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20F18"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9F8E4" w14:textId="77777777" w:rsidR="00B520DA" w:rsidRDefault="00B520DA">
            <w:pPr>
              <w:jc w:val="center"/>
              <w:rPr>
                <w:rFonts w:ascii="宋体" w:hAnsi="宋体" w:cs="宋体" w:hint="eastAsia"/>
                <w:color w:val="000000"/>
                <w:sz w:val="20"/>
                <w:szCs w:val="20"/>
              </w:rPr>
            </w:pPr>
          </w:p>
        </w:tc>
      </w:tr>
      <w:tr w:rsidR="00B520DA" w14:paraId="66FF1AE6"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2C14F2"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C43C8"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12E8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562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141112301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F9B57"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顶岗实习</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7208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80FF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A768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1678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D0A65"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49D8E"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D3AC2"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40D13"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6819E"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783E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D3320"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F4185"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15E91"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58C95" w14:textId="77777777" w:rsidR="00B520DA" w:rsidRDefault="00B520DA">
            <w:pPr>
              <w:jc w:val="center"/>
              <w:rPr>
                <w:rFonts w:ascii="宋体" w:hAnsi="宋体" w:cs="宋体" w:hint="eastAsia"/>
                <w:color w:val="000000"/>
                <w:sz w:val="20"/>
                <w:szCs w:val="20"/>
              </w:rPr>
            </w:pPr>
          </w:p>
        </w:tc>
      </w:tr>
      <w:tr w:rsidR="00B520DA" w14:paraId="396CC220"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B7E389"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A0F3E2"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8FB4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49</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C5B9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431111113</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16075"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农村体验</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E245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62F5E" w14:textId="77777777" w:rsidR="00B520DA" w:rsidRDefault="00B520DA">
            <w:pPr>
              <w:jc w:val="center"/>
              <w:rPr>
                <w:rFonts w:ascii="宋体" w:hAnsi="宋体" w:cs="宋体" w:hint="eastAsia"/>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427B3" w14:textId="77777777" w:rsidR="00B520DA" w:rsidRDefault="00B520DA">
            <w:pPr>
              <w:jc w:val="center"/>
              <w:rPr>
                <w:rFonts w:ascii="宋体" w:hAnsi="宋体" w:cs="宋体" w:hint="eastAsia"/>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3F64A" w14:textId="77777777" w:rsidR="00B520DA" w:rsidRDefault="00B520DA">
            <w:pPr>
              <w:jc w:val="center"/>
              <w:rPr>
                <w:rFonts w:ascii="宋体" w:hAnsi="宋体" w:cs="宋体" w:hint="eastAsia"/>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C3CD1"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5DFCB"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71543"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77B20"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B7CB3"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BC575"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2D8AC"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EF6AD"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A53E3"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13435" w14:textId="77777777" w:rsidR="00B520DA" w:rsidRDefault="00B520DA">
            <w:pPr>
              <w:jc w:val="center"/>
              <w:rPr>
                <w:rFonts w:ascii="宋体" w:hAnsi="宋体" w:cs="宋体" w:hint="eastAsia"/>
                <w:color w:val="000000"/>
                <w:sz w:val="20"/>
                <w:szCs w:val="20"/>
              </w:rPr>
            </w:pPr>
          </w:p>
        </w:tc>
      </w:tr>
      <w:tr w:rsidR="00B520DA" w14:paraId="508BE757"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601C8B"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33CEF3"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6FA9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7990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141112302</w:t>
            </w:r>
          </w:p>
        </w:tc>
        <w:tc>
          <w:tcPr>
            <w:tcW w:w="2500" w:type="dxa"/>
            <w:tcBorders>
              <w:top w:val="nil"/>
              <w:left w:val="nil"/>
              <w:bottom w:val="nil"/>
              <w:right w:val="nil"/>
            </w:tcBorders>
            <w:shd w:val="clear" w:color="auto" w:fill="auto"/>
            <w:noWrap/>
            <w:vAlign w:val="center"/>
          </w:tcPr>
          <w:p w14:paraId="4756107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社会实践</w:t>
            </w: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248D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84D7" w14:textId="77777777" w:rsidR="00B520DA" w:rsidRDefault="00B520DA">
            <w:pPr>
              <w:jc w:val="center"/>
              <w:rPr>
                <w:rFonts w:ascii="宋体" w:hAnsi="宋体" w:cs="宋体" w:hint="eastAsia"/>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232B" w14:textId="77777777" w:rsidR="00B520DA" w:rsidRDefault="00B520DA">
            <w:pPr>
              <w:jc w:val="center"/>
              <w:rPr>
                <w:rFonts w:ascii="宋体" w:hAnsi="宋体" w:cs="宋体" w:hint="eastAsia"/>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2F43A" w14:textId="77777777" w:rsidR="00B520DA" w:rsidRDefault="00B520DA">
            <w:pPr>
              <w:jc w:val="center"/>
              <w:rPr>
                <w:rFonts w:ascii="宋体" w:hAnsi="宋体" w:cs="宋体" w:hint="eastAsia"/>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0131D"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A024B"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6F161"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6F313"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FBC3"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25C34"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8142D"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AE1A8"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FC5AC"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F1094" w14:textId="77777777" w:rsidR="00B520DA" w:rsidRDefault="00B520DA">
            <w:pPr>
              <w:jc w:val="center"/>
              <w:rPr>
                <w:rFonts w:ascii="宋体" w:hAnsi="宋体" w:cs="宋体" w:hint="eastAsia"/>
                <w:color w:val="000000"/>
                <w:sz w:val="20"/>
                <w:szCs w:val="20"/>
              </w:rPr>
            </w:pPr>
          </w:p>
        </w:tc>
      </w:tr>
      <w:tr w:rsidR="00B520DA" w14:paraId="48913A18"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36CBD3" w14:textId="77777777" w:rsidR="00B520DA" w:rsidRDefault="00B520DA">
            <w:pPr>
              <w:jc w:val="center"/>
              <w:rPr>
                <w:rFonts w:ascii="宋体" w:hAnsi="宋体" w:cs="宋体" w:hint="eastAsia"/>
                <w:color w:val="000000"/>
                <w:sz w:val="20"/>
                <w:szCs w:val="20"/>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6219D" w14:textId="77777777" w:rsidR="00B520DA" w:rsidRDefault="00B520DA">
            <w:pPr>
              <w:jc w:val="center"/>
              <w:rPr>
                <w:rFonts w:ascii="宋体" w:hAnsi="宋体" w:cs="宋体" w:hint="eastAsia"/>
                <w:color w:val="000000"/>
                <w:sz w:val="20"/>
                <w:szCs w:val="20"/>
              </w:rPr>
            </w:pPr>
          </w:p>
        </w:tc>
        <w:tc>
          <w:tcPr>
            <w:tcW w:w="42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B4543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F5CB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45D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904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5A6D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D8C0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904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28652"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7C916"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A2DE8"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FD9C0"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164A2"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E5213"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F77B9"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0BF5D"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A0D61"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01DBA" w14:textId="77777777" w:rsidR="00B520DA" w:rsidRDefault="00B520DA">
            <w:pPr>
              <w:jc w:val="center"/>
              <w:rPr>
                <w:rFonts w:ascii="宋体" w:hAnsi="宋体" w:cs="宋体" w:hint="eastAsia"/>
                <w:color w:val="000000"/>
                <w:sz w:val="20"/>
                <w:szCs w:val="20"/>
              </w:rPr>
            </w:pPr>
          </w:p>
        </w:tc>
      </w:tr>
      <w:tr w:rsidR="00B520DA" w14:paraId="63D13C10" w14:textId="77777777">
        <w:trPr>
          <w:trHeight w:val="240"/>
        </w:trPr>
        <w:tc>
          <w:tcPr>
            <w:tcW w:w="54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6E762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合计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4C7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9C92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2630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6637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974</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2899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1656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5835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D0C8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7CE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F712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59B3A"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0A54F"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2AC1B"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158F4"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E7DFB"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3CB0C" w14:textId="77777777" w:rsidR="00B520DA" w:rsidRDefault="00B520DA">
            <w:pPr>
              <w:jc w:val="center"/>
              <w:rPr>
                <w:rFonts w:ascii="宋体" w:hAnsi="宋体" w:cs="宋体" w:hint="eastAsia"/>
                <w:color w:val="000000"/>
                <w:sz w:val="20"/>
                <w:szCs w:val="20"/>
              </w:rPr>
            </w:pPr>
          </w:p>
        </w:tc>
      </w:tr>
      <w:tr w:rsidR="00B520DA" w14:paraId="2EF194C2" w14:textId="77777777">
        <w:trPr>
          <w:trHeight w:val="240"/>
        </w:trPr>
        <w:tc>
          <w:tcPr>
            <w:tcW w:w="11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A0E3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说明：</w:t>
            </w:r>
          </w:p>
        </w:tc>
        <w:tc>
          <w:tcPr>
            <w:tcW w:w="12767"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FF92F1" w14:textId="77777777" w:rsidR="00B520DA" w:rsidRDefault="006A3E8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1.表中2W表示两周。J8表示八课时讲座，讲座课时不计算在周课时之内。</w:t>
            </w:r>
            <w:r>
              <w:rPr>
                <w:rFonts w:ascii="宋体" w:hAnsi="宋体" w:cs="宋体" w:hint="eastAsia"/>
                <w:color w:val="000000"/>
                <w:kern w:val="0"/>
                <w:sz w:val="20"/>
                <w:szCs w:val="20"/>
                <w:lang w:bidi="ar"/>
              </w:rPr>
              <w:br/>
              <w:t>2.第三学期的《电工实训》、第四学期的《工业机器人技术综合实训》,应在相应学期的相关专业课程开课后,排在期末开课考证</w:t>
            </w:r>
            <w:r>
              <w:rPr>
                <w:rFonts w:ascii="宋体" w:hAnsi="宋体" w:cs="宋体" w:hint="eastAsia"/>
                <w:color w:val="000000"/>
                <w:kern w:val="0"/>
                <w:sz w:val="20"/>
                <w:szCs w:val="20"/>
                <w:lang w:bidi="ar"/>
              </w:rPr>
              <w:br/>
              <w:t>3.社会实践环节在正常学时之外，包括参加学科竞赛、创新设计、科技活动、艺术实践、社团活动、志愿服务等，共2学分。</w:t>
            </w:r>
            <w:r>
              <w:rPr>
                <w:rFonts w:ascii="宋体" w:hAnsi="宋体" w:cs="宋体" w:hint="eastAsia"/>
                <w:color w:val="000000"/>
                <w:kern w:val="0"/>
                <w:sz w:val="20"/>
                <w:szCs w:val="20"/>
                <w:lang w:bidi="ar"/>
              </w:rPr>
              <w:br/>
              <w:t>4.农村体验在正常学时之外，共1学分。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50E48" w14:textId="77777777" w:rsidR="00B520DA" w:rsidRDefault="00B520DA">
            <w:pPr>
              <w:widowControl/>
              <w:jc w:val="left"/>
              <w:textAlignment w:val="center"/>
              <w:rPr>
                <w:rFonts w:ascii="宋体" w:hAnsi="宋体" w:cs="宋体" w:hint="eastAsia"/>
                <w:color w:val="000000"/>
                <w:kern w:val="0"/>
                <w:sz w:val="20"/>
                <w:szCs w:val="20"/>
                <w:lang w:bidi="ar"/>
              </w:rPr>
            </w:pPr>
          </w:p>
        </w:tc>
      </w:tr>
      <w:tr w:rsidR="00B520DA" w14:paraId="7EA0A27D" w14:textId="77777777">
        <w:trPr>
          <w:trHeight w:val="240"/>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49D96" w14:textId="77777777" w:rsidR="00B520DA" w:rsidRDefault="00B520DA">
            <w:pPr>
              <w:jc w:val="center"/>
              <w:rPr>
                <w:rFonts w:ascii="宋体" w:hAnsi="宋体" w:cs="宋体" w:hint="eastAsia"/>
                <w:color w:val="000000"/>
                <w:sz w:val="20"/>
                <w:szCs w:val="20"/>
              </w:rPr>
            </w:pPr>
          </w:p>
        </w:tc>
        <w:tc>
          <w:tcPr>
            <w:tcW w:w="12767" w:type="dxa"/>
            <w:gridSpan w:val="16"/>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7E456E" w14:textId="77777777" w:rsidR="00B520DA" w:rsidRDefault="00B520DA">
            <w:pP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A60CE" w14:textId="77777777" w:rsidR="00B520DA" w:rsidRDefault="00B520DA">
            <w:pPr>
              <w:rPr>
                <w:rFonts w:ascii="宋体" w:hAnsi="宋体" w:cs="宋体" w:hint="eastAsia"/>
                <w:color w:val="000000"/>
                <w:sz w:val="20"/>
                <w:szCs w:val="20"/>
              </w:rPr>
            </w:pPr>
          </w:p>
        </w:tc>
      </w:tr>
      <w:tr w:rsidR="00B520DA" w14:paraId="1C2EAE72" w14:textId="77777777">
        <w:trPr>
          <w:trHeight w:val="580"/>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685BA" w14:textId="77777777" w:rsidR="00B520DA" w:rsidRDefault="00B520DA">
            <w:pPr>
              <w:jc w:val="center"/>
              <w:rPr>
                <w:rFonts w:ascii="宋体" w:hAnsi="宋体" w:cs="宋体" w:hint="eastAsia"/>
                <w:color w:val="000000"/>
                <w:sz w:val="20"/>
                <w:szCs w:val="20"/>
              </w:rPr>
            </w:pPr>
          </w:p>
        </w:tc>
        <w:tc>
          <w:tcPr>
            <w:tcW w:w="12767" w:type="dxa"/>
            <w:gridSpan w:val="16"/>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C51534" w14:textId="77777777" w:rsidR="00B520DA" w:rsidRDefault="00B520DA">
            <w:pP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B1D45" w14:textId="77777777" w:rsidR="00B520DA" w:rsidRDefault="00B520DA">
            <w:pPr>
              <w:rPr>
                <w:rFonts w:ascii="宋体" w:hAnsi="宋体" w:cs="宋体" w:hint="eastAsia"/>
                <w:color w:val="000000"/>
                <w:sz w:val="20"/>
                <w:szCs w:val="20"/>
              </w:rPr>
            </w:pPr>
          </w:p>
        </w:tc>
      </w:tr>
    </w:tbl>
    <w:p w14:paraId="45E6FEBD" w14:textId="77777777" w:rsidR="00B520DA" w:rsidRDefault="00B520DA">
      <w:pPr>
        <w:pStyle w:val="af"/>
        <w:spacing w:before="50"/>
        <w:ind w:firstLineChars="196" w:firstLine="551"/>
        <w:rPr>
          <w:rFonts w:ascii="宋体" w:hAnsi="宋体" w:hint="eastAsia"/>
          <w:b/>
          <w:sz w:val="28"/>
          <w:szCs w:val="28"/>
        </w:rPr>
      </w:pPr>
    </w:p>
    <w:p w14:paraId="49C782C2" w14:textId="77777777" w:rsidR="00B520DA" w:rsidRDefault="00B520DA">
      <w:pPr>
        <w:pStyle w:val="af"/>
        <w:spacing w:before="50"/>
        <w:ind w:firstLineChars="196" w:firstLine="551"/>
        <w:rPr>
          <w:rFonts w:ascii="宋体" w:hAnsi="宋体" w:hint="eastAsia"/>
          <w:b/>
          <w:sz w:val="28"/>
          <w:szCs w:val="28"/>
        </w:rPr>
      </w:pPr>
    </w:p>
    <w:p w14:paraId="05F02E1D" w14:textId="77777777" w:rsidR="00B520DA" w:rsidRDefault="00B520DA">
      <w:pPr>
        <w:pStyle w:val="af"/>
        <w:spacing w:before="50"/>
        <w:ind w:firstLineChars="196" w:firstLine="551"/>
        <w:rPr>
          <w:rFonts w:ascii="宋体" w:hAnsi="宋体" w:hint="eastAsia"/>
          <w:b/>
          <w:sz w:val="28"/>
          <w:szCs w:val="28"/>
        </w:rPr>
      </w:pPr>
    </w:p>
    <w:p w14:paraId="6A25B5A5" w14:textId="77777777" w:rsidR="00B520DA" w:rsidRDefault="00B520DA">
      <w:pPr>
        <w:pStyle w:val="af"/>
        <w:spacing w:before="50"/>
        <w:ind w:firstLineChars="196" w:firstLine="551"/>
        <w:rPr>
          <w:rFonts w:ascii="宋体" w:hAnsi="宋体" w:hint="eastAsia"/>
          <w:b/>
          <w:sz w:val="28"/>
          <w:szCs w:val="28"/>
        </w:rPr>
      </w:pPr>
    </w:p>
    <w:p w14:paraId="43B6741A" w14:textId="77777777" w:rsidR="00B520DA" w:rsidRDefault="00B520DA">
      <w:pPr>
        <w:pStyle w:val="af"/>
        <w:spacing w:before="50"/>
        <w:ind w:firstLineChars="196" w:firstLine="551"/>
        <w:rPr>
          <w:rFonts w:ascii="宋体" w:hAnsi="宋体" w:hint="eastAsia"/>
          <w:b/>
          <w:sz w:val="28"/>
          <w:szCs w:val="28"/>
        </w:rPr>
        <w:sectPr w:rsidR="00B520DA">
          <w:pgSz w:w="16838" w:h="11906" w:orient="landscape"/>
          <w:pgMar w:top="1587" w:right="1417" w:bottom="1587" w:left="1417" w:header="851" w:footer="992" w:gutter="0"/>
          <w:cols w:space="425"/>
          <w:docGrid w:type="lines" w:linePitch="312"/>
        </w:sectPr>
      </w:pPr>
    </w:p>
    <w:p w14:paraId="4990D845" w14:textId="77777777" w:rsidR="00B520DA" w:rsidRDefault="006A3E8D">
      <w:pPr>
        <w:pStyle w:val="af"/>
        <w:spacing w:before="50"/>
        <w:ind w:firstLine="562"/>
        <w:rPr>
          <w:rFonts w:ascii="宋体" w:hAnsi="宋体" w:hint="eastAsia"/>
          <w:sz w:val="24"/>
        </w:rPr>
      </w:pPr>
      <w:r>
        <w:rPr>
          <w:rFonts w:ascii="宋体" w:hAnsi="宋体" w:hint="eastAsia"/>
          <w:b/>
          <w:sz w:val="28"/>
          <w:szCs w:val="28"/>
        </w:rPr>
        <w:lastRenderedPageBreak/>
        <w:t>八、实施保障</w:t>
      </w:r>
    </w:p>
    <w:p w14:paraId="54C5AC34"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3E6C1843" w14:textId="77777777" w:rsidR="00B520DA" w:rsidRDefault="006A3E8D" w:rsidP="00466489">
      <w:pPr>
        <w:spacing w:beforeLines="50" w:before="156"/>
        <w:ind w:firstLineChars="200" w:firstLine="480"/>
        <w:rPr>
          <w:rFonts w:ascii="宋体" w:hAnsi="宋体" w:hint="eastAsia"/>
          <w:bCs/>
          <w:sz w:val="24"/>
          <w:szCs w:val="24"/>
        </w:rPr>
      </w:pPr>
      <w:r>
        <w:rPr>
          <w:rFonts w:ascii="宋体" w:hAnsi="宋体"/>
          <w:bCs/>
          <w:sz w:val="24"/>
          <w:szCs w:val="24"/>
        </w:rPr>
        <w:t>建设一支“行业专家+企业技术骨干+学院教师”构成的教学团队，实行双专业带头人负责制，学校1名教授担任校内专业带头人，聘请1名企业专家担任校外专业带头人；专业负责人具备五年以上</w:t>
      </w:r>
      <w:r>
        <w:rPr>
          <w:rFonts w:ascii="宋体" w:hAnsi="宋体" w:hint="eastAsia"/>
          <w:bCs/>
          <w:sz w:val="24"/>
          <w:szCs w:val="24"/>
        </w:rPr>
        <w:t>教学</w:t>
      </w:r>
      <w:r>
        <w:rPr>
          <w:rFonts w:ascii="宋体" w:hAnsi="宋体"/>
          <w:bCs/>
          <w:sz w:val="24"/>
          <w:szCs w:val="24"/>
        </w:rPr>
        <w:t>经验、副教授以上职称；专任教师70%经过企业工程实践的锻炼，均具备“双师”</w:t>
      </w:r>
      <w:r>
        <w:rPr>
          <w:rFonts w:ascii="宋体" w:hAnsi="宋体" w:hint="eastAsia"/>
          <w:bCs/>
          <w:sz w:val="24"/>
          <w:szCs w:val="24"/>
        </w:rPr>
        <w:t>素质</w:t>
      </w:r>
      <w:r>
        <w:rPr>
          <w:rFonts w:ascii="宋体" w:hAnsi="宋体"/>
          <w:bCs/>
          <w:sz w:val="24"/>
          <w:szCs w:val="24"/>
        </w:rPr>
        <w:t>；兼职教师由企业车间、技术、管理岗位的能工巧匠、技术专家共同组成，</w:t>
      </w:r>
    </w:p>
    <w:p w14:paraId="53EBA638" w14:textId="77777777" w:rsidR="00B520DA" w:rsidRDefault="006A3E8D" w:rsidP="00466489">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.专任教师基本条件</w:t>
      </w:r>
    </w:p>
    <w:p w14:paraId="1254910E"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具有良好的师德素质，德才兼备，教书育人，有强烈的事业心和奉献精神，学风端正，治学严谨，勇于开拓，获得高等学校教师资格。具备扎实的专业理论功底，有较强的教师业务能力和语言表达能力；能够组织专业研究和专业实践；能够运用现代教育技术，善于汲取新知识和新思想；能够从事专业教学研究和课程开发；专业技能课程、综合实践课程教师必须具有双师素质或具备行业专项技能；公共基础课程、专业基础课程、专业课程教师必须具有本科以上学历。</w:t>
      </w:r>
    </w:p>
    <w:p w14:paraId="514D9057"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2.兼职教师基本条件</w:t>
      </w:r>
    </w:p>
    <w:p w14:paraId="27A733AC"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从本专业教学工作的实际需要出发，在专任教师无法承担全部教学任务的情况下，可外聘教师。</w:t>
      </w:r>
      <w:r>
        <w:rPr>
          <w:rFonts w:ascii="宋体" w:hAnsi="宋体" w:cs="宋体"/>
          <w:bCs/>
          <w:kern w:val="0"/>
          <w:sz w:val="24"/>
          <w:szCs w:val="24"/>
        </w:rPr>
        <w:t xml:space="preserve"> </w:t>
      </w:r>
      <w:r>
        <w:rPr>
          <w:rFonts w:ascii="宋体" w:hAnsi="宋体" w:cs="宋体" w:hint="eastAsia"/>
          <w:bCs/>
          <w:kern w:val="0"/>
          <w:sz w:val="24"/>
          <w:szCs w:val="24"/>
        </w:rPr>
        <w:t>应聘兼任教师应具有良好的职业道德，为人师表，教书育人。兼任教师一般应具有本科以上学历，具有教学经验，或具有丰富的生产、管理、服务第一线的实践经验，专业对口，具有从事教学所必须的专业技术职务或任职资格。</w:t>
      </w:r>
    </w:p>
    <w:p w14:paraId="54760DB2"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4FF8590E" w14:textId="77777777" w:rsidR="00B520DA" w:rsidRDefault="006A3E8D" w:rsidP="00466489">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057D3D70"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hint="eastAsia"/>
          <w:sz w:val="24"/>
          <w:szCs w:val="24"/>
        </w:rPr>
        <w:t>建有工业机器人基础实训室、工业机器人应用实训室</w:t>
      </w:r>
      <w:r>
        <w:rPr>
          <w:rFonts w:ascii="宋体" w:hAnsi="宋体" w:cs="宋体" w:hint="eastAsia"/>
          <w:bCs/>
          <w:kern w:val="0"/>
          <w:sz w:val="24"/>
          <w:szCs w:val="24"/>
        </w:rPr>
        <w:t>等5个校内实训室。实训室功能分析如下：</w:t>
      </w:r>
    </w:p>
    <w:p w14:paraId="30AAB2E0" w14:textId="77777777" w:rsidR="00B520DA" w:rsidRDefault="006A3E8D" w:rsidP="00466489">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表5校内实训室</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141"/>
        <w:gridCol w:w="1756"/>
        <w:gridCol w:w="2065"/>
        <w:gridCol w:w="1414"/>
        <w:gridCol w:w="1907"/>
      </w:tblGrid>
      <w:tr w:rsidR="00B520DA" w14:paraId="5F00C2BB" w14:textId="77777777">
        <w:trPr>
          <w:jc w:val="center"/>
        </w:trPr>
        <w:tc>
          <w:tcPr>
            <w:tcW w:w="373" w:type="pct"/>
            <w:shd w:val="clear" w:color="auto" w:fill="auto"/>
            <w:vAlign w:val="center"/>
          </w:tcPr>
          <w:p w14:paraId="1F9D1644" w14:textId="77777777" w:rsidR="00B520DA" w:rsidRDefault="006A3E8D">
            <w:pPr>
              <w:jc w:val="center"/>
              <w:rPr>
                <w:rFonts w:ascii="宋体" w:hAnsi="宋体" w:hint="eastAsia"/>
                <w:bCs/>
                <w:szCs w:val="21"/>
              </w:rPr>
            </w:pPr>
            <w:r>
              <w:rPr>
                <w:rFonts w:ascii="宋体" w:hAnsi="宋体" w:hint="eastAsia"/>
                <w:bCs/>
                <w:szCs w:val="21"/>
              </w:rPr>
              <w:t>序号</w:t>
            </w:r>
          </w:p>
        </w:tc>
        <w:tc>
          <w:tcPr>
            <w:tcW w:w="637" w:type="pct"/>
            <w:shd w:val="clear" w:color="auto" w:fill="auto"/>
            <w:vAlign w:val="center"/>
          </w:tcPr>
          <w:p w14:paraId="686BEED7" w14:textId="77777777" w:rsidR="00B520DA" w:rsidRDefault="006A3E8D">
            <w:pPr>
              <w:jc w:val="center"/>
              <w:rPr>
                <w:rFonts w:ascii="宋体" w:hAnsi="宋体" w:hint="eastAsia"/>
                <w:bCs/>
                <w:szCs w:val="21"/>
              </w:rPr>
            </w:pPr>
            <w:r>
              <w:rPr>
                <w:rFonts w:ascii="宋体" w:hAnsi="宋体" w:hint="eastAsia"/>
                <w:bCs/>
                <w:szCs w:val="21"/>
              </w:rPr>
              <w:t>校内实训室名称</w:t>
            </w:r>
          </w:p>
        </w:tc>
        <w:tc>
          <w:tcPr>
            <w:tcW w:w="980" w:type="pct"/>
            <w:shd w:val="clear" w:color="auto" w:fill="auto"/>
            <w:vAlign w:val="center"/>
          </w:tcPr>
          <w:p w14:paraId="0FB69A88" w14:textId="77777777" w:rsidR="00B520DA" w:rsidRDefault="006A3E8D">
            <w:pPr>
              <w:jc w:val="center"/>
              <w:rPr>
                <w:rFonts w:ascii="宋体" w:hAnsi="宋体" w:hint="eastAsia"/>
                <w:bCs/>
                <w:szCs w:val="21"/>
              </w:rPr>
            </w:pPr>
            <w:r>
              <w:rPr>
                <w:rFonts w:ascii="宋体" w:hAnsi="宋体" w:hint="eastAsia"/>
                <w:bCs/>
                <w:szCs w:val="21"/>
              </w:rPr>
              <w:t>主要设备</w:t>
            </w:r>
          </w:p>
        </w:tc>
        <w:tc>
          <w:tcPr>
            <w:tcW w:w="1153" w:type="pct"/>
            <w:shd w:val="clear" w:color="auto" w:fill="auto"/>
            <w:vAlign w:val="center"/>
          </w:tcPr>
          <w:p w14:paraId="6B530083" w14:textId="77777777" w:rsidR="00B520DA" w:rsidRDefault="006A3E8D">
            <w:pPr>
              <w:jc w:val="center"/>
              <w:rPr>
                <w:rFonts w:ascii="宋体" w:hAnsi="宋体" w:hint="eastAsia"/>
                <w:bCs/>
                <w:szCs w:val="21"/>
              </w:rPr>
            </w:pPr>
            <w:r>
              <w:rPr>
                <w:rFonts w:ascii="宋体" w:hAnsi="宋体" w:hint="eastAsia"/>
                <w:bCs/>
                <w:szCs w:val="21"/>
              </w:rPr>
              <w:t>主要功能</w:t>
            </w:r>
          </w:p>
        </w:tc>
        <w:tc>
          <w:tcPr>
            <w:tcW w:w="790" w:type="pct"/>
            <w:shd w:val="clear" w:color="auto" w:fill="auto"/>
            <w:vAlign w:val="center"/>
          </w:tcPr>
          <w:p w14:paraId="6A4788C4" w14:textId="77777777" w:rsidR="00B520DA" w:rsidRDefault="006A3E8D">
            <w:pPr>
              <w:jc w:val="center"/>
              <w:rPr>
                <w:rFonts w:ascii="宋体" w:hAnsi="宋体" w:hint="eastAsia"/>
                <w:bCs/>
                <w:szCs w:val="21"/>
              </w:rPr>
            </w:pPr>
            <w:r>
              <w:rPr>
                <w:rFonts w:ascii="宋体" w:hAnsi="宋体" w:hint="eastAsia"/>
                <w:bCs/>
                <w:szCs w:val="21"/>
              </w:rPr>
              <w:t>适用课程</w:t>
            </w:r>
          </w:p>
        </w:tc>
        <w:tc>
          <w:tcPr>
            <w:tcW w:w="1065" w:type="pct"/>
            <w:shd w:val="clear" w:color="auto" w:fill="auto"/>
            <w:vAlign w:val="center"/>
          </w:tcPr>
          <w:p w14:paraId="5556A5B0" w14:textId="77777777" w:rsidR="00B520DA" w:rsidRDefault="006A3E8D">
            <w:pPr>
              <w:jc w:val="center"/>
              <w:rPr>
                <w:rFonts w:ascii="宋体" w:hAnsi="宋体" w:hint="eastAsia"/>
                <w:bCs/>
                <w:szCs w:val="21"/>
              </w:rPr>
            </w:pPr>
            <w:r>
              <w:rPr>
                <w:rFonts w:ascii="宋体" w:hAnsi="宋体" w:hint="eastAsia"/>
                <w:bCs/>
                <w:szCs w:val="21"/>
              </w:rPr>
              <w:t>适用范围</w:t>
            </w:r>
          </w:p>
          <w:p w14:paraId="781F2CA6" w14:textId="77777777" w:rsidR="00B520DA" w:rsidRDefault="006A3E8D">
            <w:pPr>
              <w:jc w:val="center"/>
              <w:rPr>
                <w:rFonts w:ascii="宋体" w:hAnsi="宋体" w:hint="eastAsia"/>
                <w:bCs/>
                <w:szCs w:val="21"/>
              </w:rPr>
            </w:pPr>
            <w:r>
              <w:rPr>
                <w:rFonts w:ascii="宋体" w:hAnsi="宋体" w:hint="eastAsia"/>
                <w:bCs/>
                <w:szCs w:val="21"/>
              </w:rPr>
              <w:t>（职业鉴定项目）</w:t>
            </w:r>
          </w:p>
        </w:tc>
      </w:tr>
      <w:tr w:rsidR="00B520DA" w14:paraId="041BF8EF" w14:textId="77777777">
        <w:trPr>
          <w:jc w:val="center"/>
        </w:trPr>
        <w:tc>
          <w:tcPr>
            <w:tcW w:w="373" w:type="pct"/>
            <w:shd w:val="clear" w:color="auto" w:fill="auto"/>
            <w:vAlign w:val="center"/>
          </w:tcPr>
          <w:p w14:paraId="3B3B6576"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1</w:t>
            </w:r>
          </w:p>
        </w:tc>
        <w:tc>
          <w:tcPr>
            <w:tcW w:w="637" w:type="pct"/>
            <w:shd w:val="clear" w:color="auto" w:fill="auto"/>
            <w:vAlign w:val="center"/>
          </w:tcPr>
          <w:p w14:paraId="70B03E6D" w14:textId="77777777" w:rsidR="00B520DA" w:rsidRDefault="006A3E8D" w:rsidP="00466489">
            <w:pPr>
              <w:spacing w:beforeLines="50" w:before="156"/>
              <w:rPr>
                <w:rFonts w:ascii="宋体" w:hAnsi="宋体" w:hint="eastAsia"/>
                <w:bCs/>
                <w:szCs w:val="21"/>
              </w:rPr>
            </w:pPr>
            <w:r>
              <w:rPr>
                <w:rFonts w:ascii="宋体" w:hAnsi="宋体" w:hint="eastAsia"/>
                <w:bCs/>
                <w:szCs w:val="21"/>
              </w:rPr>
              <w:t>智能制造虚拟仿真实训室</w:t>
            </w:r>
          </w:p>
        </w:tc>
        <w:tc>
          <w:tcPr>
            <w:tcW w:w="980" w:type="pct"/>
            <w:shd w:val="clear" w:color="auto" w:fill="auto"/>
            <w:vAlign w:val="center"/>
          </w:tcPr>
          <w:p w14:paraId="3457BE47" w14:textId="77777777" w:rsidR="00B520DA" w:rsidRDefault="006A3E8D" w:rsidP="00466489">
            <w:pPr>
              <w:spacing w:beforeLines="50" w:before="156"/>
              <w:rPr>
                <w:rFonts w:ascii="宋体" w:hAnsi="宋体" w:hint="eastAsia"/>
                <w:bCs/>
                <w:szCs w:val="21"/>
              </w:rPr>
            </w:pPr>
            <w:r>
              <w:rPr>
                <w:rFonts w:ascii="宋体" w:hAnsi="宋体" w:hint="eastAsia"/>
                <w:bCs/>
                <w:szCs w:val="21"/>
              </w:rPr>
              <w:t>虚拟仿真软件的实训平台</w:t>
            </w:r>
          </w:p>
        </w:tc>
        <w:tc>
          <w:tcPr>
            <w:tcW w:w="1153" w:type="pct"/>
            <w:shd w:val="clear" w:color="auto" w:fill="auto"/>
            <w:vAlign w:val="center"/>
          </w:tcPr>
          <w:p w14:paraId="252B8C2D" w14:textId="77777777" w:rsidR="00B520DA" w:rsidRDefault="006A3E8D" w:rsidP="00466489">
            <w:pPr>
              <w:spacing w:beforeLines="50" w:before="156"/>
              <w:rPr>
                <w:rFonts w:ascii="宋体" w:hAnsi="宋体" w:hint="eastAsia"/>
                <w:bCs/>
                <w:szCs w:val="21"/>
              </w:rPr>
            </w:pPr>
            <w:r>
              <w:rPr>
                <w:rFonts w:ascii="宋体" w:hAnsi="宋体" w:hint="eastAsia"/>
                <w:bCs/>
                <w:szCs w:val="21"/>
              </w:rPr>
              <w:t>计算机主控系统</w:t>
            </w:r>
          </w:p>
          <w:p w14:paraId="12AD60C9" w14:textId="77777777" w:rsidR="00B520DA" w:rsidRDefault="006A3E8D" w:rsidP="00466489">
            <w:pPr>
              <w:spacing w:beforeLines="50" w:before="156"/>
              <w:rPr>
                <w:rFonts w:ascii="宋体" w:hAnsi="宋体" w:hint="eastAsia"/>
                <w:bCs/>
                <w:szCs w:val="21"/>
              </w:rPr>
            </w:pPr>
            <w:r>
              <w:rPr>
                <w:rFonts w:ascii="宋体" w:hAnsi="宋体" w:hint="eastAsia"/>
                <w:bCs/>
                <w:szCs w:val="21"/>
              </w:rPr>
              <w:t>MES制造执行系统</w:t>
            </w:r>
          </w:p>
          <w:p w14:paraId="2066A89B" w14:textId="77777777" w:rsidR="00B520DA" w:rsidRDefault="006A3E8D" w:rsidP="00466489">
            <w:pPr>
              <w:spacing w:beforeLines="50" w:before="156"/>
              <w:rPr>
                <w:rFonts w:ascii="宋体" w:hAnsi="宋体" w:hint="eastAsia"/>
                <w:bCs/>
                <w:szCs w:val="21"/>
              </w:rPr>
            </w:pPr>
            <w:r>
              <w:rPr>
                <w:rFonts w:ascii="宋体" w:hAnsi="宋体" w:hint="eastAsia"/>
                <w:bCs/>
                <w:szCs w:val="21"/>
              </w:rPr>
              <w:t>数据库</w:t>
            </w:r>
          </w:p>
        </w:tc>
        <w:tc>
          <w:tcPr>
            <w:tcW w:w="790" w:type="pct"/>
            <w:shd w:val="clear" w:color="auto" w:fill="auto"/>
            <w:vAlign w:val="center"/>
          </w:tcPr>
          <w:p w14:paraId="1D5F14E2" w14:textId="77777777" w:rsidR="00B520DA" w:rsidRDefault="006A3E8D">
            <w:pPr>
              <w:rPr>
                <w:rFonts w:ascii="宋体" w:hAnsi="宋体" w:hint="eastAsia"/>
                <w:bCs/>
                <w:szCs w:val="21"/>
              </w:rPr>
            </w:pPr>
            <w:r>
              <w:rPr>
                <w:rFonts w:ascii="宋体" w:hAnsi="宋体"/>
                <w:bCs/>
                <w:szCs w:val="21"/>
              </w:rPr>
              <w:t>MES系统应用</w:t>
            </w:r>
          </w:p>
          <w:p w14:paraId="63B0DC05" w14:textId="77777777" w:rsidR="00B520DA" w:rsidRDefault="006A3E8D">
            <w:pPr>
              <w:rPr>
                <w:rFonts w:ascii="宋体" w:hAnsi="宋体" w:hint="eastAsia"/>
                <w:bCs/>
                <w:szCs w:val="21"/>
              </w:rPr>
            </w:pPr>
            <w:r>
              <w:rPr>
                <w:rFonts w:ascii="宋体" w:hAnsi="宋体"/>
                <w:bCs/>
                <w:szCs w:val="21"/>
              </w:rPr>
              <w:t>智能生产线数字化设计与仿真</w:t>
            </w:r>
          </w:p>
          <w:p w14:paraId="12F59552" w14:textId="77777777" w:rsidR="00B520DA" w:rsidRDefault="006A3E8D">
            <w:pPr>
              <w:rPr>
                <w:rFonts w:ascii="宋体" w:hAnsi="宋体" w:hint="eastAsia"/>
                <w:bCs/>
                <w:szCs w:val="21"/>
              </w:rPr>
            </w:pPr>
            <w:r>
              <w:rPr>
                <w:rFonts w:ascii="宋体" w:hAnsi="宋体"/>
                <w:bCs/>
                <w:szCs w:val="21"/>
              </w:rPr>
              <w:t>智能控制系统集成与装调</w:t>
            </w:r>
          </w:p>
        </w:tc>
        <w:tc>
          <w:tcPr>
            <w:tcW w:w="1065" w:type="pct"/>
            <w:shd w:val="clear" w:color="auto" w:fill="auto"/>
            <w:vAlign w:val="center"/>
          </w:tcPr>
          <w:p w14:paraId="726E14AC" w14:textId="77777777" w:rsidR="00B520DA" w:rsidRDefault="006A3E8D" w:rsidP="00466489">
            <w:pPr>
              <w:spacing w:beforeLines="50" w:before="156"/>
              <w:rPr>
                <w:rFonts w:ascii="宋体" w:hAnsi="宋体" w:hint="eastAsia"/>
                <w:bCs/>
                <w:szCs w:val="21"/>
              </w:rPr>
            </w:pPr>
            <w:r>
              <w:rPr>
                <w:rFonts w:ascii="宋体" w:hAnsi="宋体" w:hint="eastAsia"/>
                <w:bCs/>
                <w:szCs w:val="21"/>
              </w:rPr>
              <w:t>智能控制技术专业教学</w:t>
            </w:r>
          </w:p>
        </w:tc>
      </w:tr>
      <w:tr w:rsidR="00B520DA" w14:paraId="7DF58B89" w14:textId="77777777">
        <w:trPr>
          <w:jc w:val="center"/>
        </w:trPr>
        <w:tc>
          <w:tcPr>
            <w:tcW w:w="373" w:type="pct"/>
            <w:shd w:val="clear" w:color="auto" w:fill="auto"/>
            <w:vAlign w:val="center"/>
          </w:tcPr>
          <w:p w14:paraId="40299269"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2</w:t>
            </w:r>
          </w:p>
        </w:tc>
        <w:tc>
          <w:tcPr>
            <w:tcW w:w="637" w:type="pct"/>
            <w:shd w:val="clear" w:color="auto" w:fill="auto"/>
            <w:vAlign w:val="center"/>
          </w:tcPr>
          <w:p w14:paraId="15E298B8" w14:textId="77777777" w:rsidR="00B520DA" w:rsidRDefault="006A3E8D" w:rsidP="00466489">
            <w:pPr>
              <w:spacing w:beforeLines="50" w:before="156"/>
              <w:rPr>
                <w:rFonts w:ascii="宋体" w:hAnsi="宋体" w:hint="eastAsia"/>
                <w:bCs/>
                <w:szCs w:val="21"/>
              </w:rPr>
            </w:pPr>
            <w:r>
              <w:rPr>
                <w:rFonts w:ascii="宋体" w:hAnsi="宋体" w:hint="eastAsia"/>
                <w:bCs/>
                <w:szCs w:val="21"/>
              </w:rPr>
              <w:t>工业机器人应用实训室</w:t>
            </w:r>
          </w:p>
        </w:tc>
        <w:tc>
          <w:tcPr>
            <w:tcW w:w="980" w:type="pct"/>
            <w:shd w:val="clear" w:color="auto" w:fill="auto"/>
            <w:vAlign w:val="center"/>
          </w:tcPr>
          <w:p w14:paraId="310984C4" w14:textId="77777777" w:rsidR="00B520DA" w:rsidRDefault="006A3E8D">
            <w:pPr>
              <w:rPr>
                <w:rFonts w:ascii="宋体" w:hAnsi="宋体" w:hint="eastAsia"/>
                <w:bCs/>
                <w:szCs w:val="21"/>
              </w:rPr>
            </w:pPr>
            <w:r>
              <w:rPr>
                <w:rFonts w:ascii="宋体" w:hAnsi="宋体" w:hint="eastAsia"/>
                <w:bCs/>
                <w:szCs w:val="21"/>
              </w:rPr>
              <w:t>8台YL-18</w:t>
            </w:r>
            <w:r>
              <w:rPr>
                <w:rFonts w:ascii="宋体" w:hAnsi="宋体"/>
                <w:bCs/>
                <w:szCs w:val="21"/>
              </w:rPr>
              <w:t>B</w:t>
            </w:r>
            <w:r>
              <w:rPr>
                <w:rFonts w:ascii="宋体" w:hAnsi="宋体" w:hint="eastAsia"/>
                <w:bCs/>
                <w:szCs w:val="21"/>
              </w:rPr>
              <w:t>型工业机器人应用编程实训考核装置</w:t>
            </w:r>
          </w:p>
        </w:tc>
        <w:tc>
          <w:tcPr>
            <w:tcW w:w="1153" w:type="pct"/>
            <w:shd w:val="clear" w:color="auto" w:fill="auto"/>
            <w:vAlign w:val="center"/>
          </w:tcPr>
          <w:p w14:paraId="55371657" w14:textId="77777777" w:rsidR="00B520DA" w:rsidRDefault="006A3E8D">
            <w:pPr>
              <w:rPr>
                <w:rFonts w:ascii="宋体" w:hAnsi="宋体" w:hint="eastAsia"/>
                <w:bCs/>
                <w:szCs w:val="21"/>
              </w:rPr>
            </w:pPr>
            <w:r>
              <w:rPr>
                <w:rFonts w:ascii="宋体" w:hAnsi="宋体" w:hint="eastAsia"/>
                <w:bCs/>
                <w:szCs w:val="21"/>
              </w:rPr>
              <w:t>供料单元控制系统；加工单元控制；装配单元控制；分拣单元控制；人机界面控制</w:t>
            </w:r>
            <w:r>
              <w:rPr>
                <w:rFonts w:ascii="宋体" w:hAnsi="宋体" w:hint="eastAsia"/>
                <w:bCs/>
                <w:szCs w:val="21"/>
              </w:rPr>
              <w:lastRenderedPageBreak/>
              <w:t>分拣单元的运行；输送单元控制；机器人曲面轨迹运动；机器人搬运；机器人码垛；机器人书写；物料自动出入库；双机械手单元协作</w:t>
            </w:r>
          </w:p>
        </w:tc>
        <w:tc>
          <w:tcPr>
            <w:tcW w:w="790" w:type="pct"/>
            <w:shd w:val="clear" w:color="auto" w:fill="auto"/>
            <w:vAlign w:val="center"/>
          </w:tcPr>
          <w:p w14:paraId="3D60D7DB" w14:textId="77777777" w:rsidR="00B520DA" w:rsidRDefault="006A3E8D">
            <w:pPr>
              <w:rPr>
                <w:rFonts w:ascii="宋体" w:hAnsi="宋体" w:hint="eastAsia"/>
                <w:bCs/>
                <w:szCs w:val="21"/>
              </w:rPr>
            </w:pPr>
            <w:r>
              <w:rPr>
                <w:rFonts w:ascii="宋体" w:hAnsi="宋体" w:hint="eastAsia"/>
                <w:bCs/>
                <w:szCs w:val="21"/>
              </w:rPr>
              <w:lastRenderedPageBreak/>
              <w:t>工业机器人应用技术</w:t>
            </w:r>
          </w:p>
          <w:p w14:paraId="4745B4A4" w14:textId="77777777" w:rsidR="00B520DA" w:rsidRDefault="006A3E8D">
            <w:pPr>
              <w:rPr>
                <w:rFonts w:ascii="宋体" w:hAnsi="宋体" w:hint="eastAsia"/>
                <w:bCs/>
                <w:szCs w:val="21"/>
              </w:rPr>
            </w:pPr>
            <w:r>
              <w:rPr>
                <w:rFonts w:ascii="宋体" w:hAnsi="宋体" w:hint="eastAsia"/>
                <w:bCs/>
                <w:szCs w:val="21"/>
              </w:rPr>
              <w:t>工业机器人技术综合实</w:t>
            </w:r>
            <w:r>
              <w:rPr>
                <w:rFonts w:ascii="宋体" w:hAnsi="宋体" w:hint="eastAsia"/>
                <w:bCs/>
                <w:szCs w:val="21"/>
              </w:rPr>
              <w:lastRenderedPageBreak/>
              <w:t>训</w:t>
            </w:r>
          </w:p>
        </w:tc>
        <w:tc>
          <w:tcPr>
            <w:tcW w:w="1065" w:type="pct"/>
            <w:shd w:val="clear" w:color="auto" w:fill="auto"/>
            <w:vAlign w:val="center"/>
          </w:tcPr>
          <w:p w14:paraId="582FC760" w14:textId="77777777" w:rsidR="00B520DA" w:rsidRDefault="006A3E8D" w:rsidP="00466489">
            <w:pPr>
              <w:spacing w:beforeLines="50" w:before="156"/>
              <w:rPr>
                <w:rFonts w:ascii="宋体" w:hAnsi="宋体" w:hint="eastAsia"/>
                <w:bCs/>
                <w:szCs w:val="21"/>
              </w:rPr>
            </w:pPr>
            <w:r>
              <w:rPr>
                <w:rFonts w:ascii="宋体" w:hAnsi="宋体" w:hint="eastAsia"/>
                <w:bCs/>
                <w:szCs w:val="21"/>
              </w:rPr>
              <w:lastRenderedPageBreak/>
              <w:t>智能控制技术专业教学</w:t>
            </w:r>
          </w:p>
          <w:p w14:paraId="3C0098E0" w14:textId="77777777" w:rsidR="00B520DA" w:rsidRDefault="006A3E8D" w:rsidP="00466489">
            <w:pPr>
              <w:spacing w:beforeLines="50" w:before="156"/>
              <w:rPr>
                <w:rFonts w:ascii="宋体" w:hAnsi="宋体" w:hint="eastAsia"/>
                <w:bCs/>
                <w:szCs w:val="21"/>
              </w:rPr>
            </w:pPr>
            <w:r>
              <w:rPr>
                <w:rFonts w:ascii="宋体" w:hAnsi="宋体" w:hint="eastAsia"/>
                <w:bCs/>
                <w:szCs w:val="21"/>
              </w:rPr>
              <w:t>工业机器人应用编</w:t>
            </w:r>
            <w:r>
              <w:rPr>
                <w:rFonts w:ascii="宋体" w:hAnsi="宋体" w:hint="eastAsia"/>
                <w:bCs/>
                <w:szCs w:val="21"/>
              </w:rPr>
              <w:lastRenderedPageBreak/>
              <w:t>程中级X证书</w:t>
            </w:r>
          </w:p>
        </w:tc>
      </w:tr>
      <w:tr w:rsidR="00B520DA" w14:paraId="50679C1B" w14:textId="77777777">
        <w:trPr>
          <w:jc w:val="center"/>
        </w:trPr>
        <w:tc>
          <w:tcPr>
            <w:tcW w:w="373" w:type="pct"/>
            <w:shd w:val="clear" w:color="auto" w:fill="auto"/>
            <w:vAlign w:val="center"/>
          </w:tcPr>
          <w:p w14:paraId="4FF6EF85"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lastRenderedPageBreak/>
              <w:t>3</w:t>
            </w:r>
          </w:p>
        </w:tc>
        <w:tc>
          <w:tcPr>
            <w:tcW w:w="637" w:type="pct"/>
            <w:shd w:val="clear" w:color="auto" w:fill="auto"/>
            <w:vAlign w:val="center"/>
          </w:tcPr>
          <w:p w14:paraId="4F4F98C2" w14:textId="77777777" w:rsidR="00B520DA" w:rsidRDefault="006A3E8D" w:rsidP="00466489">
            <w:pPr>
              <w:spacing w:beforeLines="50" w:before="156"/>
              <w:rPr>
                <w:rFonts w:ascii="宋体" w:hAnsi="宋体" w:hint="eastAsia"/>
                <w:bCs/>
                <w:szCs w:val="21"/>
              </w:rPr>
            </w:pPr>
            <w:r>
              <w:rPr>
                <w:rFonts w:ascii="宋体" w:hAnsi="宋体" w:hint="eastAsia"/>
                <w:bCs/>
                <w:szCs w:val="21"/>
              </w:rPr>
              <w:t>电子产品装配与调试实训室</w:t>
            </w:r>
          </w:p>
        </w:tc>
        <w:tc>
          <w:tcPr>
            <w:tcW w:w="980" w:type="pct"/>
            <w:shd w:val="clear" w:color="auto" w:fill="auto"/>
            <w:vAlign w:val="center"/>
          </w:tcPr>
          <w:p w14:paraId="3BA42358" w14:textId="77777777" w:rsidR="00B520DA" w:rsidRDefault="006A3E8D" w:rsidP="00466489">
            <w:pPr>
              <w:spacing w:beforeLines="50" w:before="156"/>
              <w:rPr>
                <w:rFonts w:ascii="宋体" w:hAnsi="宋体" w:hint="eastAsia"/>
                <w:bCs/>
                <w:szCs w:val="21"/>
              </w:rPr>
            </w:pPr>
            <w:r>
              <w:rPr>
                <w:rFonts w:ascii="宋体" w:hAnsi="宋体" w:hint="eastAsia"/>
                <w:bCs/>
                <w:szCs w:val="21"/>
              </w:rPr>
              <w:t>20台亚龙YL-291电子综合实训台</w:t>
            </w:r>
          </w:p>
        </w:tc>
        <w:tc>
          <w:tcPr>
            <w:tcW w:w="1153" w:type="pct"/>
            <w:shd w:val="clear" w:color="auto" w:fill="auto"/>
            <w:vAlign w:val="center"/>
          </w:tcPr>
          <w:p w14:paraId="22ECAAC8" w14:textId="77777777" w:rsidR="00B520DA" w:rsidRDefault="006A3E8D" w:rsidP="00466489">
            <w:pPr>
              <w:spacing w:beforeLines="50" w:before="156"/>
              <w:rPr>
                <w:rFonts w:ascii="宋体" w:hAnsi="宋体" w:hint="eastAsia"/>
                <w:bCs/>
                <w:szCs w:val="21"/>
              </w:rPr>
            </w:pPr>
            <w:r>
              <w:rPr>
                <w:rFonts w:ascii="宋体" w:hAnsi="宋体" w:hint="eastAsia"/>
                <w:bCs/>
                <w:szCs w:val="21"/>
              </w:rPr>
              <w:t>电子元器件识别技能训练；电子元器件测量技能训练；电子元器焊接技能训练；电子电路组装技能训练；电子电路测量技能训练；电子电路调试技能训练</w:t>
            </w:r>
          </w:p>
        </w:tc>
        <w:tc>
          <w:tcPr>
            <w:tcW w:w="790" w:type="pct"/>
            <w:shd w:val="clear" w:color="auto" w:fill="auto"/>
            <w:vAlign w:val="center"/>
          </w:tcPr>
          <w:p w14:paraId="6C607CE4" w14:textId="77777777" w:rsidR="00B520DA" w:rsidRDefault="006A3E8D" w:rsidP="00466489">
            <w:pPr>
              <w:spacing w:beforeLines="50" w:before="156"/>
              <w:rPr>
                <w:rFonts w:ascii="宋体" w:hAnsi="宋体" w:hint="eastAsia"/>
                <w:bCs/>
                <w:szCs w:val="21"/>
              </w:rPr>
            </w:pPr>
            <w:r>
              <w:rPr>
                <w:rFonts w:ascii="宋体" w:hAnsi="宋体" w:hint="eastAsia"/>
                <w:bCs/>
                <w:szCs w:val="21"/>
              </w:rPr>
              <w:t>电工考证实训（高级）、电子技术基础与技能训练</w:t>
            </w:r>
          </w:p>
        </w:tc>
        <w:tc>
          <w:tcPr>
            <w:tcW w:w="1065" w:type="pct"/>
            <w:shd w:val="clear" w:color="auto" w:fill="auto"/>
            <w:vAlign w:val="center"/>
          </w:tcPr>
          <w:p w14:paraId="4CA4268C" w14:textId="77777777" w:rsidR="00B520DA" w:rsidRDefault="006A3E8D" w:rsidP="00466489">
            <w:pPr>
              <w:spacing w:beforeLines="50" w:before="156"/>
              <w:rPr>
                <w:rFonts w:ascii="宋体" w:hAnsi="宋体" w:hint="eastAsia"/>
                <w:bCs/>
                <w:szCs w:val="21"/>
              </w:rPr>
            </w:pPr>
            <w:r>
              <w:rPr>
                <w:rFonts w:ascii="宋体" w:hAnsi="宋体" w:hint="eastAsia"/>
                <w:bCs/>
                <w:szCs w:val="21"/>
              </w:rPr>
              <w:t>智能控制技术专业教学</w:t>
            </w:r>
          </w:p>
        </w:tc>
      </w:tr>
      <w:tr w:rsidR="00B520DA" w14:paraId="24C251DC" w14:textId="77777777">
        <w:trPr>
          <w:jc w:val="center"/>
        </w:trPr>
        <w:tc>
          <w:tcPr>
            <w:tcW w:w="373" w:type="pct"/>
            <w:shd w:val="clear" w:color="auto" w:fill="auto"/>
            <w:vAlign w:val="center"/>
          </w:tcPr>
          <w:p w14:paraId="31DC8A15"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4</w:t>
            </w:r>
          </w:p>
        </w:tc>
        <w:tc>
          <w:tcPr>
            <w:tcW w:w="637" w:type="pct"/>
            <w:shd w:val="clear" w:color="auto" w:fill="auto"/>
            <w:vAlign w:val="center"/>
          </w:tcPr>
          <w:p w14:paraId="74AA0C09" w14:textId="77777777" w:rsidR="00B520DA" w:rsidRDefault="006A3E8D" w:rsidP="00466489">
            <w:pPr>
              <w:spacing w:beforeLines="50" w:before="156"/>
              <w:rPr>
                <w:rFonts w:ascii="宋体" w:hAnsi="宋体" w:hint="eastAsia"/>
                <w:bCs/>
                <w:szCs w:val="21"/>
              </w:rPr>
            </w:pPr>
            <w:r>
              <w:rPr>
                <w:rFonts w:ascii="宋体" w:hAnsi="宋体" w:hint="eastAsia"/>
                <w:bCs/>
                <w:szCs w:val="21"/>
              </w:rPr>
              <w:t>液压与气压传动实训室</w:t>
            </w:r>
          </w:p>
        </w:tc>
        <w:tc>
          <w:tcPr>
            <w:tcW w:w="980" w:type="pct"/>
            <w:shd w:val="clear" w:color="auto" w:fill="auto"/>
            <w:vAlign w:val="center"/>
          </w:tcPr>
          <w:p w14:paraId="3A9CAF41" w14:textId="77777777" w:rsidR="00B520DA" w:rsidRDefault="006A3E8D" w:rsidP="00466489">
            <w:pPr>
              <w:spacing w:beforeLines="50" w:before="156"/>
              <w:rPr>
                <w:rFonts w:ascii="宋体" w:hAnsi="宋体" w:hint="eastAsia"/>
                <w:bCs/>
                <w:szCs w:val="21"/>
              </w:rPr>
            </w:pPr>
            <w:r>
              <w:rPr>
                <w:rFonts w:ascii="宋体" w:hAnsi="宋体" w:hint="eastAsia"/>
                <w:bCs/>
                <w:szCs w:val="21"/>
              </w:rPr>
              <w:t>透明液压传动演示系统1套、4组合液压实验台1套，气动综合实验系统25套</w:t>
            </w:r>
          </w:p>
        </w:tc>
        <w:tc>
          <w:tcPr>
            <w:tcW w:w="1153" w:type="pct"/>
            <w:shd w:val="clear" w:color="auto" w:fill="auto"/>
            <w:vAlign w:val="center"/>
          </w:tcPr>
          <w:p w14:paraId="27FC1F5D" w14:textId="77777777" w:rsidR="00B520DA" w:rsidRDefault="006A3E8D" w:rsidP="00466489">
            <w:pPr>
              <w:spacing w:beforeLines="50" w:before="156"/>
              <w:rPr>
                <w:rFonts w:ascii="宋体" w:hAnsi="宋体" w:hint="eastAsia"/>
                <w:bCs/>
                <w:szCs w:val="21"/>
              </w:rPr>
            </w:pPr>
            <w:r>
              <w:rPr>
                <w:rFonts w:ascii="宋体" w:hAnsi="宋体" w:hint="eastAsia"/>
                <w:bCs/>
                <w:szCs w:val="21"/>
              </w:rPr>
              <w:t>液压元件的认识和应用；液压控制回路的组装和调试；工厂气动控制系统的认识；气动控制回路的组装和调试</w:t>
            </w:r>
          </w:p>
        </w:tc>
        <w:tc>
          <w:tcPr>
            <w:tcW w:w="790" w:type="pct"/>
            <w:shd w:val="clear" w:color="auto" w:fill="auto"/>
            <w:vAlign w:val="center"/>
          </w:tcPr>
          <w:p w14:paraId="0E4C08F5" w14:textId="77777777" w:rsidR="00B520DA" w:rsidRDefault="006A3E8D" w:rsidP="00466489">
            <w:pPr>
              <w:spacing w:beforeLines="50" w:before="156"/>
              <w:rPr>
                <w:rFonts w:ascii="宋体" w:hAnsi="宋体" w:hint="eastAsia"/>
                <w:bCs/>
                <w:szCs w:val="21"/>
              </w:rPr>
            </w:pPr>
            <w:r>
              <w:rPr>
                <w:rFonts w:ascii="宋体" w:hAnsi="宋体" w:hint="eastAsia"/>
                <w:bCs/>
                <w:szCs w:val="21"/>
              </w:rPr>
              <w:t>液压与气压传动技术</w:t>
            </w:r>
          </w:p>
        </w:tc>
        <w:tc>
          <w:tcPr>
            <w:tcW w:w="1065" w:type="pct"/>
            <w:shd w:val="clear" w:color="auto" w:fill="auto"/>
            <w:vAlign w:val="center"/>
          </w:tcPr>
          <w:p w14:paraId="16004E23" w14:textId="77777777" w:rsidR="00B520DA" w:rsidRDefault="006A3E8D" w:rsidP="00466489">
            <w:pPr>
              <w:spacing w:beforeLines="50" w:before="156"/>
              <w:rPr>
                <w:rFonts w:ascii="宋体" w:hAnsi="宋体" w:hint="eastAsia"/>
                <w:bCs/>
                <w:szCs w:val="21"/>
              </w:rPr>
            </w:pPr>
            <w:r>
              <w:rPr>
                <w:rFonts w:ascii="宋体" w:hAnsi="宋体" w:hint="eastAsia"/>
                <w:bCs/>
                <w:szCs w:val="21"/>
              </w:rPr>
              <w:t>智能控制技术专业教学</w:t>
            </w:r>
          </w:p>
        </w:tc>
      </w:tr>
      <w:tr w:rsidR="00B520DA" w14:paraId="168D5B82" w14:textId="77777777">
        <w:trPr>
          <w:jc w:val="center"/>
        </w:trPr>
        <w:tc>
          <w:tcPr>
            <w:tcW w:w="373" w:type="pct"/>
            <w:shd w:val="clear" w:color="auto" w:fill="auto"/>
            <w:vAlign w:val="center"/>
          </w:tcPr>
          <w:p w14:paraId="4DCB20CA" w14:textId="77777777" w:rsidR="00B520DA" w:rsidRDefault="006A3E8D">
            <w:pPr>
              <w:jc w:val="center"/>
              <w:rPr>
                <w:rFonts w:ascii="宋体" w:hAnsi="宋体" w:hint="eastAsia"/>
                <w:bCs/>
                <w:szCs w:val="21"/>
              </w:rPr>
            </w:pPr>
            <w:r>
              <w:rPr>
                <w:rFonts w:ascii="宋体" w:hAnsi="宋体" w:hint="eastAsia"/>
                <w:bCs/>
                <w:szCs w:val="21"/>
              </w:rPr>
              <w:t>5</w:t>
            </w:r>
          </w:p>
        </w:tc>
        <w:tc>
          <w:tcPr>
            <w:tcW w:w="637" w:type="pct"/>
            <w:shd w:val="clear" w:color="auto" w:fill="auto"/>
            <w:vAlign w:val="center"/>
          </w:tcPr>
          <w:p w14:paraId="04B5C43F" w14:textId="77777777" w:rsidR="00B520DA" w:rsidRDefault="006A3E8D">
            <w:pPr>
              <w:rPr>
                <w:rFonts w:ascii="宋体" w:hAnsi="宋体" w:hint="eastAsia"/>
                <w:bCs/>
                <w:szCs w:val="21"/>
              </w:rPr>
            </w:pPr>
            <w:r>
              <w:rPr>
                <w:rFonts w:ascii="宋体" w:hAnsi="宋体" w:cs="宋体"/>
                <w:snapToGrid w:val="0"/>
                <w:spacing w:val="-2"/>
                <w:kern w:val="0"/>
                <w:szCs w:val="21"/>
              </w:rPr>
              <w:t>CAD 实训室</w:t>
            </w:r>
          </w:p>
        </w:tc>
        <w:tc>
          <w:tcPr>
            <w:tcW w:w="980" w:type="pct"/>
            <w:shd w:val="clear" w:color="auto" w:fill="auto"/>
            <w:vAlign w:val="center"/>
          </w:tcPr>
          <w:p w14:paraId="4C3656B7" w14:textId="77777777" w:rsidR="00B520DA" w:rsidRDefault="006A3E8D">
            <w:pPr>
              <w:rPr>
                <w:rFonts w:ascii="宋体" w:hAnsi="宋体" w:hint="eastAsia"/>
                <w:bCs/>
                <w:szCs w:val="21"/>
              </w:rPr>
            </w:pPr>
            <w:r>
              <w:rPr>
                <w:rFonts w:ascii="宋体" w:hAnsi="宋体" w:hint="eastAsia"/>
                <w:bCs/>
                <w:szCs w:val="21"/>
              </w:rPr>
              <w:t>电脑和C</w:t>
            </w:r>
            <w:r>
              <w:rPr>
                <w:rFonts w:ascii="宋体" w:hAnsi="宋体"/>
                <w:bCs/>
                <w:szCs w:val="21"/>
              </w:rPr>
              <w:t>AD</w:t>
            </w:r>
            <w:r>
              <w:rPr>
                <w:rFonts w:ascii="宋体" w:hAnsi="宋体" w:hint="eastAsia"/>
                <w:bCs/>
                <w:szCs w:val="21"/>
              </w:rPr>
              <w:t>软件、绘图工具</w:t>
            </w:r>
          </w:p>
        </w:tc>
        <w:tc>
          <w:tcPr>
            <w:tcW w:w="1153" w:type="pct"/>
            <w:shd w:val="clear" w:color="auto" w:fill="auto"/>
            <w:vAlign w:val="center"/>
          </w:tcPr>
          <w:p w14:paraId="5BA97C4D" w14:textId="77777777" w:rsidR="00B520DA" w:rsidRDefault="006A3E8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CAD图识读；二维图和三维图绘制；</w:t>
            </w:r>
            <w:r>
              <w:rPr>
                <w:rFonts w:asciiTheme="minorEastAsia" w:eastAsiaTheme="minorEastAsia" w:hAnsiTheme="minorEastAsia" w:cs="宋体" w:hint="eastAsia"/>
                <w:spacing w:val="-9"/>
                <w:szCs w:val="21"/>
              </w:rPr>
              <w:t>机械元件三维图绘制</w:t>
            </w:r>
            <w:r>
              <w:rPr>
                <w:rFonts w:asciiTheme="minorEastAsia" w:eastAsiaTheme="minorEastAsia" w:hAnsiTheme="minorEastAsia" w:cs="宋体"/>
                <w:spacing w:val="-9"/>
                <w:szCs w:val="21"/>
              </w:rPr>
              <w:t xml:space="preserve"> </w:t>
            </w:r>
          </w:p>
        </w:tc>
        <w:tc>
          <w:tcPr>
            <w:tcW w:w="790" w:type="pct"/>
            <w:shd w:val="clear" w:color="auto" w:fill="auto"/>
            <w:vAlign w:val="center"/>
          </w:tcPr>
          <w:p w14:paraId="10127D4D" w14:textId="77777777" w:rsidR="00B520DA" w:rsidRDefault="006A3E8D">
            <w:pPr>
              <w:rPr>
                <w:rFonts w:ascii="宋体" w:hAnsi="宋体" w:hint="eastAsia"/>
                <w:bCs/>
                <w:szCs w:val="21"/>
              </w:rPr>
            </w:pPr>
            <w:r>
              <w:rPr>
                <w:rFonts w:ascii="宋体" w:hAnsi="宋体" w:hint="eastAsia"/>
                <w:bCs/>
                <w:szCs w:val="21"/>
              </w:rPr>
              <w:t>工程制图与电气CAD</w:t>
            </w:r>
          </w:p>
        </w:tc>
        <w:tc>
          <w:tcPr>
            <w:tcW w:w="1065" w:type="pct"/>
            <w:shd w:val="clear" w:color="auto" w:fill="auto"/>
            <w:vAlign w:val="center"/>
          </w:tcPr>
          <w:p w14:paraId="305DB8F5" w14:textId="77777777" w:rsidR="00B520DA" w:rsidRDefault="006A3E8D">
            <w:pPr>
              <w:rPr>
                <w:rFonts w:ascii="宋体" w:hAnsi="宋体" w:hint="eastAsia"/>
                <w:bCs/>
                <w:szCs w:val="21"/>
              </w:rPr>
            </w:pPr>
            <w:r>
              <w:rPr>
                <w:rFonts w:ascii="宋体" w:hAnsi="宋体" w:hint="eastAsia"/>
                <w:bCs/>
                <w:szCs w:val="21"/>
              </w:rPr>
              <w:t>智能控制技术专业教学</w:t>
            </w:r>
          </w:p>
        </w:tc>
      </w:tr>
      <w:tr w:rsidR="00B520DA" w14:paraId="18449CB5" w14:textId="77777777">
        <w:trPr>
          <w:jc w:val="center"/>
        </w:trPr>
        <w:tc>
          <w:tcPr>
            <w:tcW w:w="0" w:type="auto"/>
            <w:vAlign w:val="center"/>
          </w:tcPr>
          <w:p w14:paraId="47FC4F29" w14:textId="77777777" w:rsidR="00B520DA" w:rsidRDefault="006A3E8D">
            <w:pPr>
              <w:jc w:val="center"/>
              <w:rPr>
                <w:rFonts w:ascii="宋体" w:hAnsi="宋体" w:hint="eastAsia"/>
                <w:bCs/>
                <w:szCs w:val="21"/>
              </w:rPr>
            </w:pPr>
            <w:r>
              <w:rPr>
                <w:rFonts w:ascii="宋体" w:hAnsi="宋体" w:hint="eastAsia"/>
                <w:bCs/>
                <w:szCs w:val="21"/>
              </w:rPr>
              <w:t>6</w:t>
            </w:r>
          </w:p>
        </w:tc>
        <w:tc>
          <w:tcPr>
            <w:tcW w:w="637" w:type="pct"/>
            <w:vAlign w:val="center"/>
          </w:tcPr>
          <w:p w14:paraId="3575B5EE" w14:textId="77777777" w:rsidR="00B520DA" w:rsidRDefault="006A3E8D">
            <w:pPr>
              <w:rPr>
                <w:rFonts w:ascii="宋体" w:hAnsi="宋体" w:cs="宋体" w:hint="eastAsia"/>
                <w:snapToGrid w:val="0"/>
                <w:spacing w:val="-2"/>
                <w:kern w:val="0"/>
                <w:szCs w:val="21"/>
              </w:rPr>
            </w:pPr>
            <w:r>
              <w:rPr>
                <w:rFonts w:ascii="宋体" w:hAnsi="宋体" w:cs="宋体" w:hint="eastAsia"/>
                <w:snapToGrid w:val="0"/>
                <w:spacing w:val="-2"/>
                <w:kern w:val="0"/>
                <w:szCs w:val="21"/>
              </w:rPr>
              <w:t>传感器与检测实训室</w:t>
            </w:r>
          </w:p>
        </w:tc>
        <w:tc>
          <w:tcPr>
            <w:tcW w:w="980" w:type="pct"/>
            <w:vAlign w:val="center"/>
          </w:tcPr>
          <w:p w14:paraId="7FD143B9" w14:textId="77777777" w:rsidR="00B520DA" w:rsidRDefault="006A3E8D">
            <w:pPr>
              <w:rPr>
                <w:rFonts w:ascii="宋体" w:hAnsi="宋体" w:hint="eastAsia"/>
                <w:bCs/>
                <w:szCs w:val="21"/>
              </w:rPr>
            </w:pPr>
            <w:r>
              <w:rPr>
                <w:rFonts w:ascii="宋体" w:hAnsi="宋体" w:hint="eastAsia"/>
                <w:bCs/>
                <w:szCs w:val="21"/>
              </w:rPr>
              <w:t>传感与检测实训装置15套</w:t>
            </w:r>
          </w:p>
        </w:tc>
        <w:tc>
          <w:tcPr>
            <w:tcW w:w="1153" w:type="pct"/>
            <w:vAlign w:val="center"/>
          </w:tcPr>
          <w:p w14:paraId="1A200F5D" w14:textId="77777777" w:rsidR="00B520DA" w:rsidRDefault="006A3E8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传感器项目组成与测试；非电量检测；遥测技术应用；分布式传感器系统的协同应用等</w:t>
            </w:r>
          </w:p>
        </w:tc>
        <w:tc>
          <w:tcPr>
            <w:tcW w:w="790" w:type="pct"/>
            <w:vAlign w:val="center"/>
          </w:tcPr>
          <w:p w14:paraId="5AFA1FB3" w14:textId="77777777" w:rsidR="00B520DA" w:rsidRDefault="006A3E8D">
            <w:pPr>
              <w:rPr>
                <w:rFonts w:ascii="宋体" w:hAnsi="宋体" w:hint="eastAsia"/>
                <w:bCs/>
                <w:szCs w:val="21"/>
              </w:rPr>
            </w:pPr>
            <w:r>
              <w:rPr>
                <w:rFonts w:ascii="宋体" w:hAnsi="宋体" w:hint="eastAsia"/>
                <w:bCs/>
                <w:szCs w:val="21"/>
              </w:rPr>
              <w:t>传感器应用技术</w:t>
            </w:r>
          </w:p>
        </w:tc>
        <w:tc>
          <w:tcPr>
            <w:tcW w:w="1065" w:type="pct"/>
            <w:vAlign w:val="center"/>
          </w:tcPr>
          <w:p w14:paraId="489F09B7" w14:textId="77777777" w:rsidR="00B520DA" w:rsidRDefault="006A3E8D">
            <w:pPr>
              <w:rPr>
                <w:rFonts w:ascii="宋体" w:hAnsi="宋体" w:hint="eastAsia"/>
                <w:bCs/>
                <w:szCs w:val="21"/>
              </w:rPr>
            </w:pPr>
            <w:r>
              <w:rPr>
                <w:rFonts w:ascii="宋体" w:hAnsi="宋体" w:hint="eastAsia"/>
                <w:bCs/>
                <w:szCs w:val="21"/>
              </w:rPr>
              <w:t>智能控制技术专业教学</w:t>
            </w:r>
          </w:p>
        </w:tc>
      </w:tr>
    </w:tbl>
    <w:p w14:paraId="1B3C7C76" w14:textId="77777777" w:rsidR="00B520DA" w:rsidRDefault="00B520DA" w:rsidP="00466489">
      <w:pPr>
        <w:spacing w:beforeLines="50" w:before="156"/>
        <w:rPr>
          <w:rFonts w:ascii="宋体" w:hAnsi="宋体" w:cs="宋体" w:hint="eastAsia"/>
          <w:bCs/>
          <w:kern w:val="0"/>
          <w:sz w:val="24"/>
          <w:szCs w:val="24"/>
        </w:rPr>
      </w:pPr>
    </w:p>
    <w:p w14:paraId="7A7F70E3"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校内实训基地</w:t>
      </w:r>
    </w:p>
    <w:p w14:paraId="061AB33F"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建有</w:t>
      </w:r>
      <w:r>
        <w:rPr>
          <w:rFonts w:ascii="宋体" w:hAnsi="宋体" w:hint="eastAsia"/>
          <w:bCs/>
          <w:szCs w:val="21"/>
        </w:rPr>
        <w:t>维修电工实训基地、工业机器人应用编程实训基地</w:t>
      </w:r>
      <w:r>
        <w:rPr>
          <w:rFonts w:ascii="宋体" w:hAnsi="宋体" w:cs="宋体" w:hint="eastAsia"/>
          <w:bCs/>
          <w:kern w:val="0"/>
          <w:sz w:val="24"/>
          <w:szCs w:val="24"/>
        </w:rPr>
        <w:t>等3个校内实训基地，可以承担维修电工（高级）、工业机器人应用编程等多门课程的实训教学任务。</w:t>
      </w:r>
    </w:p>
    <w:p w14:paraId="495B3840" w14:textId="77777777" w:rsidR="00B520DA" w:rsidRDefault="006A3E8D" w:rsidP="00466489">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表6</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886"/>
        <w:gridCol w:w="1978"/>
        <w:gridCol w:w="1485"/>
        <w:gridCol w:w="2815"/>
      </w:tblGrid>
      <w:tr w:rsidR="00B520DA" w14:paraId="405FD637" w14:textId="77777777">
        <w:trPr>
          <w:jc w:val="center"/>
        </w:trPr>
        <w:tc>
          <w:tcPr>
            <w:tcW w:w="438" w:type="pct"/>
            <w:shd w:val="clear" w:color="auto" w:fill="auto"/>
            <w:vAlign w:val="center"/>
          </w:tcPr>
          <w:p w14:paraId="4B89CA36"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序号</w:t>
            </w:r>
          </w:p>
        </w:tc>
        <w:tc>
          <w:tcPr>
            <w:tcW w:w="1053" w:type="pct"/>
            <w:shd w:val="clear" w:color="auto" w:fill="auto"/>
            <w:vAlign w:val="center"/>
          </w:tcPr>
          <w:p w14:paraId="001F6717"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实训基地名称</w:t>
            </w:r>
          </w:p>
        </w:tc>
        <w:tc>
          <w:tcPr>
            <w:tcW w:w="1104" w:type="pct"/>
            <w:shd w:val="clear" w:color="auto" w:fill="auto"/>
            <w:vAlign w:val="center"/>
          </w:tcPr>
          <w:p w14:paraId="4FC29F4B"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主要实训项目</w:t>
            </w:r>
          </w:p>
        </w:tc>
        <w:tc>
          <w:tcPr>
            <w:tcW w:w="830" w:type="pct"/>
            <w:shd w:val="clear" w:color="auto" w:fill="auto"/>
            <w:vAlign w:val="center"/>
          </w:tcPr>
          <w:p w14:paraId="7865D417"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实训设备</w:t>
            </w:r>
          </w:p>
        </w:tc>
        <w:tc>
          <w:tcPr>
            <w:tcW w:w="1572" w:type="pct"/>
            <w:shd w:val="clear" w:color="auto" w:fill="auto"/>
            <w:vAlign w:val="center"/>
          </w:tcPr>
          <w:p w14:paraId="75866865"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适用范围（职业鉴定项目）</w:t>
            </w:r>
          </w:p>
        </w:tc>
      </w:tr>
      <w:tr w:rsidR="00B520DA" w14:paraId="0668B988" w14:textId="77777777">
        <w:trPr>
          <w:jc w:val="center"/>
        </w:trPr>
        <w:tc>
          <w:tcPr>
            <w:tcW w:w="438" w:type="pct"/>
            <w:shd w:val="clear" w:color="auto" w:fill="auto"/>
            <w:vAlign w:val="center"/>
          </w:tcPr>
          <w:p w14:paraId="37A9C8A2" w14:textId="77777777" w:rsidR="00B520DA" w:rsidRDefault="006A3E8D">
            <w:pPr>
              <w:jc w:val="center"/>
              <w:rPr>
                <w:rFonts w:ascii="宋体" w:hAnsi="宋体" w:hint="eastAsia"/>
                <w:bCs/>
                <w:szCs w:val="21"/>
              </w:rPr>
            </w:pPr>
            <w:r>
              <w:rPr>
                <w:rFonts w:ascii="宋体" w:hAnsi="宋体" w:hint="eastAsia"/>
                <w:bCs/>
                <w:szCs w:val="21"/>
              </w:rPr>
              <w:t>1</w:t>
            </w:r>
          </w:p>
        </w:tc>
        <w:tc>
          <w:tcPr>
            <w:tcW w:w="1053" w:type="pct"/>
            <w:shd w:val="clear" w:color="auto" w:fill="auto"/>
            <w:vAlign w:val="center"/>
          </w:tcPr>
          <w:p w14:paraId="0782C1BA" w14:textId="77777777" w:rsidR="00B520DA" w:rsidRDefault="006A3E8D">
            <w:pPr>
              <w:rPr>
                <w:rFonts w:ascii="宋体" w:hAnsi="宋体" w:hint="eastAsia"/>
                <w:bCs/>
                <w:szCs w:val="21"/>
              </w:rPr>
            </w:pPr>
            <w:r>
              <w:rPr>
                <w:rFonts w:ascii="宋体" w:hAnsi="宋体" w:hint="eastAsia"/>
                <w:bCs/>
                <w:szCs w:val="21"/>
              </w:rPr>
              <w:t>智能控制技术实训基地</w:t>
            </w:r>
          </w:p>
        </w:tc>
        <w:tc>
          <w:tcPr>
            <w:tcW w:w="1104" w:type="pct"/>
            <w:shd w:val="clear" w:color="auto" w:fill="auto"/>
            <w:vAlign w:val="center"/>
          </w:tcPr>
          <w:p w14:paraId="3E4EAC00" w14:textId="77777777" w:rsidR="00B520DA" w:rsidRDefault="006A3E8D">
            <w:pPr>
              <w:rPr>
                <w:rFonts w:ascii="宋体" w:hAnsi="宋体" w:hint="eastAsia"/>
                <w:bCs/>
                <w:szCs w:val="21"/>
              </w:rPr>
            </w:pPr>
            <w:r>
              <w:rPr>
                <w:rFonts w:ascii="宋体" w:hAnsi="宋体" w:hint="eastAsia"/>
                <w:bCs/>
                <w:szCs w:val="21"/>
              </w:rPr>
              <w:t>立体仓储系统</w:t>
            </w:r>
          </w:p>
          <w:p w14:paraId="6B295503" w14:textId="77777777" w:rsidR="00B520DA" w:rsidRDefault="006A3E8D">
            <w:pPr>
              <w:rPr>
                <w:rFonts w:ascii="宋体" w:hAnsi="宋体" w:hint="eastAsia"/>
                <w:bCs/>
                <w:szCs w:val="21"/>
              </w:rPr>
            </w:pPr>
            <w:r>
              <w:rPr>
                <w:rFonts w:ascii="宋体" w:hAnsi="宋体" w:hint="eastAsia"/>
                <w:bCs/>
                <w:szCs w:val="21"/>
              </w:rPr>
              <w:t>倍速链传输系统</w:t>
            </w:r>
          </w:p>
          <w:p w14:paraId="2BAF4C34" w14:textId="77777777" w:rsidR="00B520DA" w:rsidRDefault="006A3E8D">
            <w:pPr>
              <w:rPr>
                <w:rFonts w:ascii="宋体" w:hAnsi="宋体" w:hint="eastAsia"/>
                <w:bCs/>
                <w:szCs w:val="21"/>
              </w:rPr>
            </w:pPr>
            <w:r>
              <w:rPr>
                <w:rFonts w:ascii="宋体" w:hAnsi="宋体" w:hint="eastAsia"/>
                <w:bCs/>
                <w:szCs w:val="21"/>
              </w:rPr>
              <w:t>工业机器人自动化工作站</w:t>
            </w:r>
          </w:p>
          <w:p w14:paraId="7F0B20F5" w14:textId="77777777" w:rsidR="00B520DA" w:rsidRDefault="006A3E8D">
            <w:pPr>
              <w:rPr>
                <w:rFonts w:ascii="宋体" w:hAnsi="宋体" w:hint="eastAsia"/>
                <w:bCs/>
                <w:szCs w:val="21"/>
              </w:rPr>
            </w:pPr>
            <w:r>
              <w:rPr>
                <w:rFonts w:ascii="宋体" w:hAnsi="宋体" w:hint="eastAsia"/>
                <w:bCs/>
                <w:szCs w:val="21"/>
              </w:rPr>
              <w:t>用人机界面控制分拣单元的运行；输</w:t>
            </w:r>
            <w:r>
              <w:rPr>
                <w:rFonts w:ascii="宋体" w:hAnsi="宋体" w:hint="eastAsia"/>
                <w:bCs/>
                <w:szCs w:val="21"/>
              </w:rPr>
              <w:lastRenderedPageBreak/>
              <w:t>送单元控制系统实训；机器人搬运实训；机器人码垛实训；机器人书写实训；物料自动出入库实训；双机械手单元协作实训</w:t>
            </w:r>
          </w:p>
        </w:tc>
        <w:tc>
          <w:tcPr>
            <w:tcW w:w="830" w:type="pct"/>
            <w:shd w:val="clear" w:color="auto" w:fill="auto"/>
            <w:vAlign w:val="center"/>
          </w:tcPr>
          <w:p w14:paraId="68FC4E70" w14:textId="77777777" w:rsidR="00B520DA" w:rsidRDefault="006A3E8D">
            <w:pPr>
              <w:rPr>
                <w:rFonts w:ascii="宋体" w:hAnsi="宋体" w:hint="eastAsia"/>
                <w:bCs/>
                <w:szCs w:val="21"/>
              </w:rPr>
            </w:pPr>
            <w:r>
              <w:rPr>
                <w:rFonts w:ascii="宋体" w:hAnsi="宋体" w:hint="eastAsia"/>
                <w:bCs/>
                <w:szCs w:val="21"/>
              </w:rPr>
              <w:lastRenderedPageBreak/>
              <w:t>RFID信息化与智能控制实训台</w:t>
            </w:r>
          </w:p>
          <w:p w14:paraId="325A0D35" w14:textId="77777777" w:rsidR="00B520DA" w:rsidRDefault="00B520DA">
            <w:pPr>
              <w:rPr>
                <w:rFonts w:ascii="宋体" w:hAnsi="宋体" w:hint="eastAsia"/>
                <w:bCs/>
                <w:szCs w:val="21"/>
              </w:rPr>
            </w:pPr>
          </w:p>
          <w:p w14:paraId="43B98105" w14:textId="77777777" w:rsidR="00B520DA" w:rsidRDefault="006A3E8D">
            <w:pPr>
              <w:rPr>
                <w:rFonts w:ascii="宋体" w:hAnsi="宋体" w:hint="eastAsia"/>
                <w:bCs/>
                <w:szCs w:val="21"/>
              </w:rPr>
            </w:pPr>
            <w:r>
              <w:rPr>
                <w:rFonts w:ascii="宋体" w:hAnsi="宋体" w:hint="eastAsia"/>
                <w:bCs/>
                <w:szCs w:val="21"/>
              </w:rPr>
              <w:t>AGV自动化与物流输送装置</w:t>
            </w:r>
          </w:p>
          <w:p w14:paraId="3E9783B2" w14:textId="77777777" w:rsidR="00B520DA" w:rsidRDefault="00B520DA">
            <w:pPr>
              <w:rPr>
                <w:rFonts w:ascii="宋体" w:hAnsi="宋体" w:hint="eastAsia"/>
                <w:bCs/>
                <w:szCs w:val="21"/>
              </w:rPr>
            </w:pPr>
          </w:p>
          <w:p w14:paraId="55A40633" w14:textId="77777777" w:rsidR="00B520DA" w:rsidRDefault="006A3E8D">
            <w:pPr>
              <w:rPr>
                <w:rFonts w:ascii="宋体" w:hAnsi="宋体" w:hint="eastAsia"/>
                <w:bCs/>
                <w:szCs w:val="21"/>
              </w:rPr>
            </w:pPr>
            <w:r>
              <w:rPr>
                <w:rFonts w:ascii="宋体" w:hAnsi="宋体" w:hint="eastAsia"/>
                <w:bCs/>
                <w:szCs w:val="21"/>
              </w:rPr>
              <w:t>YL-18</w:t>
            </w:r>
            <w:r>
              <w:rPr>
                <w:rFonts w:ascii="宋体" w:hAnsi="宋体"/>
                <w:bCs/>
                <w:szCs w:val="21"/>
              </w:rPr>
              <w:t>B</w:t>
            </w:r>
            <w:r>
              <w:rPr>
                <w:rFonts w:ascii="宋体" w:hAnsi="宋体" w:hint="eastAsia"/>
                <w:bCs/>
                <w:szCs w:val="21"/>
              </w:rPr>
              <w:t>型</w:t>
            </w:r>
          </w:p>
          <w:p w14:paraId="108EB7C2" w14:textId="77777777" w:rsidR="00B520DA" w:rsidRDefault="006A3E8D">
            <w:pPr>
              <w:rPr>
                <w:rFonts w:ascii="宋体" w:hAnsi="宋体" w:hint="eastAsia"/>
                <w:bCs/>
                <w:szCs w:val="21"/>
              </w:rPr>
            </w:pPr>
            <w:r>
              <w:rPr>
                <w:rFonts w:ascii="宋体" w:hAnsi="宋体" w:hint="eastAsia"/>
                <w:bCs/>
                <w:szCs w:val="21"/>
              </w:rPr>
              <w:t>工业机器人应用编程实训考核装备</w:t>
            </w:r>
          </w:p>
          <w:p w14:paraId="4E2C502A" w14:textId="77777777" w:rsidR="00B520DA" w:rsidRDefault="00B520DA">
            <w:pPr>
              <w:rPr>
                <w:rFonts w:ascii="宋体" w:hAnsi="宋体" w:hint="eastAsia"/>
                <w:bCs/>
                <w:szCs w:val="21"/>
              </w:rPr>
            </w:pPr>
          </w:p>
        </w:tc>
        <w:tc>
          <w:tcPr>
            <w:tcW w:w="1572" w:type="pct"/>
            <w:shd w:val="clear" w:color="auto" w:fill="auto"/>
            <w:vAlign w:val="center"/>
          </w:tcPr>
          <w:p w14:paraId="150C2810" w14:textId="77777777" w:rsidR="00B520DA" w:rsidRDefault="006A3E8D">
            <w:pPr>
              <w:rPr>
                <w:rFonts w:ascii="宋体" w:hAnsi="宋体" w:hint="eastAsia"/>
                <w:bCs/>
                <w:szCs w:val="21"/>
              </w:rPr>
            </w:pPr>
            <w:r>
              <w:rPr>
                <w:rFonts w:ascii="宋体" w:hAnsi="宋体" w:hint="eastAsia"/>
                <w:bCs/>
                <w:szCs w:val="21"/>
              </w:rPr>
              <w:lastRenderedPageBreak/>
              <w:t>工业机器人集成与应用1+</w:t>
            </w:r>
            <w:r>
              <w:rPr>
                <w:rFonts w:ascii="宋体" w:hAnsi="宋体"/>
                <w:bCs/>
                <w:szCs w:val="21"/>
              </w:rPr>
              <w:t>X</w:t>
            </w:r>
            <w:r>
              <w:rPr>
                <w:rFonts w:ascii="宋体" w:hAnsi="宋体" w:hint="eastAsia"/>
                <w:bCs/>
                <w:szCs w:val="21"/>
              </w:rPr>
              <w:t>证书</w:t>
            </w:r>
          </w:p>
          <w:p w14:paraId="0E69A843" w14:textId="77777777" w:rsidR="00B520DA" w:rsidRDefault="006A3E8D">
            <w:pPr>
              <w:rPr>
                <w:rFonts w:ascii="宋体" w:hAnsi="宋体" w:hint="eastAsia"/>
                <w:bCs/>
                <w:szCs w:val="21"/>
              </w:rPr>
            </w:pPr>
            <w:r>
              <w:rPr>
                <w:rFonts w:ascii="宋体" w:hAnsi="宋体" w:hint="eastAsia"/>
                <w:bCs/>
                <w:szCs w:val="21"/>
              </w:rPr>
              <w:t>工业机器人应用编程1+</w:t>
            </w:r>
            <w:r>
              <w:rPr>
                <w:rFonts w:ascii="宋体" w:hAnsi="宋体"/>
                <w:bCs/>
                <w:szCs w:val="21"/>
              </w:rPr>
              <w:t>X</w:t>
            </w:r>
            <w:r>
              <w:rPr>
                <w:rFonts w:ascii="宋体" w:hAnsi="宋体" w:hint="eastAsia"/>
                <w:bCs/>
                <w:szCs w:val="21"/>
              </w:rPr>
              <w:t>证书</w:t>
            </w:r>
          </w:p>
        </w:tc>
      </w:tr>
      <w:tr w:rsidR="00B520DA" w14:paraId="7008161D" w14:textId="77777777">
        <w:trPr>
          <w:jc w:val="center"/>
        </w:trPr>
        <w:tc>
          <w:tcPr>
            <w:tcW w:w="438" w:type="pct"/>
            <w:shd w:val="clear" w:color="auto" w:fill="auto"/>
            <w:vAlign w:val="center"/>
          </w:tcPr>
          <w:p w14:paraId="7AA249CE"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2</w:t>
            </w:r>
          </w:p>
        </w:tc>
        <w:tc>
          <w:tcPr>
            <w:tcW w:w="1053" w:type="pct"/>
            <w:shd w:val="clear" w:color="auto" w:fill="auto"/>
            <w:vAlign w:val="center"/>
          </w:tcPr>
          <w:p w14:paraId="3EF654E7" w14:textId="77777777" w:rsidR="00B520DA" w:rsidRDefault="006A3E8D" w:rsidP="00466489">
            <w:pPr>
              <w:spacing w:beforeLines="50" w:before="156"/>
              <w:rPr>
                <w:rFonts w:ascii="宋体" w:hAnsi="宋体" w:hint="eastAsia"/>
                <w:bCs/>
                <w:szCs w:val="21"/>
              </w:rPr>
            </w:pPr>
            <w:r>
              <w:rPr>
                <w:rFonts w:ascii="宋体" w:hAnsi="宋体" w:hint="eastAsia"/>
                <w:bCs/>
                <w:szCs w:val="21"/>
              </w:rPr>
              <w:t>工业机器人应用编程实训基地</w:t>
            </w:r>
          </w:p>
        </w:tc>
        <w:tc>
          <w:tcPr>
            <w:tcW w:w="1104" w:type="pct"/>
            <w:shd w:val="clear" w:color="auto" w:fill="auto"/>
            <w:vAlign w:val="center"/>
          </w:tcPr>
          <w:p w14:paraId="0B23FF82" w14:textId="77777777" w:rsidR="00B520DA" w:rsidRDefault="006A3E8D" w:rsidP="00466489">
            <w:pPr>
              <w:spacing w:beforeLines="50" w:before="156"/>
              <w:jc w:val="left"/>
              <w:rPr>
                <w:rFonts w:ascii="宋体" w:hAnsi="宋体" w:cs="宋体" w:hint="eastAsia"/>
                <w:szCs w:val="21"/>
              </w:rPr>
            </w:pPr>
            <w:r>
              <w:rPr>
                <w:rFonts w:ascii="宋体" w:hAnsi="宋体" w:cs="宋体" w:hint="eastAsia"/>
                <w:szCs w:val="21"/>
              </w:rPr>
              <w:t>项目一 安全教育及实训台认识</w:t>
            </w:r>
          </w:p>
          <w:p w14:paraId="7F0DCCAE" w14:textId="77777777" w:rsidR="00B520DA" w:rsidRDefault="006A3E8D" w:rsidP="00466489">
            <w:pPr>
              <w:spacing w:beforeLines="50" w:before="156"/>
              <w:jc w:val="left"/>
              <w:rPr>
                <w:rFonts w:ascii="宋体" w:hAnsi="宋体" w:cs="宋体" w:hint="eastAsia"/>
                <w:szCs w:val="21"/>
              </w:rPr>
            </w:pPr>
            <w:r>
              <w:rPr>
                <w:rFonts w:ascii="宋体" w:hAnsi="宋体" w:cs="宋体" w:hint="eastAsia"/>
                <w:szCs w:val="21"/>
              </w:rPr>
              <w:t>项目二 参数配置</w:t>
            </w:r>
          </w:p>
          <w:p w14:paraId="4F7220BA" w14:textId="77777777" w:rsidR="00B520DA" w:rsidRDefault="006A3E8D" w:rsidP="00466489">
            <w:pPr>
              <w:spacing w:beforeLines="50" w:before="156"/>
              <w:jc w:val="left"/>
              <w:rPr>
                <w:rFonts w:ascii="宋体" w:hAnsi="宋体" w:cs="宋体" w:hint="eastAsia"/>
                <w:szCs w:val="21"/>
              </w:rPr>
            </w:pPr>
            <w:r>
              <w:rPr>
                <w:rFonts w:ascii="宋体" w:hAnsi="宋体" w:cs="宋体" w:hint="eastAsia"/>
                <w:szCs w:val="21"/>
              </w:rPr>
              <w:t>项目三 设备操作</w:t>
            </w:r>
          </w:p>
          <w:p w14:paraId="685E609A" w14:textId="77777777" w:rsidR="00B520DA" w:rsidRDefault="006A3E8D" w:rsidP="00466489">
            <w:pPr>
              <w:spacing w:beforeLines="50" w:before="156"/>
              <w:jc w:val="left"/>
              <w:rPr>
                <w:rFonts w:ascii="宋体" w:hAnsi="宋体" w:hint="eastAsia"/>
                <w:bCs/>
                <w:szCs w:val="21"/>
              </w:rPr>
            </w:pPr>
            <w:r>
              <w:rPr>
                <w:rFonts w:ascii="宋体" w:hAnsi="宋体" w:cs="宋体" w:hint="eastAsia"/>
                <w:szCs w:val="21"/>
              </w:rPr>
              <w:t>项目四 示教编程</w:t>
            </w:r>
          </w:p>
        </w:tc>
        <w:tc>
          <w:tcPr>
            <w:tcW w:w="830" w:type="pct"/>
            <w:shd w:val="clear" w:color="auto" w:fill="auto"/>
            <w:vAlign w:val="center"/>
          </w:tcPr>
          <w:p w14:paraId="07ACD668" w14:textId="77777777" w:rsidR="00B520DA" w:rsidRDefault="006A3E8D" w:rsidP="00466489">
            <w:pPr>
              <w:spacing w:beforeLines="50" w:before="156"/>
              <w:rPr>
                <w:rFonts w:ascii="宋体" w:hAnsi="宋体" w:hint="eastAsia"/>
                <w:bCs/>
                <w:szCs w:val="21"/>
              </w:rPr>
            </w:pPr>
            <w:r>
              <w:rPr>
                <w:rFonts w:ascii="宋体" w:hAnsi="宋体" w:hint="eastAsia"/>
                <w:bCs/>
                <w:szCs w:val="21"/>
              </w:rPr>
              <w:t>8台YL-18</w:t>
            </w:r>
            <w:r>
              <w:rPr>
                <w:rFonts w:ascii="宋体" w:hAnsi="宋体"/>
                <w:bCs/>
                <w:szCs w:val="21"/>
              </w:rPr>
              <w:t>B</w:t>
            </w:r>
            <w:r>
              <w:rPr>
                <w:rFonts w:ascii="宋体" w:hAnsi="宋体" w:hint="eastAsia"/>
                <w:bCs/>
                <w:szCs w:val="21"/>
              </w:rPr>
              <w:t>型工业机器人应用编程实训考核装置</w:t>
            </w:r>
          </w:p>
        </w:tc>
        <w:tc>
          <w:tcPr>
            <w:tcW w:w="1572" w:type="pct"/>
            <w:shd w:val="clear" w:color="auto" w:fill="auto"/>
            <w:vAlign w:val="center"/>
          </w:tcPr>
          <w:p w14:paraId="0CA9FAD3" w14:textId="77777777" w:rsidR="00B520DA" w:rsidRDefault="006A3E8D" w:rsidP="00466489">
            <w:pPr>
              <w:spacing w:beforeLines="50" w:before="156"/>
              <w:rPr>
                <w:rFonts w:ascii="宋体" w:hAnsi="宋体" w:hint="eastAsia"/>
                <w:bCs/>
                <w:szCs w:val="21"/>
              </w:rPr>
            </w:pPr>
            <w:r>
              <w:rPr>
                <w:rFonts w:ascii="宋体" w:hAnsi="宋体" w:hint="eastAsia"/>
                <w:bCs/>
                <w:szCs w:val="21"/>
              </w:rPr>
              <w:t>工业机器人应用编程职业技能等级鉴定</w:t>
            </w:r>
          </w:p>
        </w:tc>
      </w:tr>
      <w:tr w:rsidR="00B520DA" w14:paraId="7577F098" w14:textId="77777777">
        <w:trPr>
          <w:trHeight w:val="459"/>
          <w:jc w:val="center"/>
        </w:trPr>
        <w:tc>
          <w:tcPr>
            <w:tcW w:w="438" w:type="pct"/>
            <w:shd w:val="clear" w:color="auto" w:fill="auto"/>
            <w:vAlign w:val="center"/>
          </w:tcPr>
          <w:p w14:paraId="01454FD9"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3</w:t>
            </w:r>
          </w:p>
        </w:tc>
        <w:tc>
          <w:tcPr>
            <w:tcW w:w="1053" w:type="pct"/>
            <w:shd w:val="clear" w:color="auto" w:fill="auto"/>
            <w:vAlign w:val="center"/>
          </w:tcPr>
          <w:p w14:paraId="5B14EE4E" w14:textId="77777777" w:rsidR="00B520DA" w:rsidRDefault="006A3E8D" w:rsidP="00466489">
            <w:pPr>
              <w:spacing w:beforeLines="50" w:before="156"/>
              <w:rPr>
                <w:rFonts w:ascii="宋体" w:hAnsi="宋体" w:hint="eastAsia"/>
                <w:bCs/>
                <w:szCs w:val="21"/>
              </w:rPr>
            </w:pPr>
            <w:r>
              <w:rPr>
                <w:rFonts w:ascii="宋体" w:hAnsi="宋体" w:hint="eastAsia"/>
                <w:bCs/>
                <w:szCs w:val="21"/>
              </w:rPr>
              <w:t>维修电工实训基地</w:t>
            </w:r>
          </w:p>
        </w:tc>
        <w:tc>
          <w:tcPr>
            <w:tcW w:w="1104" w:type="pct"/>
            <w:shd w:val="clear" w:color="auto" w:fill="auto"/>
            <w:vAlign w:val="center"/>
          </w:tcPr>
          <w:p w14:paraId="4D070233" w14:textId="77777777" w:rsidR="00B520DA" w:rsidRDefault="006A3E8D" w:rsidP="00466489">
            <w:pPr>
              <w:spacing w:beforeLines="50" w:before="156"/>
              <w:rPr>
                <w:szCs w:val="21"/>
              </w:rPr>
            </w:pPr>
            <w:r>
              <w:rPr>
                <w:rFonts w:hint="eastAsia"/>
                <w:szCs w:val="21"/>
              </w:rPr>
              <w:t>项目一</w:t>
            </w:r>
            <w:r>
              <w:rPr>
                <w:rFonts w:hint="eastAsia"/>
                <w:szCs w:val="21"/>
              </w:rPr>
              <w:t xml:space="preserve"> </w:t>
            </w:r>
            <w:r>
              <w:rPr>
                <w:rFonts w:ascii="宋体" w:hAnsi="宋体" w:hint="eastAsia"/>
                <w:szCs w:val="21"/>
              </w:rPr>
              <w:t>电子装接</w:t>
            </w:r>
            <w:r>
              <w:rPr>
                <w:rFonts w:hint="eastAsia"/>
                <w:szCs w:val="21"/>
              </w:rPr>
              <w:t>技术训练</w:t>
            </w:r>
          </w:p>
          <w:p w14:paraId="20EC37FE" w14:textId="77777777" w:rsidR="00B520DA" w:rsidRDefault="006A3E8D" w:rsidP="00466489">
            <w:pPr>
              <w:spacing w:beforeLines="50" w:before="156"/>
              <w:rPr>
                <w:szCs w:val="21"/>
              </w:rPr>
            </w:pPr>
            <w:r>
              <w:rPr>
                <w:rFonts w:hint="eastAsia"/>
                <w:szCs w:val="21"/>
              </w:rPr>
              <w:t>项目二</w:t>
            </w:r>
            <w:r>
              <w:rPr>
                <w:rFonts w:hint="eastAsia"/>
                <w:szCs w:val="21"/>
              </w:rPr>
              <w:t xml:space="preserve"> </w:t>
            </w:r>
            <w:r>
              <w:rPr>
                <w:rFonts w:ascii="宋体" w:hAnsi="宋体" w:hint="eastAsia"/>
                <w:szCs w:val="21"/>
              </w:rPr>
              <w:t>PLC控制</w:t>
            </w:r>
            <w:r>
              <w:rPr>
                <w:rFonts w:hint="eastAsia"/>
                <w:szCs w:val="21"/>
              </w:rPr>
              <w:t>技术训练</w:t>
            </w:r>
          </w:p>
          <w:p w14:paraId="212CE078" w14:textId="77777777" w:rsidR="00B520DA" w:rsidRDefault="006A3E8D" w:rsidP="00466489">
            <w:pPr>
              <w:spacing w:beforeLines="50" w:before="156"/>
              <w:rPr>
                <w:rFonts w:ascii="宋体" w:hAnsi="宋体" w:hint="eastAsia"/>
                <w:bCs/>
                <w:szCs w:val="21"/>
              </w:rPr>
            </w:pPr>
            <w:r>
              <w:rPr>
                <w:rFonts w:hint="eastAsia"/>
                <w:szCs w:val="21"/>
              </w:rPr>
              <w:t>项目三</w:t>
            </w:r>
            <w:r>
              <w:rPr>
                <w:rFonts w:hint="eastAsia"/>
                <w:szCs w:val="21"/>
              </w:rPr>
              <w:t xml:space="preserve"> </w:t>
            </w:r>
            <w:r>
              <w:rPr>
                <w:rFonts w:ascii="宋体" w:hAnsi="宋体" w:hint="eastAsia"/>
                <w:szCs w:val="21"/>
              </w:rPr>
              <w:t>变频器应用</w:t>
            </w:r>
            <w:r>
              <w:rPr>
                <w:rFonts w:hint="eastAsia"/>
                <w:szCs w:val="21"/>
              </w:rPr>
              <w:t>技术训练</w:t>
            </w:r>
          </w:p>
        </w:tc>
        <w:tc>
          <w:tcPr>
            <w:tcW w:w="830" w:type="pct"/>
            <w:shd w:val="clear" w:color="auto" w:fill="auto"/>
            <w:vAlign w:val="center"/>
          </w:tcPr>
          <w:p w14:paraId="51AC2339" w14:textId="77777777" w:rsidR="00B520DA" w:rsidRDefault="006A3E8D" w:rsidP="00466489">
            <w:pPr>
              <w:spacing w:beforeLines="50" w:before="156"/>
              <w:rPr>
                <w:rFonts w:ascii="宋体" w:hAnsi="宋体" w:hint="eastAsia"/>
                <w:bCs/>
                <w:szCs w:val="21"/>
              </w:rPr>
            </w:pPr>
            <w:r>
              <w:rPr>
                <w:rFonts w:ascii="宋体" w:hAnsi="宋体"/>
                <w:bCs/>
                <w:szCs w:val="21"/>
              </w:rPr>
              <w:t>YL</w:t>
            </w:r>
            <w:r>
              <w:rPr>
                <w:rFonts w:ascii="宋体" w:hAnsi="宋体" w:hint="eastAsia"/>
                <w:bCs/>
                <w:szCs w:val="21"/>
              </w:rPr>
              <w:t>－</w:t>
            </w:r>
            <w:r>
              <w:rPr>
                <w:rFonts w:ascii="宋体" w:hAnsi="宋体"/>
                <w:bCs/>
                <w:szCs w:val="21"/>
              </w:rPr>
              <w:t>WXD</w:t>
            </w:r>
            <w:r>
              <w:rPr>
                <w:rFonts w:ascii="宋体" w:hAnsi="宋体" w:hint="eastAsia"/>
                <w:bCs/>
                <w:szCs w:val="21"/>
              </w:rPr>
              <w:t>－Ⅲ型高级维修电工实训考核装置13台</w:t>
            </w:r>
          </w:p>
        </w:tc>
        <w:tc>
          <w:tcPr>
            <w:tcW w:w="1572" w:type="pct"/>
            <w:shd w:val="clear" w:color="auto" w:fill="auto"/>
            <w:vAlign w:val="center"/>
          </w:tcPr>
          <w:p w14:paraId="53D0346C" w14:textId="77777777" w:rsidR="00B520DA" w:rsidRDefault="006A3E8D" w:rsidP="00466489">
            <w:pPr>
              <w:spacing w:beforeLines="50" w:before="156"/>
              <w:rPr>
                <w:rFonts w:ascii="宋体" w:hAnsi="宋体" w:hint="eastAsia"/>
                <w:bCs/>
                <w:szCs w:val="21"/>
              </w:rPr>
            </w:pPr>
            <w:r>
              <w:rPr>
                <w:rFonts w:ascii="宋体" w:hAnsi="宋体" w:hint="eastAsia"/>
                <w:bCs/>
                <w:szCs w:val="21"/>
              </w:rPr>
              <w:t>用于中、高级维修电工的实践教学及考证</w:t>
            </w:r>
          </w:p>
        </w:tc>
      </w:tr>
      <w:tr w:rsidR="00B520DA" w14:paraId="4632001C" w14:textId="77777777">
        <w:trPr>
          <w:jc w:val="center"/>
        </w:trPr>
        <w:tc>
          <w:tcPr>
            <w:tcW w:w="438" w:type="pct"/>
            <w:shd w:val="clear" w:color="auto" w:fill="auto"/>
            <w:vAlign w:val="center"/>
          </w:tcPr>
          <w:p w14:paraId="1555DD80" w14:textId="77777777" w:rsidR="00B520DA" w:rsidRDefault="006A3E8D">
            <w:pPr>
              <w:jc w:val="center"/>
              <w:rPr>
                <w:rFonts w:ascii="宋体" w:hAnsi="宋体" w:hint="eastAsia"/>
                <w:bCs/>
                <w:szCs w:val="21"/>
              </w:rPr>
            </w:pPr>
            <w:r>
              <w:rPr>
                <w:rFonts w:ascii="宋体" w:hAnsi="宋体" w:hint="eastAsia"/>
                <w:bCs/>
                <w:szCs w:val="21"/>
              </w:rPr>
              <w:t>4</w:t>
            </w:r>
          </w:p>
        </w:tc>
        <w:tc>
          <w:tcPr>
            <w:tcW w:w="1053" w:type="pct"/>
            <w:shd w:val="clear" w:color="auto" w:fill="auto"/>
            <w:vAlign w:val="center"/>
          </w:tcPr>
          <w:p w14:paraId="1A1F28BB" w14:textId="77777777" w:rsidR="00B520DA" w:rsidRDefault="006A3E8D">
            <w:pPr>
              <w:rPr>
                <w:rFonts w:ascii="宋体" w:hAnsi="宋体" w:hint="eastAsia"/>
                <w:bCs/>
                <w:szCs w:val="21"/>
              </w:rPr>
            </w:pPr>
            <w:r>
              <w:rPr>
                <w:rFonts w:ascii="宋体" w:hAnsi="宋体" w:hint="eastAsia"/>
                <w:bCs/>
                <w:szCs w:val="21"/>
              </w:rPr>
              <w:t>PLC与变频器实训基地</w:t>
            </w:r>
          </w:p>
        </w:tc>
        <w:tc>
          <w:tcPr>
            <w:tcW w:w="1104" w:type="pct"/>
            <w:shd w:val="clear" w:color="auto" w:fill="auto"/>
            <w:vAlign w:val="center"/>
          </w:tcPr>
          <w:p w14:paraId="386A4E5F" w14:textId="77777777" w:rsidR="00B520DA" w:rsidRDefault="006A3E8D">
            <w:pPr>
              <w:rPr>
                <w:rFonts w:ascii="宋体" w:hAnsi="宋体" w:hint="eastAsia"/>
                <w:bCs/>
                <w:szCs w:val="21"/>
              </w:rPr>
            </w:pPr>
            <w:r>
              <w:rPr>
                <w:rFonts w:ascii="宋体" w:hAnsi="宋体" w:hint="eastAsia"/>
                <w:bCs/>
                <w:szCs w:val="21"/>
              </w:rPr>
              <w:t>运料小车两地往返运动控制；电动机星三角降压起动运行控制；液体混合系统控制；交通灯控制；抢答器设计；循环彩灯控制；自动售货机；变频器</w:t>
            </w:r>
          </w:p>
        </w:tc>
        <w:tc>
          <w:tcPr>
            <w:tcW w:w="830" w:type="pct"/>
            <w:shd w:val="clear" w:color="auto" w:fill="auto"/>
            <w:vAlign w:val="center"/>
          </w:tcPr>
          <w:p w14:paraId="614D7471" w14:textId="77777777" w:rsidR="00B520DA" w:rsidRDefault="006A3E8D">
            <w:pPr>
              <w:rPr>
                <w:rFonts w:ascii="宋体" w:hAnsi="宋体" w:hint="eastAsia"/>
                <w:bCs/>
                <w:szCs w:val="21"/>
              </w:rPr>
            </w:pPr>
            <w:r>
              <w:rPr>
                <w:rFonts w:ascii="宋体" w:hAnsi="宋体" w:hint="eastAsia"/>
                <w:bCs/>
                <w:szCs w:val="21"/>
              </w:rPr>
              <w:t>亚龙Y</w:t>
            </w:r>
            <w:r>
              <w:rPr>
                <w:rFonts w:ascii="宋体" w:hAnsi="宋体"/>
                <w:bCs/>
                <w:szCs w:val="21"/>
              </w:rPr>
              <w:t>L-360</w:t>
            </w:r>
            <w:r>
              <w:rPr>
                <w:rFonts w:ascii="宋体" w:hAnsi="宋体" w:hint="eastAsia"/>
                <w:bCs/>
                <w:szCs w:val="21"/>
              </w:rPr>
              <w:t>可编程控制箱实训桌台</w:t>
            </w:r>
          </w:p>
          <w:p w14:paraId="7378FC66" w14:textId="77777777" w:rsidR="00B520DA" w:rsidRDefault="006A3E8D">
            <w:pPr>
              <w:rPr>
                <w:rFonts w:ascii="宋体" w:hAnsi="宋体" w:hint="eastAsia"/>
                <w:bCs/>
                <w:szCs w:val="21"/>
              </w:rPr>
            </w:pPr>
            <w:r>
              <w:rPr>
                <w:rFonts w:ascii="宋体" w:hAnsi="宋体" w:hint="eastAsia"/>
                <w:bCs/>
                <w:szCs w:val="21"/>
              </w:rPr>
              <w:t>亚龙Y</w:t>
            </w:r>
            <w:r>
              <w:rPr>
                <w:rFonts w:ascii="宋体" w:hAnsi="宋体"/>
                <w:bCs/>
                <w:szCs w:val="21"/>
              </w:rPr>
              <w:t>L-36C</w:t>
            </w:r>
            <w:r>
              <w:rPr>
                <w:rFonts w:ascii="宋体" w:hAnsi="宋体" w:hint="eastAsia"/>
                <w:bCs/>
                <w:szCs w:val="21"/>
              </w:rPr>
              <w:t>实训设备</w:t>
            </w:r>
          </w:p>
          <w:p w14:paraId="0377BDBC" w14:textId="77777777" w:rsidR="00B520DA" w:rsidRDefault="006A3E8D">
            <w:pPr>
              <w:rPr>
                <w:rFonts w:ascii="宋体" w:hAnsi="宋体" w:hint="eastAsia"/>
                <w:bCs/>
                <w:szCs w:val="21"/>
              </w:rPr>
            </w:pPr>
            <w:r>
              <w:rPr>
                <w:rFonts w:ascii="宋体" w:hAnsi="宋体" w:hint="eastAsia"/>
                <w:bCs/>
                <w:szCs w:val="21"/>
              </w:rPr>
              <w:t>Y</w:t>
            </w:r>
            <w:r>
              <w:rPr>
                <w:rFonts w:ascii="宋体" w:hAnsi="宋体"/>
                <w:bCs/>
                <w:szCs w:val="21"/>
              </w:rPr>
              <w:t>L-F</w:t>
            </w:r>
            <w:r>
              <w:rPr>
                <w:rFonts w:ascii="宋体" w:hAnsi="宋体" w:hint="eastAsia"/>
                <w:bCs/>
                <w:szCs w:val="21"/>
              </w:rPr>
              <w:t>amic</w:t>
            </w:r>
          </w:p>
        </w:tc>
        <w:tc>
          <w:tcPr>
            <w:tcW w:w="1572" w:type="pct"/>
            <w:shd w:val="clear" w:color="auto" w:fill="auto"/>
            <w:vAlign w:val="center"/>
          </w:tcPr>
          <w:p w14:paraId="23B67F55" w14:textId="77777777" w:rsidR="00B520DA" w:rsidRDefault="006A3E8D">
            <w:pPr>
              <w:rPr>
                <w:rFonts w:ascii="宋体" w:hAnsi="宋体" w:hint="eastAsia"/>
                <w:bCs/>
                <w:szCs w:val="21"/>
              </w:rPr>
            </w:pPr>
            <w:r>
              <w:rPr>
                <w:rFonts w:ascii="宋体" w:hAnsi="宋体" w:hint="eastAsia"/>
                <w:bCs/>
                <w:szCs w:val="21"/>
              </w:rPr>
              <w:t>电工</w:t>
            </w:r>
          </w:p>
          <w:p w14:paraId="2B3FB5E6" w14:textId="77777777" w:rsidR="00B520DA" w:rsidRDefault="006A3E8D">
            <w:pPr>
              <w:rPr>
                <w:rFonts w:ascii="宋体" w:hAnsi="宋体" w:hint="eastAsia"/>
                <w:bCs/>
                <w:szCs w:val="21"/>
              </w:rPr>
            </w:pPr>
            <w:r>
              <w:rPr>
                <w:rFonts w:ascii="宋体" w:hAnsi="宋体" w:hint="eastAsia"/>
                <w:bCs/>
                <w:szCs w:val="21"/>
              </w:rPr>
              <w:t>可编程控制器应用编程1+</w:t>
            </w:r>
            <w:r>
              <w:rPr>
                <w:rFonts w:ascii="宋体" w:hAnsi="宋体"/>
                <w:bCs/>
                <w:szCs w:val="21"/>
              </w:rPr>
              <w:t>X</w:t>
            </w:r>
            <w:r>
              <w:rPr>
                <w:rFonts w:ascii="宋体" w:hAnsi="宋体" w:hint="eastAsia"/>
                <w:bCs/>
                <w:szCs w:val="21"/>
              </w:rPr>
              <w:t>证书</w:t>
            </w:r>
          </w:p>
        </w:tc>
      </w:tr>
    </w:tbl>
    <w:p w14:paraId="073B1DEC"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3.校外实训基地</w:t>
      </w:r>
    </w:p>
    <w:p w14:paraId="01F7A1DB"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通过校企合作，与3家企业签订合作协议，建成稳定的校外实训基地，部分基地情况如下表。</w:t>
      </w:r>
    </w:p>
    <w:p w14:paraId="14090E1A" w14:textId="77777777" w:rsidR="00B520DA" w:rsidRDefault="006A3E8D" w:rsidP="00466489">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表7</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886"/>
        <w:gridCol w:w="1978"/>
        <w:gridCol w:w="1485"/>
        <w:gridCol w:w="2815"/>
      </w:tblGrid>
      <w:tr w:rsidR="00B520DA" w14:paraId="07FA8A26" w14:textId="77777777">
        <w:trPr>
          <w:jc w:val="center"/>
        </w:trPr>
        <w:tc>
          <w:tcPr>
            <w:tcW w:w="438" w:type="pct"/>
            <w:shd w:val="clear" w:color="auto" w:fill="auto"/>
            <w:vAlign w:val="center"/>
          </w:tcPr>
          <w:p w14:paraId="3A6EB01F" w14:textId="77777777" w:rsidR="00B520DA" w:rsidRDefault="006A3E8D" w:rsidP="00466489">
            <w:pPr>
              <w:spacing w:beforeLines="50" w:before="156"/>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43677A57" w14:textId="77777777" w:rsidR="00B520DA" w:rsidRDefault="006A3E8D" w:rsidP="00466489">
            <w:pPr>
              <w:spacing w:beforeLines="50" w:before="156"/>
              <w:jc w:val="center"/>
              <w:rPr>
                <w:rFonts w:ascii="宋体" w:hAnsi="宋体" w:hint="eastAsia"/>
                <w:szCs w:val="21"/>
              </w:rPr>
            </w:pPr>
            <w:r>
              <w:rPr>
                <w:rFonts w:ascii="宋体" w:hAnsi="宋体" w:hint="eastAsia"/>
                <w:szCs w:val="21"/>
              </w:rPr>
              <w:t>实训基地名称</w:t>
            </w:r>
          </w:p>
        </w:tc>
        <w:tc>
          <w:tcPr>
            <w:tcW w:w="1104" w:type="pct"/>
            <w:shd w:val="clear" w:color="auto" w:fill="auto"/>
            <w:vAlign w:val="center"/>
          </w:tcPr>
          <w:p w14:paraId="73CD36B7" w14:textId="77777777" w:rsidR="00B520DA" w:rsidRDefault="006A3E8D" w:rsidP="00466489">
            <w:pPr>
              <w:spacing w:beforeLines="50" w:before="156"/>
              <w:jc w:val="center"/>
              <w:rPr>
                <w:rFonts w:ascii="宋体" w:hAnsi="宋体" w:hint="eastAsia"/>
                <w:szCs w:val="21"/>
              </w:rPr>
            </w:pPr>
            <w:r>
              <w:rPr>
                <w:rFonts w:ascii="宋体" w:hAnsi="宋体" w:hint="eastAsia"/>
                <w:szCs w:val="21"/>
              </w:rPr>
              <w:t>主要实训项目</w:t>
            </w:r>
          </w:p>
        </w:tc>
        <w:tc>
          <w:tcPr>
            <w:tcW w:w="830" w:type="pct"/>
            <w:shd w:val="clear" w:color="auto" w:fill="auto"/>
            <w:vAlign w:val="center"/>
          </w:tcPr>
          <w:p w14:paraId="22B905E4" w14:textId="77777777" w:rsidR="00B520DA" w:rsidRDefault="006A3E8D" w:rsidP="00466489">
            <w:pPr>
              <w:spacing w:beforeLines="50" w:before="156"/>
              <w:jc w:val="center"/>
              <w:rPr>
                <w:rFonts w:ascii="宋体" w:hAnsi="宋体" w:hint="eastAsia"/>
                <w:szCs w:val="21"/>
              </w:rPr>
            </w:pPr>
            <w:r>
              <w:rPr>
                <w:rFonts w:ascii="宋体" w:hAnsi="宋体" w:hint="eastAsia"/>
                <w:szCs w:val="21"/>
              </w:rPr>
              <w:t>实训设备</w:t>
            </w:r>
          </w:p>
        </w:tc>
        <w:tc>
          <w:tcPr>
            <w:tcW w:w="1572" w:type="pct"/>
            <w:shd w:val="clear" w:color="auto" w:fill="auto"/>
            <w:vAlign w:val="center"/>
          </w:tcPr>
          <w:p w14:paraId="2F23B599" w14:textId="77777777" w:rsidR="00B520DA" w:rsidRDefault="006A3E8D" w:rsidP="00466489">
            <w:pPr>
              <w:spacing w:beforeLines="50" w:before="156"/>
              <w:jc w:val="center"/>
              <w:rPr>
                <w:rFonts w:ascii="宋体" w:hAnsi="宋体" w:hint="eastAsia"/>
                <w:szCs w:val="21"/>
              </w:rPr>
            </w:pPr>
            <w:r>
              <w:rPr>
                <w:rFonts w:ascii="宋体" w:hAnsi="宋体" w:hint="eastAsia"/>
                <w:szCs w:val="21"/>
              </w:rPr>
              <w:t>实训指导及实训实习管理模式</w:t>
            </w:r>
          </w:p>
        </w:tc>
      </w:tr>
      <w:tr w:rsidR="00B520DA" w14:paraId="011B5E6D" w14:textId="77777777">
        <w:trPr>
          <w:trHeight w:val="459"/>
          <w:jc w:val="center"/>
        </w:trPr>
        <w:tc>
          <w:tcPr>
            <w:tcW w:w="438" w:type="pct"/>
            <w:shd w:val="clear" w:color="auto" w:fill="auto"/>
            <w:vAlign w:val="center"/>
          </w:tcPr>
          <w:p w14:paraId="319285EF" w14:textId="77777777" w:rsidR="00B520DA" w:rsidRDefault="006A3E8D" w:rsidP="00466489">
            <w:pPr>
              <w:spacing w:beforeLines="50" w:before="156"/>
              <w:jc w:val="center"/>
              <w:rPr>
                <w:rFonts w:ascii="宋体" w:hAnsi="宋体" w:hint="eastAsia"/>
                <w:szCs w:val="21"/>
              </w:rPr>
            </w:pPr>
            <w:r>
              <w:rPr>
                <w:rFonts w:ascii="宋体" w:hAnsi="宋体" w:hint="eastAsia"/>
                <w:szCs w:val="21"/>
              </w:rPr>
              <w:t>1</w:t>
            </w:r>
          </w:p>
        </w:tc>
        <w:tc>
          <w:tcPr>
            <w:tcW w:w="1053" w:type="pct"/>
            <w:shd w:val="clear" w:color="auto" w:fill="auto"/>
          </w:tcPr>
          <w:p w14:paraId="5D28E928" w14:textId="77777777" w:rsidR="00B520DA" w:rsidRDefault="006A3E8D" w:rsidP="00466489">
            <w:pPr>
              <w:spacing w:beforeLines="50" w:before="156"/>
              <w:rPr>
                <w:rFonts w:ascii="宋体" w:hAnsi="宋体" w:hint="eastAsia"/>
                <w:szCs w:val="21"/>
              </w:rPr>
            </w:pPr>
            <w:r>
              <w:rPr>
                <w:rFonts w:ascii="宋体" w:hAnsi="宋体" w:hint="eastAsia"/>
                <w:szCs w:val="21"/>
              </w:rPr>
              <w:t>京东方杰恩特喜科技有限公司实习实训基地</w:t>
            </w:r>
          </w:p>
        </w:tc>
        <w:tc>
          <w:tcPr>
            <w:tcW w:w="1104" w:type="pct"/>
            <w:shd w:val="clear" w:color="auto" w:fill="auto"/>
            <w:vAlign w:val="center"/>
          </w:tcPr>
          <w:p w14:paraId="05857A61" w14:textId="77777777" w:rsidR="00B520DA" w:rsidRDefault="006A3E8D" w:rsidP="00466489">
            <w:pPr>
              <w:spacing w:beforeLines="50" w:before="156"/>
              <w:jc w:val="center"/>
              <w:rPr>
                <w:rFonts w:ascii="宋体" w:hAnsi="宋体" w:hint="eastAsia"/>
                <w:szCs w:val="21"/>
              </w:rPr>
            </w:pPr>
            <w:r>
              <w:rPr>
                <w:rFonts w:ascii="宋体" w:hAnsi="宋体" w:hint="eastAsia"/>
                <w:bCs/>
                <w:szCs w:val="21"/>
              </w:rPr>
              <w:t>工业机器人应用编程</w:t>
            </w:r>
          </w:p>
        </w:tc>
        <w:tc>
          <w:tcPr>
            <w:tcW w:w="830" w:type="pct"/>
            <w:shd w:val="clear" w:color="auto" w:fill="auto"/>
            <w:vAlign w:val="center"/>
          </w:tcPr>
          <w:p w14:paraId="6CB47C5B" w14:textId="77777777" w:rsidR="00B520DA" w:rsidRDefault="006A3E8D" w:rsidP="00466489">
            <w:pPr>
              <w:spacing w:beforeLines="50" w:before="156"/>
              <w:jc w:val="center"/>
              <w:rPr>
                <w:rFonts w:ascii="宋体" w:hAnsi="宋体" w:hint="eastAsia"/>
                <w:szCs w:val="21"/>
              </w:rPr>
            </w:pPr>
            <w:r>
              <w:rPr>
                <w:rFonts w:ascii="宋体" w:hAnsi="宋体" w:hint="eastAsia"/>
                <w:szCs w:val="21"/>
              </w:rPr>
              <w:t>机器人工作站</w:t>
            </w:r>
          </w:p>
        </w:tc>
        <w:tc>
          <w:tcPr>
            <w:tcW w:w="1572" w:type="pct"/>
            <w:shd w:val="clear" w:color="auto" w:fill="auto"/>
            <w:vAlign w:val="center"/>
          </w:tcPr>
          <w:p w14:paraId="631393D6" w14:textId="77777777" w:rsidR="00B520DA" w:rsidRDefault="006A3E8D" w:rsidP="00466489">
            <w:pPr>
              <w:spacing w:beforeLines="50" w:before="156"/>
              <w:jc w:val="center"/>
              <w:rPr>
                <w:rFonts w:ascii="宋体" w:hAnsi="宋体" w:hint="eastAsia"/>
                <w:szCs w:val="21"/>
              </w:rPr>
            </w:pPr>
            <w:r>
              <w:rPr>
                <w:rFonts w:ascii="宋体" w:hAnsi="宋体" w:hint="eastAsia"/>
                <w:szCs w:val="21"/>
              </w:rPr>
              <w:t>企业+校内巡回指导教师</w:t>
            </w:r>
          </w:p>
        </w:tc>
      </w:tr>
      <w:tr w:rsidR="00B520DA" w14:paraId="06340D46" w14:textId="77777777">
        <w:trPr>
          <w:jc w:val="center"/>
        </w:trPr>
        <w:tc>
          <w:tcPr>
            <w:tcW w:w="438" w:type="pct"/>
            <w:shd w:val="clear" w:color="auto" w:fill="auto"/>
            <w:vAlign w:val="center"/>
          </w:tcPr>
          <w:p w14:paraId="12021B5F" w14:textId="77777777" w:rsidR="00B520DA" w:rsidRDefault="006A3E8D" w:rsidP="00466489">
            <w:pPr>
              <w:spacing w:beforeLines="50" w:before="156"/>
              <w:jc w:val="center"/>
              <w:rPr>
                <w:rFonts w:ascii="宋体" w:hAnsi="宋体" w:hint="eastAsia"/>
                <w:szCs w:val="21"/>
              </w:rPr>
            </w:pPr>
            <w:r>
              <w:rPr>
                <w:rFonts w:ascii="宋体" w:hAnsi="宋体" w:hint="eastAsia"/>
                <w:szCs w:val="21"/>
              </w:rPr>
              <w:t>2</w:t>
            </w:r>
          </w:p>
        </w:tc>
        <w:tc>
          <w:tcPr>
            <w:tcW w:w="1053" w:type="pct"/>
            <w:shd w:val="clear" w:color="auto" w:fill="auto"/>
          </w:tcPr>
          <w:p w14:paraId="75E0BF96" w14:textId="77777777" w:rsidR="00B520DA" w:rsidRDefault="006A3E8D" w:rsidP="00466489">
            <w:pPr>
              <w:spacing w:beforeLines="50" w:before="156"/>
              <w:rPr>
                <w:rFonts w:ascii="宋体" w:hAnsi="宋体" w:hint="eastAsia"/>
                <w:szCs w:val="21"/>
              </w:rPr>
            </w:pPr>
            <w:r>
              <w:rPr>
                <w:rFonts w:ascii="宋体" w:hAnsi="宋体" w:hint="eastAsia"/>
                <w:szCs w:val="21"/>
              </w:rPr>
              <w:t>徐州徐工挖掘机械有限公司实习</w:t>
            </w:r>
            <w:r>
              <w:rPr>
                <w:rFonts w:ascii="宋体" w:hAnsi="宋体" w:hint="eastAsia"/>
                <w:szCs w:val="21"/>
              </w:rPr>
              <w:lastRenderedPageBreak/>
              <w:t>实训基地</w:t>
            </w:r>
          </w:p>
        </w:tc>
        <w:tc>
          <w:tcPr>
            <w:tcW w:w="1104" w:type="pct"/>
            <w:shd w:val="clear" w:color="auto" w:fill="auto"/>
            <w:vAlign w:val="center"/>
          </w:tcPr>
          <w:p w14:paraId="4A22CC0C" w14:textId="77777777" w:rsidR="00B520DA" w:rsidRDefault="006A3E8D" w:rsidP="00466489">
            <w:pPr>
              <w:spacing w:beforeLines="50" w:before="156"/>
              <w:jc w:val="center"/>
              <w:rPr>
                <w:rFonts w:ascii="宋体" w:hAnsi="宋体" w:hint="eastAsia"/>
                <w:szCs w:val="21"/>
              </w:rPr>
            </w:pPr>
            <w:r>
              <w:rPr>
                <w:rFonts w:ascii="宋体" w:hAnsi="宋体" w:hint="eastAsia"/>
                <w:szCs w:val="21"/>
              </w:rPr>
              <w:lastRenderedPageBreak/>
              <w:t>智能控制系统集成与装调</w:t>
            </w:r>
          </w:p>
        </w:tc>
        <w:tc>
          <w:tcPr>
            <w:tcW w:w="830" w:type="pct"/>
            <w:shd w:val="clear" w:color="auto" w:fill="auto"/>
            <w:vAlign w:val="center"/>
          </w:tcPr>
          <w:p w14:paraId="33FAD5D5" w14:textId="77777777" w:rsidR="00B520DA" w:rsidRDefault="006A3E8D" w:rsidP="00466489">
            <w:pPr>
              <w:spacing w:beforeLines="50" w:before="156"/>
              <w:jc w:val="center"/>
              <w:rPr>
                <w:rFonts w:ascii="宋体" w:hAnsi="宋体" w:hint="eastAsia"/>
                <w:szCs w:val="21"/>
              </w:rPr>
            </w:pPr>
            <w:r>
              <w:rPr>
                <w:rFonts w:ascii="宋体" w:hAnsi="宋体" w:hint="eastAsia"/>
                <w:szCs w:val="21"/>
              </w:rPr>
              <w:t>智能控制系统集成与装调设</w:t>
            </w:r>
            <w:r>
              <w:rPr>
                <w:rFonts w:ascii="宋体" w:hAnsi="宋体" w:hint="eastAsia"/>
                <w:szCs w:val="21"/>
              </w:rPr>
              <w:lastRenderedPageBreak/>
              <w:t>备</w:t>
            </w:r>
          </w:p>
        </w:tc>
        <w:tc>
          <w:tcPr>
            <w:tcW w:w="1572" w:type="pct"/>
            <w:shd w:val="clear" w:color="auto" w:fill="auto"/>
            <w:vAlign w:val="center"/>
          </w:tcPr>
          <w:p w14:paraId="38EA0E51" w14:textId="77777777" w:rsidR="00B520DA" w:rsidRDefault="006A3E8D" w:rsidP="00466489">
            <w:pPr>
              <w:spacing w:beforeLines="50" w:before="156"/>
              <w:jc w:val="center"/>
              <w:rPr>
                <w:rFonts w:ascii="宋体" w:hAnsi="宋体" w:hint="eastAsia"/>
                <w:szCs w:val="21"/>
              </w:rPr>
            </w:pPr>
            <w:r>
              <w:rPr>
                <w:rFonts w:ascii="宋体" w:hAnsi="宋体" w:hint="eastAsia"/>
                <w:szCs w:val="21"/>
              </w:rPr>
              <w:lastRenderedPageBreak/>
              <w:t>企业+校内巡回指导教师</w:t>
            </w:r>
          </w:p>
        </w:tc>
      </w:tr>
      <w:tr w:rsidR="00B520DA" w14:paraId="52681DAE" w14:textId="77777777">
        <w:trPr>
          <w:jc w:val="center"/>
        </w:trPr>
        <w:tc>
          <w:tcPr>
            <w:tcW w:w="438" w:type="pct"/>
            <w:shd w:val="clear" w:color="auto" w:fill="auto"/>
            <w:vAlign w:val="center"/>
          </w:tcPr>
          <w:p w14:paraId="15EDF3B9" w14:textId="77777777" w:rsidR="00B520DA" w:rsidRDefault="006A3E8D" w:rsidP="00466489">
            <w:pPr>
              <w:spacing w:beforeLines="50" w:before="156"/>
              <w:jc w:val="center"/>
              <w:rPr>
                <w:rFonts w:ascii="宋体" w:hAnsi="宋体" w:hint="eastAsia"/>
                <w:szCs w:val="21"/>
              </w:rPr>
            </w:pPr>
            <w:r>
              <w:rPr>
                <w:rFonts w:ascii="宋体" w:hAnsi="宋体" w:hint="eastAsia"/>
                <w:szCs w:val="21"/>
              </w:rPr>
              <w:t>3</w:t>
            </w:r>
          </w:p>
        </w:tc>
        <w:tc>
          <w:tcPr>
            <w:tcW w:w="1053" w:type="pct"/>
            <w:shd w:val="clear" w:color="auto" w:fill="auto"/>
          </w:tcPr>
          <w:p w14:paraId="64ABCA02" w14:textId="77777777" w:rsidR="00B520DA" w:rsidRDefault="006A3E8D" w:rsidP="00466489">
            <w:pPr>
              <w:spacing w:beforeLines="50" w:before="156"/>
              <w:rPr>
                <w:rFonts w:ascii="宋体" w:hAnsi="宋体" w:hint="eastAsia"/>
                <w:szCs w:val="21"/>
              </w:rPr>
            </w:pPr>
            <w:r>
              <w:rPr>
                <w:rFonts w:ascii="宋体" w:hAnsi="宋体" w:hint="eastAsia"/>
                <w:szCs w:val="21"/>
              </w:rPr>
              <w:t>徐州建机工程机械有限公司实习实训基地</w:t>
            </w:r>
          </w:p>
        </w:tc>
        <w:tc>
          <w:tcPr>
            <w:tcW w:w="1104" w:type="pct"/>
            <w:shd w:val="clear" w:color="auto" w:fill="auto"/>
            <w:vAlign w:val="center"/>
          </w:tcPr>
          <w:p w14:paraId="2D71ABB5" w14:textId="77777777" w:rsidR="00B520DA" w:rsidRDefault="006A3E8D" w:rsidP="00466489">
            <w:pPr>
              <w:spacing w:beforeLines="50" w:before="156"/>
              <w:jc w:val="center"/>
              <w:rPr>
                <w:rFonts w:ascii="宋体" w:hAnsi="宋体" w:hint="eastAsia"/>
                <w:szCs w:val="21"/>
              </w:rPr>
            </w:pPr>
            <w:r>
              <w:rPr>
                <w:rFonts w:ascii="宋体" w:hAnsi="宋体" w:hint="eastAsia"/>
                <w:szCs w:val="21"/>
              </w:rPr>
              <w:t>智能控制系统与工程</w:t>
            </w:r>
          </w:p>
        </w:tc>
        <w:tc>
          <w:tcPr>
            <w:tcW w:w="830" w:type="pct"/>
            <w:shd w:val="clear" w:color="auto" w:fill="auto"/>
            <w:vAlign w:val="center"/>
          </w:tcPr>
          <w:p w14:paraId="7CD517B1" w14:textId="77777777" w:rsidR="00B520DA" w:rsidRDefault="006A3E8D" w:rsidP="00466489">
            <w:pPr>
              <w:spacing w:beforeLines="50" w:before="156"/>
              <w:jc w:val="center"/>
              <w:rPr>
                <w:rFonts w:ascii="宋体" w:hAnsi="宋体" w:hint="eastAsia"/>
                <w:szCs w:val="21"/>
              </w:rPr>
            </w:pPr>
            <w:r>
              <w:rPr>
                <w:rFonts w:ascii="宋体" w:hAnsi="宋体" w:hint="eastAsia"/>
                <w:szCs w:val="21"/>
              </w:rPr>
              <w:t>智能控制技术实训设备</w:t>
            </w:r>
          </w:p>
        </w:tc>
        <w:tc>
          <w:tcPr>
            <w:tcW w:w="1572" w:type="pct"/>
            <w:shd w:val="clear" w:color="auto" w:fill="auto"/>
            <w:vAlign w:val="center"/>
          </w:tcPr>
          <w:p w14:paraId="15FAD272" w14:textId="77777777" w:rsidR="00B520DA" w:rsidRDefault="006A3E8D" w:rsidP="00466489">
            <w:pPr>
              <w:spacing w:beforeLines="50" w:before="156"/>
              <w:jc w:val="center"/>
              <w:rPr>
                <w:rFonts w:ascii="宋体" w:hAnsi="宋体" w:hint="eastAsia"/>
                <w:szCs w:val="21"/>
              </w:rPr>
            </w:pPr>
            <w:r>
              <w:rPr>
                <w:rFonts w:ascii="宋体" w:hAnsi="宋体" w:hint="eastAsia"/>
                <w:szCs w:val="21"/>
              </w:rPr>
              <w:t>企业+校内巡回指导教师</w:t>
            </w:r>
          </w:p>
        </w:tc>
      </w:tr>
      <w:tr w:rsidR="00B520DA" w14:paraId="7508F0D8" w14:textId="77777777">
        <w:trPr>
          <w:jc w:val="center"/>
        </w:trPr>
        <w:tc>
          <w:tcPr>
            <w:tcW w:w="438" w:type="pct"/>
            <w:shd w:val="clear" w:color="auto" w:fill="auto"/>
            <w:vAlign w:val="center"/>
          </w:tcPr>
          <w:p w14:paraId="7F4773E0" w14:textId="77777777" w:rsidR="00B520DA" w:rsidRDefault="006A3E8D" w:rsidP="00466489">
            <w:pPr>
              <w:spacing w:beforeLines="50" w:before="156"/>
              <w:jc w:val="center"/>
              <w:rPr>
                <w:rFonts w:ascii="宋体" w:hAnsi="宋体" w:hint="eastAsia"/>
                <w:szCs w:val="21"/>
              </w:rPr>
            </w:pPr>
            <w:r>
              <w:rPr>
                <w:rFonts w:ascii="宋体" w:hAnsi="宋体" w:hint="eastAsia"/>
                <w:szCs w:val="21"/>
              </w:rPr>
              <w:t>4</w:t>
            </w:r>
          </w:p>
        </w:tc>
        <w:tc>
          <w:tcPr>
            <w:tcW w:w="1053" w:type="pct"/>
            <w:shd w:val="clear" w:color="auto" w:fill="auto"/>
          </w:tcPr>
          <w:p w14:paraId="73354624" w14:textId="77777777" w:rsidR="00B520DA" w:rsidRDefault="006A3E8D" w:rsidP="00466489">
            <w:pPr>
              <w:spacing w:beforeLines="50" w:before="156"/>
              <w:rPr>
                <w:rFonts w:ascii="宋体" w:hAnsi="宋体" w:hint="eastAsia"/>
                <w:szCs w:val="21"/>
              </w:rPr>
            </w:pPr>
            <w:r>
              <w:rPr>
                <w:rFonts w:ascii="宋体" w:hAnsi="宋体" w:hint="eastAsia"/>
                <w:szCs w:val="21"/>
              </w:rPr>
              <w:t>徐州徐工环境技术有限公司实习实训基地</w:t>
            </w:r>
          </w:p>
        </w:tc>
        <w:tc>
          <w:tcPr>
            <w:tcW w:w="1104" w:type="pct"/>
            <w:shd w:val="clear" w:color="auto" w:fill="auto"/>
            <w:vAlign w:val="center"/>
          </w:tcPr>
          <w:p w14:paraId="5DD0D753" w14:textId="77777777" w:rsidR="00B520DA" w:rsidRDefault="006A3E8D" w:rsidP="00466489">
            <w:pPr>
              <w:spacing w:beforeLines="50" w:before="156"/>
              <w:jc w:val="left"/>
              <w:rPr>
                <w:rFonts w:ascii="宋体" w:hAnsi="宋体" w:hint="eastAsia"/>
                <w:szCs w:val="21"/>
              </w:rPr>
            </w:pPr>
            <w:r>
              <w:rPr>
                <w:rFonts w:ascii="宋体" w:hAnsi="宋体" w:hint="eastAsia"/>
                <w:szCs w:val="21"/>
              </w:rPr>
              <w:t>智能生产线数字化设计与仿真</w:t>
            </w:r>
          </w:p>
        </w:tc>
        <w:tc>
          <w:tcPr>
            <w:tcW w:w="830" w:type="pct"/>
            <w:shd w:val="clear" w:color="auto" w:fill="auto"/>
            <w:vAlign w:val="center"/>
          </w:tcPr>
          <w:p w14:paraId="2FE17BEC" w14:textId="77777777" w:rsidR="00B520DA" w:rsidRDefault="006A3E8D" w:rsidP="00466489">
            <w:pPr>
              <w:spacing w:beforeLines="50" w:before="156"/>
              <w:jc w:val="center"/>
              <w:rPr>
                <w:rFonts w:ascii="宋体" w:hAnsi="宋体" w:hint="eastAsia"/>
                <w:szCs w:val="21"/>
              </w:rPr>
            </w:pPr>
            <w:r>
              <w:rPr>
                <w:rFonts w:ascii="宋体" w:hAnsi="宋体" w:hint="eastAsia"/>
                <w:szCs w:val="21"/>
              </w:rPr>
              <w:t>智能生产线数字化设计与仿真设备</w:t>
            </w:r>
          </w:p>
        </w:tc>
        <w:tc>
          <w:tcPr>
            <w:tcW w:w="1572" w:type="pct"/>
            <w:shd w:val="clear" w:color="auto" w:fill="auto"/>
            <w:vAlign w:val="center"/>
          </w:tcPr>
          <w:p w14:paraId="785BCE5E" w14:textId="77777777" w:rsidR="00B520DA" w:rsidRDefault="006A3E8D" w:rsidP="00466489">
            <w:pPr>
              <w:spacing w:beforeLines="50" w:before="156"/>
              <w:jc w:val="center"/>
              <w:rPr>
                <w:rFonts w:ascii="宋体" w:hAnsi="宋体" w:hint="eastAsia"/>
                <w:szCs w:val="21"/>
              </w:rPr>
            </w:pPr>
            <w:r>
              <w:rPr>
                <w:rFonts w:ascii="宋体" w:hAnsi="宋体" w:hint="eastAsia"/>
                <w:szCs w:val="21"/>
              </w:rPr>
              <w:t>企业+校内巡回指导教师</w:t>
            </w:r>
          </w:p>
        </w:tc>
      </w:tr>
    </w:tbl>
    <w:p w14:paraId="730C82AE" w14:textId="77777777" w:rsidR="00B520DA" w:rsidRDefault="00B520DA" w:rsidP="00466489">
      <w:pPr>
        <w:spacing w:beforeLines="50" w:before="156"/>
        <w:rPr>
          <w:rFonts w:ascii="宋体" w:hAnsi="宋体" w:cs="宋体" w:hint="eastAsia"/>
          <w:bCs/>
          <w:kern w:val="0"/>
          <w:sz w:val="24"/>
          <w:szCs w:val="24"/>
        </w:rPr>
      </w:pPr>
    </w:p>
    <w:p w14:paraId="41FE42EC"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525A3F5C" w14:textId="77777777" w:rsidR="00B520DA" w:rsidRDefault="006A3E8D" w:rsidP="00466489">
      <w:pPr>
        <w:spacing w:beforeLines="50" w:before="156"/>
        <w:ind w:firstLineChars="200" w:firstLine="480"/>
        <w:rPr>
          <w:rFonts w:ascii="宋体" w:hAnsi="宋体" w:hint="eastAsia"/>
          <w:sz w:val="24"/>
          <w:szCs w:val="24"/>
        </w:rPr>
      </w:pPr>
      <w:r>
        <w:rPr>
          <w:rFonts w:ascii="宋体" w:hAnsi="宋体"/>
          <w:sz w:val="24"/>
          <w:szCs w:val="24"/>
        </w:rPr>
        <w:t>学校具有可利用的数字化教学资源库、文献资料、常见问题解答等信息化条件</w:t>
      </w:r>
      <w:r>
        <w:rPr>
          <w:rFonts w:ascii="宋体" w:hAnsi="宋体" w:hint="eastAsia"/>
          <w:sz w:val="24"/>
          <w:szCs w:val="24"/>
        </w:rPr>
        <w:t>。</w:t>
      </w:r>
      <w:r>
        <w:rPr>
          <w:rFonts w:ascii="宋体" w:hAnsi="宋体"/>
          <w:sz w:val="24"/>
          <w:szCs w:val="24"/>
        </w:rPr>
        <w:t>近年来，教师开发了部分课程的信息化教学资源</w:t>
      </w:r>
      <w:r>
        <w:rPr>
          <w:rFonts w:ascii="宋体" w:hAnsi="宋体" w:hint="eastAsia"/>
          <w:sz w:val="24"/>
          <w:szCs w:val="24"/>
        </w:rPr>
        <w:t>，</w:t>
      </w:r>
      <w:r>
        <w:rPr>
          <w:rFonts w:ascii="宋体" w:hAnsi="宋体"/>
          <w:sz w:val="24"/>
          <w:szCs w:val="24"/>
        </w:rPr>
        <w:t>建设了教学平台，再加上职教云、</w:t>
      </w:r>
      <w:r>
        <w:rPr>
          <w:rFonts w:ascii="宋体" w:hAnsi="宋体" w:hint="eastAsia"/>
          <w:sz w:val="24"/>
          <w:szCs w:val="24"/>
        </w:rPr>
        <w:t>中国</w:t>
      </w:r>
      <w:r>
        <w:rPr>
          <w:rFonts w:ascii="宋体" w:hAnsi="宋体"/>
          <w:sz w:val="24"/>
          <w:szCs w:val="24"/>
        </w:rPr>
        <w:t>大学慕课等网上教学资源平台的使用，为教师创新教学方法，引导学生利用信息化教学条件自主学习，提升教学效果，提供了保障。</w:t>
      </w:r>
    </w:p>
    <w:p w14:paraId="6B3D8E47"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33881C2D"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07ADB0DC"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应</w:t>
      </w:r>
      <w:r>
        <w:rPr>
          <w:rFonts w:ascii="宋体" w:hAnsi="宋体"/>
          <w:sz w:val="24"/>
          <w:szCs w:val="24"/>
        </w:rPr>
        <w:t>按照国家规定选用优质教材，禁止不合格的教材进入课堂。学校应建立专业教师、行业专家和教研人员等参与的教材选用机构，完善教材选用制度，经过规范程序择优选用教材。</w:t>
      </w:r>
    </w:p>
    <w:p w14:paraId="2D66987A"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53F44EC5" w14:textId="77777777" w:rsidR="00B520DA" w:rsidRDefault="006A3E8D" w:rsidP="00466489">
      <w:pPr>
        <w:spacing w:beforeLines="50" w:before="156"/>
        <w:ind w:firstLineChars="200" w:firstLine="480"/>
        <w:rPr>
          <w:rFonts w:ascii="宋体" w:hAnsi="宋体" w:hint="eastAsia"/>
          <w:sz w:val="24"/>
          <w:szCs w:val="24"/>
        </w:rPr>
      </w:pPr>
      <w:r>
        <w:rPr>
          <w:rFonts w:ascii="宋体" w:hAnsi="宋体"/>
          <w:sz w:val="24"/>
          <w:szCs w:val="24"/>
        </w:rPr>
        <w:t>图书文献配备能满足人才培养、专业建设、教科研等工作的需要，方便师生查询、借阅。专业类图书文献主要包括：</w:t>
      </w:r>
      <w:r>
        <w:rPr>
          <w:rFonts w:ascii="宋体" w:hAnsi="宋体" w:hint="eastAsia"/>
          <w:sz w:val="24"/>
          <w:szCs w:val="24"/>
        </w:rPr>
        <w:t>装配制造</w:t>
      </w:r>
      <w:r>
        <w:rPr>
          <w:rFonts w:ascii="宋体" w:hAnsi="宋体"/>
          <w:sz w:val="24"/>
          <w:szCs w:val="24"/>
        </w:rPr>
        <w:t>行业政策法规、行业标准、技术规范、设计手册等；</w:t>
      </w:r>
      <w:r>
        <w:rPr>
          <w:rFonts w:ascii="宋体" w:hAnsi="宋体" w:hint="eastAsia"/>
          <w:sz w:val="24"/>
          <w:szCs w:val="24"/>
        </w:rPr>
        <w:t>智能控制</w:t>
      </w:r>
      <w:r>
        <w:rPr>
          <w:rFonts w:ascii="宋体" w:hAnsi="宋体"/>
          <w:sz w:val="24"/>
          <w:szCs w:val="24"/>
        </w:rPr>
        <w:t>专业技术类图书和实务案例类图书；5种以上专业学术期刊。</w:t>
      </w:r>
    </w:p>
    <w:p w14:paraId="5E7EBC39"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3F07BCAF" w14:textId="77777777" w:rsidR="00B520DA" w:rsidRDefault="006A3E8D" w:rsidP="00466489">
      <w:pPr>
        <w:spacing w:beforeLines="50" w:before="156"/>
        <w:ind w:firstLineChars="200" w:firstLine="480"/>
        <w:rPr>
          <w:rFonts w:ascii="宋体" w:hAnsi="宋体" w:hint="eastAsia"/>
          <w:sz w:val="24"/>
          <w:szCs w:val="24"/>
        </w:rPr>
      </w:pPr>
      <w:r>
        <w:rPr>
          <w:rFonts w:ascii="宋体" w:hAnsi="宋体"/>
          <w:sz w:val="24"/>
          <w:szCs w:val="24"/>
        </w:rPr>
        <w:t>建设、配备与本专业有关的音视频素材、教学课件、数字化教学案例库、虚拟仿真软件、数字教材等专业教学资源库，应种类丰富、形式多样、使用便捷、动态更新，能满足教学要求。</w:t>
      </w:r>
    </w:p>
    <w:p w14:paraId="26DE6795"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3D388915"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教学模式</w:t>
      </w:r>
    </w:p>
    <w:p w14:paraId="3CEFCF2F"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利用职教云、大学幕课等职教平台，采用线上线下混合式教学模式，借助网络教学资源，提高教学质量。</w:t>
      </w:r>
      <w:r>
        <w:rPr>
          <w:rFonts w:ascii="宋体" w:hAnsi="宋体"/>
          <w:bCs/>
          <w:sz w:val="24"/>
          <w:szCs w:val="24"/>
        </w:rPr>
        <w:t>建议采用项目教学、案例教学、情境教学、模块化教学、工作过程导向教学等教学方法；推广混合式教学、</w:t>
      </w:r>
      <w:r>
        <w:rPr>
          <w:rFonts w:ascii="宋体" w:hAnsi="宋体" w:hint="eastAsia"/>
          <w:bCs/>
          <w:sz w:val="24"/>
          <w:szCs w:val="24"/>
        </w:rPr>
        <w:t>翻转课堂等新型教学模式；推广采用虚拟现实、大数据、移动学习等现代信息技术。</w:t>
      </w:r>
    </w:p>
    <w:p w14:paraId="56EC0EC5"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38FF8D75"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（1）教学方法</w:t>
      </w:r>
    </w:p>
    <w:p w14:paraId="3EE29EF1"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lastRenderedPageBreak/>
        <w:t>采用理实一体化教学法、任务驱动教学法、项目教学法、情景体验教学法、案例教学法、讨论教学法、启发教学法等教学方法。</w:t>
      </w:r>
    </w:p>
    <w:p w14:paraId="16F84A70"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（2）教学手段</w:t>
      </w:r>
    </w:p>
    <w:p w14:paraId="4E4C57B8"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采用多媒体课件、微视频、动画、图、文档等手段辅助教学，激发学生学习兴趣，提升教学效果。</w:t>
      </w:r>
    </w:p>
    <w:p w14:paraId="61CE0E0D"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38FDEB41" w14:textId="77777777" w:rsidR="00B520DA" w:rsidRDefault="006A3E8D" w:rsidP="00466489">
      <w:pPr>
        <w:spacing w:beforeLines="50" w:before="156"/>
        <w:ind w:firstLineChars="200" w:firstLine="480"/>
        <w:rPr>
          <w:rFonts w:ascii="宋体" w:hAnsi="宋体" w:hint="eastAsia"/>
          <w:bCs/>
          <w:sz w:val="24"/>
          <w:szCs w:val="24"/>
        </w:rPr>
      </w:pPr>
      <w:r>
        <w:rPr>
          <w:rFonts w:ascii="宋体" w:hAnsi="宋体"/>
          <w:bCs/>
          <w:sz w:val="24"/>
          <w:szCs w:val="24"/>
        </w:rPr>
        <w:t>1.严格落实培养目标和培养规格要求，加大过程考核、实践技能考核成绩在课程总成绩中的比重。</w:t>
      </w:r>
    </w:p>
    <w:p w14:paraId="0036F0FD" w14:textId="77777777" w:rsidR="00B520DA" w:rsidRDefault="006A3E8D" w:rsidP="00466489">
      <w:pPr>
        <w:spacing w:beforeLines="50" w:before="156"/>
        <w:ind w:firstLineChars="200" w:firstLine="480"/>
        <w:rPr>
          <w:rFonts w:ascii="宋体" w:hAnsi="宋体" w:hint="eastAsia"/>
          <w:bCs/>
          <w:sz w:val="24"/>
          <w:szCs w:val="24"/>
        </w:rPr>
      </w:pPr>
      <w:r>
        <w:rPr>
          <w:rFonts w:ascii="宋体" w:hAnsi="宋体"/>
          <w:bCs/>
          <w:sz w:val="24"/>
          <w:szCs w:val="24"/>
        </w:rPr>
        <w:t>2.严格考试纪律，健全多元化考核评价体系，合理运用大数据、虚拟仿真等信息化技术以及数字资源、信息化教学设施参与学习评价，完善学生学习过程监测、评价与反馈机制，引导学生自我管理、主动学习，提高学习效率。</w:t>
      </w:r>
    </w:p>
    <w:p w14:paraId="56C7BB41" w14:textId="77777777" w:rsidR="00B520DA" w:rsidRDefault="006A3E8D" w:rsidP="00466489">
      <w:pPr>
        <w:spacing w:beforeLines="50" w:before="156"/>
        <w:ind w:firstLineChars="200" w:firstLine="480"/>
        <w:rPr>
          <w:rFonts w:ascii="宋体" w:hAnsi="宋体" w:hint="eastAsia"/>
          <w:sz w:val="24"/>
          <w:szCs w:val="24"/>
        </w:rPr>
      </w:pPr>
      <w:r>
        <w:rPr>
          <w:rFonts w:ascii="宋体" w:hAnsi="宋体"/>
          <w:bCs/>
          <w:sz w:val="24"/>
          <w:szCs w:val="24"/>
        </w:rPr>
        <w:t>3.强化实习、实训、毕业设计等实践性教学环节的全过程管理与考核评价。</w:t>
      </w:r>
    </w:p>
    <w:p w14:paraId="47677FEF"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4.</w:t>
      </w:r>
      <w:r>
        <w:rPr>
          <w:rFonts w:ascii="宋体" w:hAnsi="宋体"/>
          <w:sz w:val="24"/>
          <w:szCs w:val="24"/>
        </w:rPr>
        <w:t>对于</w:t>
      </w:r>
      <w:r>
        <w:rPr>
          <w:rFonts w:ascii="宋体" w:hAnsi="宋体" w:hint="eastAsia"/>
          <w:sz w:val="24"/>
          <w:szCs w:val="24"/>
        </w:rPr>
        <w:t>公共</w:t>
      </w:r>
      <w:r>
        <w:rPr>
          <w:rFonts w:ascii="宋体" w:hAnsi="宋体"/>
          <w:sz w:val="24"/>
          <w:szCs w:val="24"/>
        </w:rPr>
        <w:t>基础课程，建议采用“教考分离”的考核方式，有效引导</w:t>
      </w:r>
      <w:r>
        <w:rPr>
          <w:rFonts w:ascii="宋体" w:hAnsi="宋体" w:hint="eastAsia"/>
          <w:sz w:val="24"/>
          <w:szCs w:val="24"/>
        </w:rPr>
        <w:t>对</w:t>
      </w:r>
      <w:r>
        <w:rPr>
          <w:rFonts w:ascii="宋体" w:hAnsi="宋体"/>
          <w:sz w:val="24"/>
          <w:szCs w:val="24"/>
        </w:rPr>
        <w:t>教学内容与重点的安排及教学质量进行监督，又可合理跟踪学生的基础能力。</w:t>
      </w:r>
    </w:p>
    <w:p w14:paraId="68A3DB73"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5.对实践性较强的专业技能</w:t>
      </w:r>
      <w:r>
        <w:rPr>
          <w:rFonts w:ascii="宋体" w:hAnsi="宋体"/>
          <w:sz w:val="24"/>
          <w:szCs w:val="24"/>
        </w:rPr>
        <w:t>课程建议根据课程自身特点选择“理论+实践”</w:t>
      </w:r>
      <w:r>
        <w:rPr>
          <w:rFonts w:ascii="宋体" w:hAnsi="宋体" w:hint="eastAsia"/>
          <w:sz w:val="24"/>
          <w:szCs w:val="24"/>
        </w:rPr>
        <w:t>的</w:t>
      </w:r>
      <w:r>
        <w:rPr>
          <w:rFonts w:ascii="宋体" w:hAnsi="宋体"/>
          <w:sz w:val="24"/>
          <w:szCs w:val="24"/>
        </w:rPr>
        <w:t>考核方式，重点考核学生的专项技能及技能所需知识的掌握情况。</w:t>
      </w:r>
    </w:p>
    <w:p w14:paraId="7126ACA2"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6.</w:t>
      </w:r>
      <w:r>
        <w:rPr>
          <w:rFonts w:ascii="宋体" w:hAnsi="宋体"/>
          <w:sz w:val="24"/>
          <w:szCs w:val="24"/>
        </w:rPr>
        <w:t>对于实训</w:t>
      </w:r>
      <w:r>
        <w:rPr>
          <w:rFonts w:ascii="宋体" w:hAnsi="宋体" w:hint="eastAsia"/>
          <w:sz w:val="24"/>
          <w:szCs w:val="24"/>
        </w:rPr>
        <w:t>课程</w:t>
      </w:r>
      <w:r>
        <w:rPr>
          <w:rFonts w:ascii="宋体" w:hAnsi="宋体"/>
          <w:sz w:val="24"/>
          <w:szCs w:val="24"/>
        </w:rPr>
        <w:t>，建议采用“操作与考核分离”的考核方式</w:t>
      </w:r>
      <w:r>
        <w:rPr>
          <w:rFonts w:ascii="宋体" w:hAnsi="宋体" w:hint="eastAsia"/>
          <w:sz w:val="24"/>
          <w:szCs w:val="24"/>
        </w:rPr>
        <w:t>，注重过程性评价考核</w:t>
      </w:r>
      <w:r>
        <w:rPr>
          <w:rFonts w:ascii="宋体" w:hAnsi="宋体"/>
          <w:sz w:val="24"/>
          <w:szCs w:val="24"/>
        </w:rPr>
        <w:t>。顶岗实习建议采用“实习记录</w:t>
      </w:r>
      <w:r>
        <w:rPr>
          <w:rFonts w:ascii="宋体" w:hAnsi="宋体" w:hint="eastAsia"/>
          <w:sz w:val="24"/>
          <w:szCs w:val="24"/>
        </w:rPr>
        <w:t>+</w:t>
      </w:r>
      <w:r>
        <w:rPr>
          <w:rFonts w:ascii="宋体" w:hAnsi="宋体"/>
          <w:sz w:val="24"/>
          <w:szCs w:val="24"/>
        </w:rPr>
        <w:t>实习总结+企业评价”方式进行考核。</w:t>
      </w:r>
      <w:r>
        <w:rPr>
          <w:rFonts w:ascii="宋体" w:hAnsi="宋体" w:hint="eastAsia"/>
          <w:sz w:val="24"/>
          <w:szCs w:val="24"/>
        </w:rPr>
        <w:t>具体考核应根据具体课程的特点进行细化。</w:t>
      </w:r>
    </w:p>
    <w:p w14:paraId="73B9A53B"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3404B54E"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33AC4854"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应完善教学管理机制，加强日常教学组织运行与管理，定期开展课程建设水平和教学质量诊断与改进，建立健全巡课、听课、评教、评学等制度，建立与企业联动的实践教学环节督导制度，严明教学纪律，强化</w:t>
      </w:r>
      <w:r>
        <w:rPr>
          <w:rFonts w:ascii="宋体" w:hAnsi="宋体" w:hint="eastAsia"/>
          <w:sz w:val="24"/>
          <w:szCs w:val="24"/>
        </w:rPr>
        <w:t>教</w:t>
      </w:r>
      <w:r>
        <w:rPr>
          <w:rFonts w:ascii="宋体" w:hAnsi="宋体"/>
          <w:sz w:val="24"/>
          <w:szCs w:val="24"/>
        </w:rPr>
        <w:t>学组织功能，定期开展公开课、示范课等教研活动。</w:t>
      </w:r>
    </w:p>
    <w:p w14:paraId="735F93EE"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应建立毕业生跟踪反馈机制及社会评价机制，并对生源情况、在校生学业水平、毕业生就业情况等进行分析，定期评价人才培养质量和培养目标达成情况。</w:t>
      </w:r>
    </w:p>
    <w:p w14:paraId="34BB145D"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4.</w:t>
      </w:r>
      <w:r>
        <w:rPr>
          <w:rFonts w:ascii="宋体" w:hAnsi="宋体"/>
          <w:sz w:val="24"/>
          <w:szCs w:val="24"/>
        </w:rPr>
        <w:t>专业教研</w:t>
      </w:r>
      <w:r>
        <w:rPr>
          <w:rFonts w:ascii="宋体" w:hAnsi="宋体" w:hint="eastAsia"/>
          <w:sz w:val="24"/>
          <w:szCs w:val="24"/>
        </w:rPr>
        <w:t>室</w:t>
      </w:r>
      <w:r>
        <w:rPr>
          <w:rFonts w:ascii="宋体" w:hAnsi="宋体"/>
          <w:sz w:val="24"/>
          <w:szCs w:val="24"/>
        </w:rPr>
        <w:t>应充分利用评价分析结果有效改进专业教学，持续提高人才培养质</w:t>
      </w:r>
      <w:r>
        <w:rPr>
          <w:rFonts w:ascii="宋体" w:hAnsi="宋体" w:hint="eastAsia"/>
          <w:sz w:val="24"/>
          <w:szCs w:val="24"/>
        </w:rPr>
        <w:t>量。</w:t>
      </w:r>
    </w:p>
    <w:p w14:paraId="0808F3DA" w14:textId="77777777" w:rsidR="00B520DA" w:rsidRDefault="006A3E8D">
      <w:pPr>
        <w:widowControl/>
        <w:ind w:firstLine="480"/>
        <w:jc w:val="left"/>
        <w:rPr>
          <w:rFonts w:ascii="宋体" w:hAnsi="宋体" w:cs="黑体" w:hint="eastAsia"/>
          <w:bCs/>
          <w:sz w:val="24"/>
          <w:szCs w:val="24"/>
        </w:rPr>
      </w:pPr>
      <w:r>
        <w:rPr>
          <w:rFonts w:ascii="宋体" w:hAnsi="宋体" w:hint="eastAsia"/>
          <w:b/>
          <w:sz w:val="28"/>
          <w:szCs w:val="28"/>
        </w:rPr>
        <w:t>九、毕业要求</w:t>
      </w:r>
    </w:p>
    <w:p w14:paraId="08153C02" w14:textId="77777777" w:rsidR="0058169C" w:rsidRPr="000F14E2" w:rsidRDefault="006A3E8D" w:rsidP="0058169C">
      <w:pPr>
        <w:spacing w:beforeLines="50" w:before="156"/>
        <w:ind w:firstLineChars="200" w:firstLine="480"/>
        <w:rPr>
          <w:rFonts w:ascii="宋体" w:hAnsi="宋体" w:hint="eastAsia"/>
          <w:sz w:val="24"/>
          <w:szCs w:val="24"/>
        </w:rPr>
      </w:pPr>
      <w:r>
        <w:rPr>
          <w:rFonts w:ascii="宋体" w:hAnsi="宋体" w:cs="黑体" w:hint="eastAsia"/>
          <w:bCs/>
          <w:sz w:val="24"/>
          <w:szCs w:val="24"/>
        </w:rPr>
        <w:t>修满人才培养方案规定的132学分,其中必修课112学分,选修课20学分，完成综合素质实践25学分；参加毕业实习全过程，毕业综合实践报告符合规定要求；</w:t>
      </w:r>
      <w:r w:rsidR="0058169C" w:rsidRPr="000F14E2">
        <w:rPr>
          <w:rFonts w:ascii="宋体" w:hAnsi="宋体" w:hint="eastAsia"/>
          <w:sz w:val="24"/>
          <w:szCs w:val="24"/>
        </w:rPr>
        <w:t>建</w:t>
      </w:r>
      <w:r w:rsidR="0058169C" w:rsidRPr="000F14E2">
        <w:rPr>
          <w:rFonts w:ascii="宋体" w:hAnsi="宋体" w:hint="eastAsia"/>
          <w:sz w:val="24"/>
          <w:szCs w:val="24"/>
        </w:rPr>
        <w:lastRenderedPageBreak/>
        <w:t>议获得本专业人才培养方案规定的</w:t>
      </w:r>
      <w:r w:rsidR="0058169C" w:rsidRPr="000F14E2">
        <w:rPr>
          <w:rFonts w:ascii="宋体" w:hAnsi="宋体"/>
          <w:sz w:val="24"/>
          <w:szCs w:val="24"/>
        </w:rPr>
        <w:t>相关职业资格证书或技能证书。</w:t>
      </w:r>
    </w:p>
    <w:p w14:paraId="6FC1151C" w14:textId="31ABC589" w:rsidR="00B520DA" w:rsidRDefault="006A3E8D" w:rsidP="0058169C">
      <w:pPr>
        <w:widowControl/>
        <w:ind w:firstLine="480"/>
        <w:jc w:val="left"/>
        <w:rPr>
          <w:rFonts w:ascii="宋体" w:hAnsi="宋体" w:hint="eastAsia"/>
          <w:bCs/>
          <w:sz w:val="28"/>
          <w:szCs w:val="28"/>
        </w:rPr>
      </w:pPr>
      <w:r>
        <w:rPr>
          <w:rFonts w:ascii="宋体" w:hAnsi="宋体" w:hint="eastAsia"/>
          <w:b/>
          <w:sz w:val="28"/>
          <w:szCs w:val="28"/>
        </w:rPr>
        <w:t>十、附录</w:t>
      </w:r>
    </w:p>
    <w:p w14:paraId="5D53B9F9" w14:textId="77777777" w:rsidR="00B520DA" w:rsidRDefault="006A3E8D">
      <w:pPr>
        <w:pStyle w:val="af"/>
        <w:spacing w:line="400" w:lineRule="exact"/>
        <w:ind w:firstLineChars="196" w:firstLine="470"/>
        <w:jc w:val="center"/>
        <w:rPr>
          <w:rFonts w:ascii="宋体" w:hAnsi="宋体" w:hint="eastAsia"/>
          <w:b/>
          <w:sz w:val="28"/>
          <w:szCs w:val="28"/>
        </w:rPr>
      </w:pPr>
      <w:r>
        <w:rPr>
          <w:rFonts w:ascii="宋体" w:hAnsi="宋体" w:hint="eastAsia"/>
          <w:sz w:val="24"/>
        </w:rPr>
        <w:t>表8</w:t>
      </w:r>
      <w:r>
        <w:rPr>
          <w:rFonts w:ascii="宋体" w:hAnsi="宋体"/>
          <w:sz w:val="24"/>
        </w:rPr>
        <w:t xml:space="preserve">  </w:t>
      </w:r>
      <w:r>
        <w:rPr>
          <w:rFonts w:ascii="宋体" w:hAnsi="宋体" w:hint="eastAsia"/>
          <w:sz w:val="24"/>
        </w:rPr>
        <w:t>修订信息</w:t>
      </w:r>
    </w:p>
    <w:tbl>
      <w:tblPr>
        <w:tblStyle w:val="ae"/>
        <w:tblW w:w="5000" w:type="pct"/>
        <w:tblLook w:val="04A0" w:firstRow="1" w:lastRow="0" w:firstColumn="1" w:lastColumn="0" w:noHBand="0" w:noVBand="1"/>
      </w:tblPr>
      <w:tblGrid>
        <w:gridCol w:w="1306"/>
        <w:gridCol w:w="1636"/>
        <w:gridCol w:w="1339"/>
        <w:gridCol w:w="4667"/>
      </w:tblGrid>
      <w:tr w:rsidR="00B520DA" w14:paraId="5B935F61" w14:textId="77777777">
        <w:tc>
          <w:tcPr>
            <w:tcW w:w="729" w:type="pct"/>
          </w:tcPr>
          <w:p w14:paraId="70126763" w14:textId="77777777" w:rsidR="00B520DA" w:rsidRDefault="006A3E8D">
            <w:pPr>
              <w:pStyle w:val="af"/>
              <w:spacing w:line="400" w:lineRule="exact"/>
              <w:ind w:firstLineChars="0" w:firstLine="0"/>
              <w:jc w:val="center"/>
              <w:rPr>
                <w:rFonts w:ascii="宋体" w:hAnsi="宋体" w:hint="eastAsia"/>
                <w:b/>
                <w:szCs w:val="21"/>
              </w:rPr>
            </w:pPr>
            <w:r>
              <w:rPr>
                <w:rFonts w:ascii="宋体" w:hAnsi="宋体" w:hint="eastAsia"/>
                <w:b/>
                <w:szCs w:val="21"/>
              </w:rPr>
              <w:t>修订日期</w:t>
            </w:r>
          </w:p>
        </w:tc>
        <w:tc>
          <w:tcPr>
            <w:tcW w:w="914" w:type="pct"/>
          </w:tcPr>
          <w:p w14:paraId="0D152A51" w14:textId="77777777" w:rsidR="00B520DA" w:rsidRDefault="006A3E8D">
            <w:pPr>
              <w:pStyle w:val="af"/>
              <w:spacing w:line="400" w:lineRule="exact"/>
              <w:ind w:firstLineChars="0" w:firstLine="0"/>
              <w:jc w:val="center"/>
              <w:rPr>
                <w:rFonts w:ascii="宋体" w:hAnsi="宋体" w:hint="eastAsia"/>
                <w:b/>
                <w:szCs w:val="21"/>
              </w:rPr>
            </w:pPr>
            <w:r>
              <w:rPr>
                <w:rFonts w:ascii="宋体" w:hAnsi="宋体" w:hint="eastAsia"/>
                <w:b/>
                <w:szCs w:val="21"/>
              </w:rPr>
              <w:t>修订人</w:t>
            </w:r>
          </w:p>
        </w:tc>
        <w:tc>
          <w:tcPr>
            <w:tcW w:w="748" w:type="pct"/>
          </w:tcPr>
          <w:p w14:paraId="000527E4" w14:textId="77777777" w:rsidR="00B520DA" w:rsidRDefault="006A3E8D">
            <w:pPr>
              <w:pStyle w:val="af"/>
              <w:spacing w:line="400" w:lineRule="exact"/>
              <w:ind w:firstLineChars="0" w:firstLine="0"/>
              <w:jc w:val="center"/>
              <w:rPr>
                <w:rFonts w:ascii="宋体" w:hAnsi="宋体" w:hint="eastAsia"/>
                <w:b/>
                <w:szCs w:val="21"/>
              </w:rPr>
            </w:pPr>
            <w:r>
              <w:rPr>
                <w:rFonts w:ascii="宋体" w:hAnsi="宋体" w:hint="eastAsia"/>
                <w:b/>
                <w:szCs w:val="21"/>
              </w:rPr>
              <w:t>批准人</w:t>
            </w:r>
          </w:p>
        </w:tc>
        <w:tc>
          <w:tcPr>
            <w:tcW w:w="2607" w:type="pct"/>
          </w:tcPr>
          <w:p w14:paraId="60D80DB9" w14:textId="77777777" w:rsidR="00B520DA" w:rsidRDefault="006A3E8D">
            <w:pPr>
              <w:pStyle w:val="af"/>
              <w:spacing w:line="400" w:lineRule="exact"/>
              <w:ind w:firstLineChars="0" w:firstLine="0"/>
              <w:jc w:val="center"/>
              <w:rPr>
                <w:rFonts w:ascii="宋体" w:hAnsi="宋体" w:hint="eastAsia"/>
                <w:b/>
                <w:szCs w:val="21"/>
              </w:rPr>
            </w:pPr>
            <w:r>
              <w:rPr>
                <w:rFonts w:ascii="宋体" w:hAnsi="宋体" w:hint="eastAsia"/>
                <w:b/>
                <w:szCs w:val="21"/>
              </w:rPr>
              <w:t>主要修订内容</w:t>
            </w:r>
          </w:p>
        </w:tc>
      </w:tr>
      <w:tr w:rsidR="00B520DA" w14:paraId="4E053D64" w14:textId="77777777">
        <w:tc>
          <w:tcPr>
            <w:tcW w:w="729" w:type="pct"/>
          </w:tcPr>
          <w:p w14:paraId="3FBEE687" w14:textId="77777777" w:rsidR="00B520DA" w:rsidRDefault="006A3E8D">
            <w:pPr>
              <w:pStyle w:val="af"/>
              <w:spacing w:line="400" w:lineRule="exact"/>
              <w:ind w:firstLineChars="0" w:firstLine="0"/>
              <w:rPr>
                <w:rFonts w:ascii="宋体" w:hAnsi="宋体" w:hint="eastAsia"/>
                <w:szCs w:val="21"/>
              </w:rPr>
            </w:pPr>
            <w:r>
              <w:rPr>
                <w:rFonts w:ascii="宋体" w:hAnsi="宋体" w:hint="eastAsia"/>
                <w:szCs w:val="21"/>
              </w:rPr>
              <w:t>2021.7.20</w:t>
            </w:r>
          </w:p>
        </w:tc>
        <w:tc>
          <w:tcPr>
            <w:tcW w:w="914" w:type="pct"/>
          </w:tcPr>
          <w:p w14:paraId="199E9E2A" w14:textId="77777777" w:rsidR="00B520DA" w:rsidRDefault="006A3E8D">
            <w:pPr>
              <w:pStyle w:val="af"/>
              <w:spacing w:line="400" w:lineRule="exact"/>
              <w:ind w:firstLineChars="0" w:firstLine="0"/>
              <w:jc w:val="center"/>
              <w:rPr>
                <w:rFonts w:ascii="宋体" w:hAnsi="宋体" w:hint="eastAsia"/>
                <w:szCs w:val="21"/>
              </w:rPr>
            </w:pPr>
            <w:r>
              <w:rPr>
                <w:rFonts w:ascii="宋体" w:hAnsi="宋体" w:hint="eastAsia"/>
                <w:szCs w:val="21"/>
              </w:rPr>
              <w:t>赵慧娟</w:t>
            </w:r>
          </w:p>
        </w:tc>
        <w:tc>
          <w:tcPr>
            <w:tcW w:w="748" w:type="pct"/>
          </w:tcPr>
          <w:p w14:paraId="752671EB" w14:textId="77777777" w:rsidR="00B520DA" w:rsidRDefault="00B520DA">
            <w:pPr>
              <w:pStyle w:val="af"/>
              <w:spacing w:line="400" w:lineRule="exact"/>
              <w:ind w:firstLineChars="0" w:firstLine="0"/>
              <w:jc w:val="center"/>
              <w:rPr>
                <w:rFonts w:ascii="宋体" w:hAnsi="宋体" w:hint="eastAsia"/>
                <w:szCs w:val="21"/>
              </w:rPr>
            </w:pPr>
          </w:p>
        </w:tc>
        <w:tc>
          <w:tcPr>
            <w:tcW w:w="2607" w:type="pct"/>
          </w:tcPr>
          <w:p w14:paraId="5EED3B35" w14:textId="77777777" w:rsidR="00B520DA" w:rsidRDefault="006A3E8D">
            <w:pPr>
              <w:pStyle w:val="af"/>
              <w:spacing w:line="400" w:lineRule="exact"/>
              <w:ind w:firstLineChars="0" w:firstLine="0"/>
              <w:rPr>
                <w:rFonts w:ascii="宋体" w:hAnsi="宋体" w:hint="eastAsia"/>
                <w:szCs w:val="21"/>
              </w:rPr>
            </w:pPr>
            <w:r>
              <w:rPr>
                <w:rFonts w:ascii="宋体" w:hAnsi="宋体" w:hint="eastAsia"/>
                <w:szCs w:val="21"/>
              </w:rPr>
              <w:t>修订公共课、增设劳动教育、调整部分课程课时及所在学期、1</w:t>
            </w:r>
            <w:r>
              <w:rPr>
                <w:rFonts w:ascii="宋体" w:hAnsi="宋体"/>
                <w:szCs w:val="21"/>
              </w:rPr>
              <w:t>+X</w:t>
            </w:r>
            <w:r>
              <w:rPr>
                <w:rFonts w:ascii="宋体" w:hAnsi="宋体" w:hint="eastAsia"/>
                <w:szCs w:val="21"/>
              </w:rPr>
              <w:t>技能证书等</w:t>
            </w:r>
          </w:p>
        </w:tc>
      </w:tr>
      <w:tr w:rsidR="00B520DA" w14:paraId="74BFDD1B" w14:textId="77777777">
        <w:tc>
          <w:tcPr>
            <w:tcW w:w="729" w:type="pct"/>
          </w:tcPr>
          <w:p w14:paraId="3A10F6B3" w14:textId="77777777" w:rsidR="00B520DA" w:rsidRDefault="006A3E8D">
            <w:pPr>
              <w:pStyle w:val="af"/>
              <w:spacing w:line="400" w:lineRule="exact"/>
              <w:ind w:firstLineChars="0" w:firstLine="0"/>
              <w:rPr>
                <w:rFonts w:ascii="宋体" w:hAnsi="宋体" w:hint="eastAsia"/>
                <w:szCs w:val="21"/>
              </w:rPr>
            </w:pPr>
            <w:r>
              <w:rPr>
                <w:rFonts w:ascii="宋体" w:hAnsi="宋体" w:hint="eastAsia"/>
                <w:szCs w:val="21"/>
              </w:rPr>
              <w:t>2021.8.16</w:t>
            </w:r>
          </w:p>
        </w:tc>
        <w:tc>
          <w:tcPr>
            <w:tcW w:w="914" w:type="pct"/>
          </w:tcPr>
          <w:p w14:paraId="37D514E8" w14:textId="77777777" w:rsidR="00B520DA" w:rsidRDefault="006A3E8D">
            <w:pPr>
              <w:pStyle w:val="af"/>
              <w:spacing w:line="400" w:lineRule="exact"/>
              <w:ind w:firstLineChars="0" w:firstLine="0"/>
              <w:jc w:val="center"/>
              <w:rPr>
                <w:rFonts w:ascii="宋体" w:hAnsi="宋体" w:hint="eastAsia"/>
                <w:szCs w:val="21"/>
              </w:rPr>
            </w:pPr>
            <w:r>
              <w:rPr>
                <w:rFonts w:ascii="宋体" w:hAnsi="宋体" w:hint="eastAsia"/>
                <w:szCs w:val="21"/>
              </w:rPr>
              <w:t>赵慧娟</w:t>
            </w:r>
          </w:p>
        </w:tc>
        <w:tc>
          <w:tcPr>
            <w:tcW w:w="748" w:type="pct"/>
          </w:tcPr>
          <w:p w14:paraId="048FE6FF" w14:textId="77777777" w:rsidR="00B520DA" w:rsidRDefault="006A3E8D">
            <w:pPr>
              <w:pStyle w:val="af"/>
              <w:spacing w:line="400" w:lineRule="exact"/>
              <w:ind w:firstLineChars="0" w:firstLine="0"/>
              <w:jc w:val="center"/>
              <w:rPr>
                <w:rFonts w:ascii="宋体" w:hAnsi="宋体" w:hint="eastAsia"/>
                <w:szCs w:val="21"/>
              </w:rPr>
            </w:pPr>
            <w:r>
              <w:rPr>
                <w:rFonts w:ascii="宋体" w:hAnsi="宋体" w:hint="eastAsia"/>
                <w:szCs w:val="21"/>
              </w:rPr>
              <w:t>侯    春</w:t>
            </w:r>
          </w:p>
        </w:tc>
        <w:tc>
          <w:tcPr>
            <w:tcW w:w="2607" w:type="pct"/>
          </w:tcPr>
          <w:p w14:paraId="1F9D6888" w14:textId="77777777" w:rsidR="00B520DA" w:rsidRDefault="006A3E8D">
            <w:pPr>
              <w:pStyle w:val="af"/>
              <w:spacing w:line="400" w:lineRule="exact"/>
              <w:ind w:firstLineChars="0" w:firstLine="0"/>
              <w:rPr>
                <w:rFonts w:ascii="宋体" w:hAnsi="宋体" w:hint="eastAsia"/>
                <w:szCs w:val="21"/>
              </w:rPr>
            </w:pPr>
            <w:r>
              <w:rPr>
                <w:rFonts w:ascii="宋体" w:hAnsi="宋体" w:hint="eastAsia"/>
                <w:szCs w:val="21"/>
              </w:rPr>
              <w:t>修订核心课程的学时及开设学期</w:t>
            </w:r>
          </w:p>
        </w:tc>
      </w:tr>
      <w:tr w:rsidR="00B520DA" w14:paraId="2792ED0C" w14:textId="77777777">
        <w:tc>
          <w:tcPr>
            <w:tcW w:w="729" w:type="pct"/>
          </w:tcPr>
          <w:p w14:paraId="7F923B62" w14:textId="77777777" w:rsidR="00B520DA" w:rsidRDefault="00B520DA">
            <w:pPr>
              <w:pStyle w:val="af"/>
              <w:spacing w:line="400" w:lineRule="exact"/>
              <w:ind w:firstLineChars="0" w:firstLine="0"/>
              <w:rPr>
                <w:rFonts w:ascii="宋体" w:hAnsi="宋体" w:hint="eastAsia"/>
                <w:szCs w:val="21"/>
              </w:rPr>
            </w:pPr>
          </w:p>
        </w:tc>
        <w:tc>
          <w:tcPr>
            <w:tcW w:w="914" w:type="pct"/>
          </w:tcPr>
          <w:p w14:paraId="27FD1211" w14:textId="77777777" w:rsidR="00B520DA" w:rsidRDefault="00B520DA">
            <w:pPr>
              <w:pStyle w:val="af"/>
              <w:spacing w:line="400" w:lineRule="exact"/>
              <w:ind w:firstLineChars="0" w:firstLine="0"/>
              <w:jc w:val="center"/>
              <w:rPr>
                <w:rFonts w:ascii="宋体" w:hAnsi="宋体" w:hint="eastAsia"/>
                <w:szCs w:val="21"/>
              </w:rPr>
            </w:pPr>
          </w:p>
        </w:tc>
        <w:tc>
          <w:tcPr>
            <w:tcW w:w="748" w:type="pct"/>
          </w:tcPr>
          <w:p w14:paraId="32AAEC92" w14:textId="77777777" w:rsidR="00B520DA" w:rsidRDefault="00B520DA">
            <w:pPr>
              <w:pStyle w:val="af"/>
              <w:spacing w:line="400" w:lineRule="exact"/>
              <w:ind w:firstLineChars="0" w:firstLine="0"/>
              <w:jc w:val="center"/>
              <w:rPr>
                <w:rFonts w:ascii="宋体" w:hAnsi="宋体" w:hint="eastAsia"/>
                <w:szCs w:val="21"/>
              </w:rPr>
            </w:pPr>
          </w:p>
        </w:tc>
        <w:tc>
          <w:tcPr>
            <w:tcW w:w="2607" w:type="pct"/>
          </w:tcPr>
          <w:p w14:paraId="62426112" w14:textId="77777777" w:rsidR="00B520DA" w:rsidRDefault="00B520DA">
            <w:pPr>
              <w:pStyle w:val="af"/>
              <w:spacing w:line="400" w:lineRule="exact"/>
              <w:ind w:firstLineChars="0" w:firstLine="0"/>
              <w:rPr>
                <w:rFonts w:ascii="宋体" w:hAnsi="宋体" w:hint="eastAsia"/>
                <w:szCs w:val="21"/>
              </w:rPr>
            </w:pPr>
          </w:p>
        </w:tc>
      </w:tr>
    </w:tbl>
    <w:p w14:paraId="4A9CA25A" w14:textId="77777777" w:rsidR="00B520DA" w:rsidRDefault="00B520DA">
      <w:pPr>
        <w:pStyle w:val="af"/>
        <w:spacing w:line="400" w:lineRule="exact"/>
        <w:ind w:firstLineChars="196" w:firstLine="470"/>
        <w:rPr>
          <w:rFonts w:ascii="宋体" w:hAnsi="宋体" w:hint="eastAsia"/>
          <w:sz w:val="24"/>
        </w:rPr>
      </w:pPr>
    </w:p>
    <w:p w14:paraId="760D2AFD" w14:textId="77777777" w:rsidR="00B520DA" w:rsidRDefault="00B520DA">
      <w:pPr>
        <w:pStyle w:val="af"/>
        <w:spacing w:line="400" w:lineRule="exact"/>
        <w:ind w:firstLineChars="196" w:firstLine="470"/>
        <w:rPr>
          <w:rFonts w:ascii="宋体" w:hAnsi="宋体" w:hint="eastAsia"/>
          <w:sz w:val="24"/>
        </w:rPr>
      </w:pPr>
    </w:p>
    <w:p w14:paraId="72371302" w14:textId="77777777" w:rsidR="00B520DA" w:rsidRDefault="00B520DA">
      <w:pPr>
        <w:pStyle w:val="af"/>
        <w:spacing w:line="400" w:lineRule="exact"/>
        <w:ind w:firstLineChars="196" w:firstLine="470"/>
        <w:rPr>
          <w:rFonts w:ascii="宋体" w:hAnsi="宋体" w:hint="eastAsia"/>
          <w:sz w:val="24"/>
        </w:rPr>
      </w:pPr>
    </w:p>
    <w:p w14:paraId="45E13188" w14:textId="77777777" w:rsidR="00B520DA" w:rsidRDefault="006A3E8D">
      <w:pPr>
        <w:pStyle w:val="2"/>
        <w:spacing w:line="400" w:lineRule="exact"/>
        <w:ind w:firstLine="480"/>
        <w:jc w:val="right"/>
        <w:rPr>
          <w:rFonts w:ascii="宋体" w:hAnsi="宋体" w:cs="黑体" w:hint="eastAsia"/>
          <w:bCs/>
          <w:sz w:val="24"/>
          <w:szCs w:val="24"/>
        </w:rPr>
      </w:pPr>
      <w:r>
        <w:rPr>
          <w:rFonts w:ascii="宋体" w:hAnsi="宋体" w:cs="黑体" w:hint="eastAsia"/>
          <w:bCs/>
          <w:sz w:val="24"/>
          <w:szCs w:val="24"/>
        </w:rPr>
        <w:t>编写人：赵慧娟</w:t>
      </w:r>
    </w:p>
    <w:p w14:paraId="6B360758" w14:textId="77777777" w:rsidR="00B520DA" w:rsidRDefault="006A3E8D">
      <w:pPr>
        <w:pStyle w:val="2"/>
        <w:spacing w:beforeLines="20" w:before="62"/>
        <w:ind w:firstLine="480"/>
        <w:jc w:val="right"/>
        <w:rPr>
          <w:rFonts w:ascii="宋体" w:hAnsi="宋体" w:cs="黑体" w:hint="eastAsia"/>
          <w:bCs/>
          <w:sz w:val="24"/>
          <w:szCs w:val="24"/>
        </w:rPr>
      </w:pPr>
      <w:r>
        <w:rPr>
          <w:rFonts w:ascii="宋体" w:hAnsi="宋体" w:cs="黑体" w:hint="eastAsia"/>
          <w:bCs/>
          <w:sz w:val="24"/>
          <w:szCs w:val="24"/>
        </w:rPr>
        <w:t xml:space="preserve">                              审核人：侯  春、曾现峰</w:t>
      </w:r>
    </w:p>
    <w:p w14:paraId="12C4AC1D" w14:textId="77777777" w:rsidR="00B520DA" w:rsidRDefault="006A3E8D">
      <w:pPr>
        <w:pStyle w:val="2"/>
        <w:wordWrap w:val="0"/>
        <w:spacing w:line="400" w:lineRule="exact"/>
        <w:ind w:firstLine="480"/>
        <w:jc w:val="right"/>
        <w:rPr>
          <w:rFonts w:ascii="宋体" w:hAnsi="宋体" w:cs="黑体" w:hint="eastAsia"/>
          <w:bCs/>
          <w:sz w:val="24"/>
          <w:szCs w:val="24"/>
        </w:rPr>
      </w:pPr>
      <w:r>
        <w:rPr>
          <w:rFonts w:ascii="宋体" w:hAnsi="宋体" w:cs="黑体" w:hint="eastAsia"/>
          <w:bCs/>
          <w:sz w:val="24"/>
          <w:szCs w:val="24"/>
        </w:rPr>
        <w:t xml:space="preserve">                            负责人：王  郝</w:t>
      </w:r>
    </w:p>
    <w:p w14:paraId="1E0B92CE" w14:textId="77777777" w:rsidR="00B520DA" w:rsidRDefault="006A3E8D">
      <w:pPr>
        <w:pStyle w:val="2"/>
        <w:wordWrap w:val="0"/>
        <w:spacing w:line="400" w:lineRule="exact"/>
        <w:ind w:firstLine="480"/>
        <w:jc w:val="right"/>
        <w:rPr>
          <w:rFonts w:ascii="宋体" w:hAnsi="宋体" w:cs="黑体" w:hint="eastAsia"/>
          <w:bCs/>
          <w:sz w:val="24"/>
          <w:szCs w:val="24"/>
        </w:rPr>
      </w:pPr>
      <w:r>
        <w:rPr>
          <w:rFonts w:ascii="宋体" w:hAnsi="宋体" w:cs="黑体" w:hint="eastAsia"/>
          <w:bCs/>
          <w:sz w:val="24"/>
          <w:szCs w:val="24"/>
        </w:rPr>
        <w:t>定稿时间：2021.08</w:t>
      </w:r>
    </w:p>
    <w:p w14:paraId="3D0B9A24" w14:textId="77777777" w:rsidR="00B520DA" w:rsidRDefault="00B520DA">
      <w:pPr>
        <w:pStyle w:val="af"/>
        <w:spacing w:before="50"/>
        <w:ind w:firstLineChars="196" w:firstLine="551"/>
        <w:rPr>
          <w:rFonts w:ascii="宋体" w:hAnsi="宋体" w:hint="eastAsia"/>
          <w:b/>
          <w:sz w:val="28"/>
          <w:szCs w:val="28"/>
        </w:rPr>
      </w:pPr>
    </w:p>
    <w:p w14:paraId="01251E7D" w14:textId="77777777" w:rsidR="00B520DA" w:rsidRDefault="00B520DA">
      <w:pPr>
        <w:pStyle w:val="2"/>
        <w:spacing w:beforeLines="20" w:before="62"/>
        <w:jc w:val="right"/>
      </w:pPr>
    </w:p>
    <w:sectPr w:rsidR="00B520DA">
      <w:pgSz w:w="11906" w:h="16838"/>
      <w:pgMar w:top="1417" w:right="1587"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15DAB" w14:textId="77777777" w:rsidR="005D1F96" w:rsidRDefault="005D1F96">
      <w:r>
        <w:separator/>
      </w:r>
    </w:p>
  </w:endnote>
  <w:endnote w:type="continuationSeparator" w:id="0">
    <w:p w14:paraId="5B89DDF9" w14:textId="77777777" w:rsidR="005D1F96" w:rsidRDefault="005D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AB09C" w14:textId="77777777" w:rsidR="005D1F96" w:rsidRDefault="005D1F96">
      <w:r>
        <w:separator/>
      </w:r>
    </w:p>
  </w:footnote>
  <w:footnote w:type="continuationSeparator" w:id="0">
    <w:p w14:paraId="2FFD7D56" w14:textId="77777777" w:rsidR="005D1F96" w:rsidRDefault="005D1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6389A" w14:textId="77777777" w:rsidR="00B520DA" w:rsidRDefault="006A3E8D">
    <w:pPr>
      <w:pStyle w:val="ab"/>
      <w:jc w:val="left"/>
    </w:pPr>
    <w:r>
      <w:rPr>
        <w:noProof/>
      </w:rPr>
      <mc:AlternateContent>
        <mc:Choice Requires="wps">
          <w:drawing>
            <wp:anchor distT="0" distB="0" distL="114300" distR="114300" simplePos="0" relativeHeight="251659264" behindDoc="0" locked="0" layoutInCell="1" allowOverlap="1" wp14:anchorId="44235692" wp14:editId="1ABCF536">
              <wp:simplePos x="0" y="0"/>
              <wp:positionH relativeFrom="column">
                <wp:posOffset>3196590</wp:posOffset>
              </wp:positionH>
              <wp:positionV relativeFrom="paragraph">
                <wp:posOffset>91440</wp:posOffset>
              </wp:positionV>
              <wp:extent cx="2180590" cy="3136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0A258610" w14:textId="77777777" w:rsidR="00B520DA" w:rsidRDefault="006A3E8D">
                          <w:r>
                            <w:rPr>
                              <w:rFonts w:ascii="楷体" w:eastAsia="楷体" w:hAnsi="楷体" w:cs="楷体" w:hint="eastAsia"/>
                              <w:b/>
                              <w:bCs/>
                              <w:sz w:val="24"/>
                              <w:szCs w:val="36"/>
                            </w:rPr>
                            <w:t>三年制高职专业人才培养方案</w:t>
                          </w:r>
                        </w:p>
                      </w:txbxContent>
                    </wps:txbx>
                    <wps:bodyPr upright="1"/>
                  </wps:wsp>
                </a:graphicData>
              </a:graphic>
            </wp:anchor>
          </w:drawing>
        </mc:Choice>
        <mc:Fallback>
          <w:pict>
            <v:shapetype w14:anchorId="44235692" id="_x0000_t202" coordsize="21600,21600" o:spt="202" path="m,l,21600r21600,l21600,xe">
              <v:stroke joinstyle="miter"/>
              <v:path gradientshapeok="t" o:connecttype="rect"/>
            </v:shapetype>
            <v:shape id="文本框 3" o:spid="_x0000_s1026" type="#_x0000_t202" style="position:absolute;margin-left:251.7pt;margin-top:7.2pt;width:171.7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2qcAEAANoCAAAOAAAAZHJzL2Uyb0RvYy54bWysUstuwjAQvFfqP1i+FwdQEY0ISBWil6qt&#10;1PYDjGMnlmKvZRsS/r5rQ6GPW9WLs95dz87MZrEaTEf20gcNtqLjUUGJtAJqbZuKvr9tbuaUhMht&#10;zTuwsqIHGehqeX216F0pJ9BCV0tPEMSGsncVbWN0JWNBtNLwMAInLRYVeMMjXn3Das97RDcdmxTF&#10;jPXga+dByBAwuz4W6TLjKyVFfFYqyEi6iiK3mE+fz2062XLBy8Zz12pxosH/wMJwbXHoGWrNIyc7&#10;r39BGS08BFBxJMAwUEoLmTWgmnHxQ81ry53MWtCc4M42hf+DFU/7V/fiSRzuYcAFJkN6F8qAyaRn&#10;UN6kLzIlWEcLD2fb5BCJwORkPC9u77AksDYdT2cYIwy7vHY+xAcJhqSgoh7Xkt3i+8cQj62fLWmY&#10;hY3uuryazn5LIGbKsAvFFMVhO5x4b6E+oJyd87ppcVQWlNvRwMzptOy0oa/3DHr5JZcfAAAA//8D&#10;AFBLAwQUAAYACAAAACEAo4+ua94AAAAJAQAADwAAAGRycy9kb3ducmV2LnhtbEyPzU7DMBCE75V4&#10;B2uRemttaBqlIU6FqLiCKD9Sb268TSLidRS7TXh7lhM9rUbzaXam2E6uExccQutJw91SgUCqvG2p&#10;1vDx/rzIQIRoyJrOE2r4wQDb8mZWmNz6kd7wso+14BAKudHQxNjnUoaqQWfC0vdI7J384ExkOdTS&#10;DmbkcNfJe6VS6UxL/KExPT41WH3vz07D58vp8JWo13rn1v3oJyXJbaTW89vp8QFExCn+w/BXn6tD&#10;yZ2O/kw2iE7DWq0SRtlI+DKQJSlvOWpIVxnIspDXC8pfAAAA//8DAFBLAQItABQABgAIAAAAIQC2&#10;gziS/gAAAOEBAAATAAAAAAAAAAAAAAAAAAAAAABbQ29udGVudF9UeXBlc10ueG1sUEsBAi0AFAAG&#10;AAgAAAAhADj9If/WAAAAlAEAAAsAAAAAAAAAAAAAAAAALwEAAF9yZWxzLy5yZWxzUEsBAi0AFAAG&#10;AAgAAAAhAIEyDapwAQAA2gIAAA4AAAAAAAAAAAAAAAAALgIAAGRycy9lMm9Eb2MueG1sUEsBAi0A&#10;FAAGAAgAAAAhAKOPrmveAAAACQEAAA8AAAAAAAAAAAAAAAAAygMAAGRycy9kb3ducmV2LnhtbFBL&#10;BQYAAAAABAAEAPMAAADVBAAAAAA=&#10;" filled="f" stroked="f">
              <v:textbox>
                <w:txbxContent>
                  <w:p w14:paraId="0A258610" w14:textId="77777777" w:rsidR="00B520DA" w:rsidRDefault="006A3E8D">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5E17C7BF" wp14:editId="5156CDE4">
          <wp:extent cx="2298700" cy="456565"/>
          <wp:effectExtent l="0" t="0" r="6350" b="635"/>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3F"/>
    <w:rsid w:val="000011CC"/>
    <w:rsid w:val="00003797"/>
    <w:rsid w:val="0000676D"/>
    <w:rsid w:val="00036913"/>
    <w:rsid w:val="00047DD0"/>
    <w:rsid w:val="00080C7D"/>
    <w:rsid w:val="000F1D03"/>
    <w:rsid w:val="00102AA1"/>
    <w:rsid w:val="00120F20"/>
    <w:rsid w:val="00130403"/>
    <w:rsid w:val="0016314D"/>
    <w:rsid w:val="00183FD6"/>
    <w:rsid w:val="00185B3C"/>
    <w:rsid w:val="001F6F07"/>
    <w:rsid w:val="00207E49"/>
    <w:rsid w:val="00222C8C"/>
    <w:rsid w:val="002368C3"/>
    <w:rsid w:val="00271AB5"/>
    <w:rsid w:val="002938D9"/>
    <w:rsid w:val="002A7B42"/>
    <w:rsid w:val="002C5F43"/>
    <w:rsid w:val="002E2257"/>
    <w:rsid w:val="00315104"/>
    <w:rsid w:val="00315B8F"/>
    <w:rsid w:val="00327AD5"/>
    <w:rsid w:val="003345B0"/>
    <w:rsid w:val="00351EE8"/>
    <w:rsid w:val="00353747"/>
    <w:rsid w:val="003542E0"/>
    <w:rsid w:val="003832A0"/>
    <w:rsid w:val="003B2B62"/>
    <w:rsid w:val="003F0591"/>
    <w:rsid w:val="00407DBF"/>
    <w:rsid w:val="00411400"/>
    <w:rsid w:val="00466489"/>
    <w:rsid w:val="00486AD7"/>
    <w:rsid w:val="0049511E"/>
    <w:rsid w:val="00497129"/>
    <w:rsid w:val="004B3FC8"/>
    <w:rsid w:val="004B50DA"/>
    <w:rsid w:val="004D0678"/>
    <w:rsid w:val="00510158"/>
    <w:rsid w:val="00515A1C"/>
    <w:rsid w:val="00524245"/>
    <w:rsid w:val="005279CD"/>
    <w:rsid w:val="00531712"/>
    <w:rsid w:val="00533418"/>
    <w:rsid w:val="0058169C"/>
    <w:rsid w:val="00592191"/>
    <w:rsid w:val="00592C37"/>
    <w:rsid w:val="005A1708"/>
    <w:rsid w:val="005B049D"/>
    <w:rsid w:val="005D1F96"/>
    <w:rsid w:val="005D275B"/>
    <w:rsid w:val="005D38A4"/>
    <w:rsid w:val="005E0A7A"/>
    <w:rsid w:val="005E7FD9"/>
    <w:rsid w:val="0060249C"/>
    <w:rsid w:val="00622C54"/>
    <w:rsid w:val="00631253"/>
    <w:rsid w:val="00635C2C"/>
    <w:rsid w:val="00692090"/>
    <w:rsid w:val="006A3E8D"/>
    <w:rsid w:val="006E2427"/>
    <w:rsid w:val="006E5D4A"/>
    <w:rsid w:val="006F2FD1"/>
    <w:rsid w:val="006F783F"/>
    <w:rsid w:val="00710883"/>
    <w:rsid w:val="0071287F"/>
    <w:rsid w:val="0072076C"/>
    <w:rsid w:val="0072264B"/>
    <w:rsid w:val="00740890"/>
    <w:rsid w:val="00741B94"/>
    <w:rsid w:val="00766C40"/>
    <w:rsid w:val="00771926"/>
    <w:rsid w:val="00784729"/>
    <w:rsid w:val="007937F7"/>
    <w:rsid w:val="007A46A5"/>
    <w:rsid w:val="007A6220"/>
    <w:rsid w:val="007D1945"/>
    <w:rsid w:val="007E1C3A"/>
    <w:rsid w:val="007E2E92"/>
    <w:rsid w:val="00833CC6"/>
    <w:rsid w:val="00834658"/>
    <w:rsid w:val="00843C72"/>
    <w:rsid w:val="008451C4"/>
    <w:rsid w:val="00856EB2"/>
    <w:rsid w:val="0086026C"/>
    <w:rsid w:val="00867A24"/>
    <w:rsid w:val="00885A0A"/>
    <w:rsid w:val="008A4BCB"/>
    <w:rsid w:val="008B486D"/>
    <w:rsid w:val="008B57BB"/>
    <w:rsid w:val="008E4539"/>
    <w:rsid w:val="008F0AB9"/>
    <w:rsid w:val="008F47B0"/>
    <w:rsid w:val="009347A1"/>
    <w:rsid w:val="0096061B"/>
    <w:rsid w:val="00983C0E"/>
    <w:rsid w:val="0098466B"/>
    <w:rsid w:val="0098531D"/>
    <w:rsid w:val="009926D6"/>
    <w:rsid w:val="0099722A"/>
    <w:rsid w:val="009F178E"/>
    <w:rsid w:val="009F30BF"/>
    <w:rsid w:val="00A13DC1"/>
    <w:rsid w:val="00A170DF"/>
    <w:rsid w:val="00A1758E"/>
    <w:rsid w:val="00A32E67"/>
    <w:rsid w:val="00A34243"/>
    <w:rsid w:val="00A451D7"/>
    <w:rsid w:val="00A47301"/>
    <w:rsid w:val="00A70CAF"/>
    <w:rsid w:val="00A95918"/>
    <w:rsid w:val="00A95E81"/>
    <w:rsid w:val="00AA47FB"/>
    <w:rsid w:val="00AC65E6"/>
    <w:rsid w:val="00AE2AFA"/>
    <w:rsid w:val="00AE653B"/>
    <w:rsid w:val="00AE6A76"/>
    <w:rsid w:val="00AF16A9"/>
    <w:rsid w:val="00AF796C"/>
    <w:rsid w:val="00B0652D"/>
    <w:rsid w:val="00B10380"/>
    <w:rsid w:val="00B21C6B"/>
    <w:rsid w:val="00B25F0B"/>
    <w:rsid w:val="00B32D14"/>
    <w:rsid w:val="00B520DA"/>
    <w:rsid w:val="00B53B2E"/>
    <w:rsid w:val="00B61A58"/>
    <w:rsid w:val="00B704AD"/>
    <w:rsid w:val="00B72194"/>
    <w:rsid w:val="00B7793D"/>
    <w:rsid w:val="00B85B74"/>
    <w:rsid w:val="00BA75EE"/>
    <w:rsid w:val="00BB6203"/>
    <w:rsid w:val="00BC7BDD"/>
    <w:rsid w:val="00BD1019"/>
    <w:rsid w:val="00BE0C5D"/>
    <w:rsid w:val="00C120B0"/>
    <w:rsid w:val="00C1727D"/>
    <w:rsid w:val="00C3229A"/>
    <w:rsid w:val="00C633EE"/>
    <w:rsid w:val="00C64B8F"/>
    <w:rsid w:val="00C6618A"/>
    <w:rsid w:val="00C82741"/>
    <w:rsid w:val="00CA71DF"/>
    <w:rsid w:val="00CC480E"/>
    <w:rsid w:val="00CC76B2"/>
    <w:rsid w:val="00CF7989"/>
    <w:rsid w:val="00D03ADF"/>
    <w:rsid w:val="00D10BB5"/>
    <w:rsid w:val="00D17E18"/>
    <w:rsid w:val="00D409A8"/>
    <w:rsid w:val="00D47D85"/>
    <w:rsid w:val="00D801EE"/>
    <w:rsid w:val="00D81986"/>
    <w:rsid w:val="00D86CAD"/>
    <w:rsid w:val="00D959FF"/>
    <w:rsid w:val="00DB04FD"/>
    <w:rsid w:val="00DD4105"/>
    <w:rsid w:val="00DE1214"/>
    <w:rsid w:val="00E40E91"/>
    <w:rsid w:val="00E477AE"/>
    <w:rsid w:val="00E50384"/>
    <w:rsid w:val="00E71FE8"/>
    <w:rsid w:val="00EA68F8"/>
    <w:rsid w:val="00EE0FCD"/>
    <w:rsid w:val="00EF16BE"/>
    <w:rsid w:val="00F03192"/>
    <w:rsid w:val="00F12605"/>
    <w:rsid w:val="00F12CCD"/>
    <w:rsid w:val="00F2733E"/>
    <w:rsid w:val="00F3572E"/>
    <w:rsid w:val="00F575E9"/>
    <w:rsid w:val="00F71EE9"/>
    <w:rsid w:val="00F8616B"/>
    <w:rsid w:val="00FD1C9D"/>
    <w:rsid w:val="00FD216A"/>
    <w:rsid w:val="00FE5B70"/>
    <w:rsid w:val="01B61123"/>
    <w:rsid w:val="037E036E"/>
    <w:rsid w:val="039F78CC"/>
    <w:rsid w:val="03CD76DC"/>
    <w:rsid w:val="03F91DF9"/>
    <w:rsid w:val="04010570"/>
    <w:rsid w:val="041823D2"/>
    <w:rsid w:val="046D2931"/>
    <w:rsid w:val="05681B81"/>
    <w:rsid w:val="05D12AA0"/>
    <w:rsid w:val="06465CA8"/>
    <w:rsid w:val="06A2506C"/>
    <w:rsid w:val="07364D9D"/>
    <w:rsid w:val="07B66285"/>
    <w:rsid w:val="084D667F"/>
    <w:rsid w:val="08867D10"/>
    <w:rsid w:val="09795D98"/>
    <w:rsid w:val="09B956BB"/>
    <w:rsid w:val="09E27244"/>
    <w:rsid w:val="0A117B08"/>
    <w:rsid w:val="0A5A7778"/>
    <w:rsid w:val="0A855C2D"/>
    <w:rsid w:val="0AA90D5A"/>
    <w:rsid w:val="0D7842E1"/>
    <w:rsid w:val="0F3E2B82"/>
    <w:rsid w:val="0FC965AF"/>
    <w:rsid w:val="10563555"/>
    <w:rsid w:val="117A1178"/>
    <w:rsid w:val="12204F43"/>
    <w:rsid w:val="125D22FB"/>
    <w:rsid w:val="127007FD"/>
    <w:rsid w:val="139F383B"/>
    <w:rsid w:val="13CE76A8"/>
    <w:rsid w:val="14CE197E"/>
    <w:rsid w:val="14E517DB"/>
    <w:rsid w:val="1530351D"/>
    <w:rsid w:val="15344550"/>
    <w:rsid w:val="15563491"/>
    <w:rsid w:val="15823C37"/>
    <w:rsid w:val="15A34BDF"/>
    <w:rsid w:val="15C252CD"/>
    <w:rsid w:val="168E78C7"/>
    <w:rsid w:val="16D10AC5"/>
    <w:rsid w:val="1704727C"/>
    <w:rsid w:val="18761899"/>
    <w:rsid w:val="189952A2"/>
    <w:rsid w:val="18BB5892"/>
    <w:rsid w:val="1978271D"/>
    <w:rsid w:val="199627B0"/>
    <w:rsid w:val="19B731D1"/>
    <w:rsid w:val="1A644CE0"/>
    <w:rsid w:val="1B3A3847"/>
    <w:rsid w:val="1BDA07D4"/>
    <w:rsid w:val="1C4873BF"/>
    <w:rsid w:val="1DCD08E8"/>
    <w:rsid w:val="1EA1699C"/>
    <w:rsid w:val="1F085FA9"/>
    <w:rsid w:val="1F9B3317"/>
    <w:rsid w:val="1FA45457"/>
    <w:rsid w:val="20193475"/>
    <w:rsid w:val="20397AE2"/>
    <w:rsid w:val="2070091F"/>
    <w:rsid w:val="20DF43BD"/>
    <w:rsid w:val="20E15575"/>
    <w:rsid w:val="20F24FB1"/>
    <w:rsid w:val="22277669"/>
    <w:rsid w:val="2235458B"/>
    <w:rsid w:val="22B2362B"/>
    <w:rsid w:val="238A7AF8"/>
    <w:rsid w:val="23FE6482"/>
    <w:rsid w:val="24F26E9F"/>
    <w:rsid w:val="250D4E10"/>
    <w:rsid w:val="25A32A96"/>
    <w:rsid w:val="2674691D"/>
    <w:rsid w:val="26C03F80"/>
    <w:rsid w:val="27710F09"/>
    <w:rsid w:val="28344778"/>
    <w:rsid w:val="29A37CDF"/>
    <w:rsid w:val="2A3A5266"/>
    <w:rsid w:val="2BB30A8C"/>
    <w:rsid w:val="2BFA5EC6"/>
    <w:rsid w:val="2CA53C3E"/>
    <w:rsid w:val="2CB70224"/>
    <w:rsid w:val="2CDF7F48"/>
    <w:rsid w:val="2D512557"/>
    <w:rsid w:val="2DD946AC"/>
    <w:rsid w:val="2DF20EDB"/>
    <w:rsid w:val="2DFF15FD"/>
    <w:rsid w:val="2E5D4F16"/>
    <w:rsid w:val="2F0C1867"/>
    <w:rsid w:val="2F73381F"/>
    <w:rsid w:val="2FD7033A"/>
    <w:rsid w:val="2FF6499A"/>
    <w:rsid w:val="3120336B"/>
    <w:rsid w:val="31475F31"/>
    <w:rsid w:val="3174641C"/>
    <w:rsid w:val="31A97C6A"/>
    <w:rsid w:val="31FB3959"/>
    <w:rsid w:val="324E1436"/>
    <w:rsid w:val="340A168E"/>
    <w:rsid w:val="34C77656"/>
    <w:rsid w:val="352138D4"/>
    <w:rsid w:val="354F3279"/>
    <w:rsid w:val="36006615"/>
    <w:rsid w:val="360B2FF1"/>
    <w:rsid w:val="363052A4"/>
    <w:rsid w:val="36CC03D0"/>
    <w:rsid w:val="36FE000A"/>
    <w:rsid w:val="37335CF1"/>
    <w:rsid w:val="379F0647"/>
    <w:rsid w:val="37B67AAA"/>
    <w:rsid w:val="383B30B9"/>
    <w:rsid w:val="38436617"/>
    <w:rsid w:val="38E637CE"/>
    <w:rsid w:val="3944618C"/>
    <w:rsid w:val="3A537161"/>
    <w:rsid w:val="3A7651B5"/>
    <w:rsid w:val="3A805014"/>
    <w:rsid w:val="3AC95DA7"/>
    <w:rsid w:val="3B9F3979"/>
    <w:rsid w:val="3BBE3886"/>
    <w:rsid w:val="3BF65F2D"/>
    <w:rsid w:val="3CB238B5"/>
    <w:rsid w:val="3CF83F45"/>
    <w:rsid w:val="3D1C5108"/>
    <w:rsid w:val="3DA002B6"/>
    <w:rsid w:val="3E2C76BA"/>
    <w:rsid w:val="3E5D7988"/>
    <w:rsid w:val="3FC41C8E"/>
    <w:rsid w:val="40B435CB"/>
    <w:rsid w:val="41EF3AE8"/>
    <w:rsid w:val="424749EF"/>
    <w:rsid w:val="42776283"/>
    <w:rsid w:val="427F3BF2"/>
    <w:rsid w:val="42B078C3"/>
    <w:rsid w:val="42F259A3"/>
    <w:rsid w:val="44AF00D2"/>
    <w:rsid w:val="45EB3D97"/>
    <w:rsid w:val="46B75B57"/>
    <w:rsid w:val="46E67726"/>
    <w:rsid w:val="47A11BD1"/>
    <w:rsid w:val="47FF641C"/>
    <w:rsid w:val="483D28E3"/>
    <w:rsid w:val="489B4A0A"/>
    <w:rsid w:val="48D44FD2"/>
    <w:rsid w:val="48FD1161"/>
    <w:rsid w:val="49A97A02"/>
    <w:rsid w:val="49AD4004"/>
    <w:rsid w:val="49BA307C"/>
    <w:rsid w:val="4A605163"/>
    <w:rsid w:val="4A6E632C"/>
    <w:rsid w:val="4AE70467"/>
    <w:rsid w:val="4D5343D9"/>
    <w:rsid w:val="4D573A71"/>
    <w:rsid w:val="4E3C2F36"/>
    <w:rsid w:val="4E4953E5"/>
    <w:rsid w:val="4F74554E"/>
    <w:rsid w:val="4F7F19EE"/>
    <w:rsid w:val="4F807D90"/>
    <w:rsid w:val="4FF141B5"/>
    <w:rsid w:val="506B3C57"/>
    <w:rsid w:val="512808FF"/>
    <w:rsid w:val="51393E99"/>
    <w:rsid w:val="51432244"/>
    <w:rsid w:val="51845E4F"/>
    <w:rsid w:val="51992ED0"/>
    <w:rsid w:val="51EC585E"/>
    <w:rsid w:val="52EA06DE"/>
    <w:rsid w:val="53476248"/>
    <w:rsid w:val="54506DB7"/>
    <w:rsid w:val="54563512"/>
    <w:rsid w:val="54813229"/>
    <w:rsid w:val="54B031BB"/>
    <w:rsid w:val="553330B0"/>
    <w:rsid w:val="55C9493C"/>
    <w:rsid w:val="56273372"/>
    <w:rsid w:val="56385A78"/>
    <w:rsid w:val="56970C42"/>
    <w:rsid w:val="569E25BA"/>
    <w:rsid w:val="56E50BBA"/>
    <w:rsid w:val="572F39AE"/>
    <w:rsid w:val="57B52025"/>
    <w:rsid w:val="58337751"/>
    <w:rsid w:val="58430E11"/>
    <w:rsid w:val="58F9189D"/>
    <w:rsid w:val="59B343A9"/>
    <w:rsid w:val="5BAF073B"/>
    <w:rsid w:val="5C24336E"/>
    <w:rsid w:val="5D390027"/>
    <w:rsid w:val="5D4A1231"/>
    <w:rsid w:val="5D6D5547"/>
    <w:rsid w:val="5D7B4840"/>
    <w:rsid w:val="5DCF6000"/>
    <w:rsid w:val="5DFC2330"/>
    <w:rsid w:val="5EA63F65"/>
    <w:rsid w:val="5F302FDF"/>
    <w:rsid w:val="5FD8330A"/>
    <w:rsid w:val="5FEA23CD"/>
    <w:rsid w:val="604F5E75"/>
    <w:rsid w:val="607323BD"/>
    <w:rsid w:val="60AC3548"/>
    <w:rsid w:val="61485D6A"/>
    <w:rsid w:val="614D49D4"/>
    <w:rsid w:val="61592BFA"/>
    <w:rsid w:val="618652B6"/>
    <w:rsid w:val="61CE55C7"/>
    <w:rsid w:val="623427D9"/>
    <w:rsid w:val="62996181"/>
    <w:rsid w:val="64235DDD"/>
    <w:rsid w:val="6429473B"/>
    <w:rsid w:val="643F4215"/>
    <w:rsid w:val="64A76489"/>
    <w:rsid w:val="64FE3694"/>
    <w:rsid w:val="65B81A19"/>
    <w:rsid w:val="668E2CED"/>
    <w:rsid w:val="67094E2A"/>
    <w:rsid w:val="67625931"/>
    <w:rsid w:val="67B43C0B"/>
    <w:rsid w:val="68490DC8"/>
    <w:rsid w:val="68B02126"/>
    <w:rsid w:val="690F3B97"/>
    <w:rsid w:val="69263D3F"/>
    <w:rsid w:val="6A103DB3"/>
    <w:rsid w:val="6B27231F"/>
    <w:rsid w:val="6B9B2F4C"/>
    <w:rsid w:val="6BB74848"/>
    <w:rsid w:val="6D5B652A"/>
    <w:rsid w:val="6D92395D"/>
    <w:rsid w:val="6EA30637"/>
    <w:rsid w:val="6ECE7484"/>
    <w:rsid w:val="6F0D0A19"/>
    <w:rsid w:val="6F9D7587"/>
    <w:rsid w:val="6FBC10D1"/>
    <w:rsid w:val="6FC96498"/>
    <w:rsid w:val="7043626F"/>
    <w:rsid w:val="706A5517"/>
    <w:rsid w:val="7094099E"/>
    <w:rsid w:val="7166726B"/>
    <w:rsid w:val="71A97622"/>
    <w:rsid w:val="71B1789B"/>
    <w:rsid w:val="72F87F23"/>
    <w:rsid w:val="73637854"/>
    <w:rsid w:val="744B5E05"/>
    <w:rsid w:val="74501CBE"/>
    <w:rsid w:val="747301FD"/>
    <w:rsid w:val="749D5C71"/>
    <w:rsid w:val="7520140A"/>
    <w:rsid w:val="76743373"/>
    <w:rsid w:val="769814BB"/>
    <w:rsid w:val="76D75DCF"/>
    <w:rsid w:val="78165887"/>
    <w:rsid w:val="78843447"/>
    <w:rsid w:val="78C32F67"/>
    <w:rsid w:val="78CC027C"/>
    <w:rsid w:val="7A6B4B27"/>
    <w:rsid w:val="7A8B20A5"/>
    <w:rsid w:val="7AA559CA"/>
    <w:rsid w:val="7BBB737C"/>
    <w:rsid w:val="7C386D6D"/>
    <w:rsid w:val="7C4B10E9"/>
    <w:rsid w:val="7C7151BA"/>
    <w:rsid w:val="7D0477C8"/>
    <w:rsid w:val="7D6666D5"/>
    <w:rsid w:val="7DA30AEE"/>
    <w:rsid w:val="7DD36B26"/>
    <w:rsid w:val="7EA31C63"/>
    <w:rsid w:val="7EAA0EE3"/>
    <w:rsid w:val="7F0A6234"/>
    <w:rsid w:val="7F0C5D32"/>
    <w:rsid w:val="7FD9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DEDA1"/>
  <w15:docId w15:val="{8D994BDD-97D1-40BB-A9E2-28CA1EC9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Times New Roman" w:hAnsi="Times New Roman"/>
      <w:sz w:val="24"/>
      <w:szCs w:val="24"/>
    </w:rPr>
  </w:style>
  <w:style w:type="paragraph" w:styleId="a5">
    <w:name w:val="Plain Text"/>
    <w:basedOn w:val="a"/>
    <w:link w:val="a6"/>
    <w:qFormat/>
    <w:rPr>
      <w:rFonts w:ascii="宋体" w:hAnsi="Courier New"/>
      <w:kern w:val="0"/>
      <w:sz w:val="20"/>
      <w:szCs w:val="21"/>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rFonts w:ascii="Times New Roman" w:hAnsi="Times New Roman"/>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paragraph" w:styleId="af">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8">
    <w:name w:val="批注框文本 字符"/>
    <w:basedOn w:val="a0"/>
    <w:link w:val="a7"/>
    <w:qFormat/>
    <w:rPr>
      <w:rFonts w:ascii="Calibri" w:hAnsi="Calibri"/>
      <w:kern w:val="2"/>
      <w:sz w:val="18"/>
      <w:szCs w:val="18"/>
    </w:rPr>
  </w:style>
  <w:style w:type="character" w:customStyle="1" w:styleId="a6">
    <w:name w:val="纯文本 字符"/>
    <w:link w:val="a5"/>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paragraph" w:customStyle="1" w:styleId="af0">
    <w:name w:val="表格正文"/>
    <w:link w:val="Char"/>
    <w:qFormat/>
    <w:pPr>
      <w:widowControl w:val="0"/>
      <w:spacing w:line="360" w:lineRule="exact"/>
    </w:pPr>
    <w:rPr>
      <w:color w:val="000000"/>
      <w:sz w:val="18"/>
      <w:szCs w:val="18"/>
    </w:rPr>
  </w:style>
  <w:style w:type="character" w:customStyle="1" w:styleId="Char">
    <w:name w:val="表格正文 Char"/>
    <w:basedOn w:val="a0"/>
    <w:link w:val="af0"/>
    <w:qFormat/>
    <w:rPr>
      <w:color w:val="000000"/>
      <w:sz w:val="18"/>
      <w:szCs w:val="18"/>
    </w:rPr>
  </w:style>
  <w:style w:type="character" w:customStyle="1" w:styleId="a4">
    <w:name w:val="正文文本 字符"/>
    <w:basedOn w:val="a0"/>
    <w:link w:val="a3"/>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84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9CDC23-1D06-43EE-9452-5AE043E2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3492</Words>
  <Characters>19909</Characters>
  <Application>Microsoft Office Word</Application>
  <DocSecurity>0</DocSecurity>
  <Lines>165</Lines>
  <Paragraphs>46</Paragraphs>
  <ScaleCrop>false</ScaleCrop>
  <Company>Microsoft</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96</cp:revision>
  <cp:lastPrinted>2021-05-25T00:58:00Z</cp:lastPrinted>
  <dcterms:created xsi:type="dcterms:W3CDTF">2021-05-18T02:53:00Z</dcterms:created>
  <dcterms:modified xsi:type="dcterms:W3CDTF">2024-11-19T03:02:00Z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F7E76D6B78AA4683BA29508F2EBD8B5C</vt:lpwstr>
  </property>
</Properties>
</file>