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eastAsia="黑体"/>
          <w:sz w:val="32"/>
          <w:szCs w:val="32"/>
        </w:rPr>
      </w:pPr>
      <w:r>
        <w:rPr>
          <w:rFonts w:hint="eastAsia" w:eastAsia="黑体"/>
          <w:sz w:val="32"/>
          <w:szCs w:val="32"/>
        </w:rPr>
        <w:t>江苏安全技术职业学院</w:t>
      </w:r>
    </w:p>
    <w:p>
      <w:pPr>
        <w:spacing w:line="240" w:lineRule="atLeast"/>
        <w:jc w:val="center"/>
        <w:rPr>
          <w:rFonts w:eastAsia="黑体"/>
          <w:sz w:val="36"/>
          <w:szCs w:val="36"/>
        </w:rPr>
      </w:pPr>
      <w:r>
        <w:rPr>
          <w:rFonts w:hint="eastAsia" w:eastAsia="黑体"/>
          <w:sz w:val="36"/>
          <w:szCs w:val="36"/>
        </w:rPr>
        <w:t>三年制高职</w:t>
      </w:r>
      <w:r>
        <w:rPr>
          <w:rFonts w:hint="eastAsia" w:eastAsia="黑体"/>
          <w:sz w:val="36"/>
          <w:szCs w:val="36"/>
          <w:lang w:eastAsia="zh-CN"/>
        </w:rPr>
        <w:t>新能源汽车检测与维修技术</w:t>
      </w:r>
      <w:r>
        <w:rPr>
          <w:rFonts w:hint="eastAsia" w:eastAsia="黑体"/>
          <w:sz w:val="36"/>
          <w:szCs w:val="36"/>
        </w:rPr>
        <w:t>专业人才培养方案（</w:t>
      </w:r>
      <w:r>
        <w:rPr>
          <w:rFonts w:eastAsia="黑体"/>
          <w:sz w:val="36"/>
          <w:szCs w:val="36"/>
        </w:rPr>
        <w:t>20</w:t>
      </w:r>
      <w:r>
        <w:rPr>
          <w:rFonts w:hint="eastAsia" w:eastAsia="黑体"/>
          <w:sz w:val="36"/>
          <w:szCs w:val="36"/>
        </w:rPr>
        <w:t>2</w:t>
      </w:r>
      <w:r>
        <w:rPr>
          <w:rFonts w:hint="eastAsia" w:eastAsia="黑体"/>
          <w:sz w:val="36"/>
          <w:szCs w:val="36"/>
          <w:lang w:val="en-US" w:eastAsia="zh-CN"/>
        </w:rPr>
        <w:t>4</w:t>
      </w:r>
      <w:r>
        <w:rPr>
          <w:rFonts w:hint="eastAsia" w:eastAsia="黑体"/>
          <w:sz w:val="36"/>
          <w:szCs w:val="36"/>
        </w:rPr>
        <w:t>版）</w:t>
      </w:r>
    </w:p>
    <w:p>
      <w:pPr>
        <w:pStyle w:val="13"/>
        <w:spacing w:before="50"/>
        <w:ind w:firstLine="588" w:firstLineChars="196"/>
        <w:rPr>
          <w:rFonts w:ascii="黑体" w:hAnsi="黑体" w:eastAsia="黑体"/>
          <w:sz w:val="30"/>
          <w:szCs w:val="30"/>
        </w:rPr>
      </w:pPr>
      <w:r>
        <w:rPr>
          <w:rFonts w:hint="eastAsia" w:ascii="黑体" w:hAnsi="黑体" w:eastAsia="黑体"/>
          <w:sz w:val="30"/>
          <w:szCs w:val="30"/>
        </w:rPr>
        <w:t>一、专业名称及代码</w:t>
      </w:r>
    </w:p>
    <w:p>
      <w:pPr>
        <w:widowControl/>
        <w:spacing w:line="240" w:lineRule="atLeast"/>
        <w:ind w:firstLine="480" w:firstLineChars="200"/>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新能源汽车检测与维修技术  500212</w:t>
      </w:r>
    </w:p>
    <w:p>
      <w:pPr>
        <w:pStyle w:val="13"/>
        <w:spacing w:before="50"/>
        <w:ind w:firstLine="588" w:firstLineChars="196"/>
        <w:rPr>
          <w:rFonts w:ascii="黑体" w:hAnsi="黑体" w:eastAsia="黑体"/>
          <w:sz w:val="30"/>
          <w:szCs w:val="30"/>
        </w:rPr>
      </w:pPr>
      <w:r>
        <w:rPr>
          <w:rFonts w:hint="eastAsia" w:ascii="黑体" w:hAnsi="黑体" w:eastAsia="黑体"/>
          <w:sz w:val="30"/>
          <w:szCs w:val="30"/>
        </w:rPr>
        <w:t>二、入学要求</w:t>
      </w:r>
    </w:p>
    <w:p>
      <w:pPr>
        <w:ind w:firstLine="480" w:firstLineChars="200"/>
        <w:rPr>
          <w:rFonts w:ascii="仿宋_GB2312" w:hAnsi="Times New Roman" w:eastAsia="仿宋_GB2312"/>
          <w:sz w:val="24"/>
          <w:szCs w:val="24"/>
        </w:rPr>
      </w:pPr>
      <w:r>
        <w:rPr>
          <w:rFonts w:hint="eastAsia" w:ascii="宋体" w:hAnsi="宋体" w:eastAsia="宋体" w:cs="Times New Roman"/>
          <w:color w:val="auto"/>
          <w:sz w:val="24"/>
          <w:szCs w:val="24"/>
          <w:lang w:val="en-US" w:eastAsia="zh-CN"/>
        </w:rPr>
        <w:t>普通高级中学毕业或具有同等学历者。</w:t>
      </w:r>
    </w:p>
    <w:p>
      <w:pPr>
        <w:pStyle w:val="13"/>
        <w:spacing w:before="50"/>
        <w:ind w:firstLine="588" w:firstLineChars="196"/>
        <w:rPr>
          <w:rFonts w:ascii="黑体" w:hAnsi="黑体" w:eastAsia="黑体"/>
          <w:sz w:val="30"/>
          <w:szCs w:val="30"/>
        </w:rPr>
      </w:pPr>
      <w:r>
        <w:rPr>
          <w:rFonts w:hint="eastAsia" w:ascii="黑体" w:hAnsi="黑体" w:eastAsia="黑体"/>
          <w:sz w:val="30"/>
          <w:szCs w:val="30"/>
        </w:rPr>
        <w:t>三、修业年限</w:t>
      </w:r>
    </w:p>
    <w:p>
      <w:pPr>
        <w:pStyle w:val="13"/>
        <w:spacing w:before="50"/>
        <w:ind w:firstLine="470" w:firstLineChars="196"/>
        <w:rPr>
          <w:rFonts w:ascii="宋体" w:hAnsi="宋体" w:eastAsia="宋体" w:cs="宋体"/>
          <w:sz w:val="24"/>
          <w:szCs w:val="24"/>
        </w:rPr>
      </w:pPr>
      <w:r>
        <w:rPr>
          <w:rFonts w:ascii="宋体" w:hAnsi="宋体" w:eastAsia="宋体" w:cs="宋体"/>
          <w:sz w:val="24"/>
          <w:szCs w:val="24"/>
        </w:rPr>
        <w:t>基本修业年限为全日制3年，凡在三年基本修业年限内不能达到毕业要求的，允许延期完成学业，但最长学业年限不超过6年。</w:t>
      </w:r>
    </w:p>
    <w:p>
      <w:pPr>
        <w:pStyle w:val="13"/>
        <w:spacing w:before="50"/>
        <w:ind w:firstLine="588" w:firstLineChars="196"/>
        <w:rPr>
          <w:rFonts w:ascii="黑体" w:hAnsi="黑体" w:eastAsia="黑体"/>
          <w:sz w:val="30"/>
          <w:szCs w:val="30"/>
        </w:rPr>
      </w:pPr>
      <w:r>
        <w:rPr>
          <w:rFonts w:hint="eastAsia" w:ascii="黑体" w:hAnsi="黑体" w:eastAsia="黑体"/>
          <w:sz w:val="30"/>
          <w:szCs w:val="30"/>
        </w:rPr>
        <w:t>四、职业面向</w:t>
      </w:r>
    </w:p>
    <w:p>
      <w:pPr>
        <w:tabs>
          <w:tab w:val="left" w:pos="615"/>
        </w:tabs>
        <w:spacing w:line="300" w:lineRule="auto"/>
        <w:ind w:left="851"/>
        <w:jc w:val="center"/>
        <w:rPr>
          <w:rFonts w:hint="eastAsia" w:ascii="仿宋" w:hAnsi="仿宋" w:eastAsia="仿宋" w:cs="Times New Roman"/>
          <w:sz w:val="24"/>
          <w:szCs w:val="24"/>
        </w:rPr>
      </w:pPr>
      <w:r>
        <w:rPr>
          <w:rFonts w:hint="eastAsia" w:ascii="仿宋" w:hAnsi="仿宋" w:eastAsia="仿宋"/>
          <w:sz w:val="24"/>
          <w:szCs w:val="24"/>
        </w:rPr>
        <w:t>表</w:t>
      </w:r>
      <w:r>
        <w:rPr>
          <w:rFonts w:ascii="仿宋" w:hAnsi="仿宋" w:eastAsia="仿宋"/>
          <w:sz w:val="24"/>
          <w:szCs w:val="24"/>
        </w:rPr>
        <w:t xml:space="preserve">1 </w:t>
      </w:r>
      <w:r>
        <w:rPr>
          <w:rFonts w:hint="eastAsia" w:ascii="仿宋" w:hAnsi="仿宋" w:eastAsia="仿宋" w:cs="Times New Roman"/>
          <w:sz w:val="24"/>
          <w:szCs w:val="24"/>
        </w:rPr>
        <w:t xml:space="preserve"> </w:t>
      </w:r>
      <w:r>
        <w:rPr>
          <w:rFonts w:hint="eastAsia" w:ascii="仿宋" w:hAnsi="仿宋" w:eastAsia="仿宋" w:cs="Times New Roman"/>
          <w:sz w:val="24"/>
          <w:szCs w:val="24"/>
          <w:lang w:eastAsia="zh-CN"/>
        </w:rPr>
        <w:t>新能源汽车检测与维修技术</w:t>
      </w:r>
      <w:r>
        <w:rPr>
          <w:rFonts w:hint="eastAsia" w:ascii="仿宋" w:hAnsi="仿宋" w:eastAsia="仿宋" w:cs="Times New Roman"/>
          <w:sz w:val="24"/>
          <w:szCs w:val="24"/>
        </w:rPr>
        <w:t>专业职业面向</w:t>
      </w:r>
    </w:p>
    <w:tbl>
      <w:tblPr>
        <w:tblStyle w:val="7"/>
        <w:tblpPr w:leftFromText="180" w:rightFromText="180" w:vertAnchor="text" w:horzAnchor="margin" w:tblpXSpec="center" w:tblpY="6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2"/>
        <w:gridCol w:w="1056"/>
        <w:gridCol w:w="878"/>
        <w:gridCol w:w="1266"/>
        <w:gridCol w:w="2132"/>
        <w:gridCol w:w="2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46"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所属专业大类</w:t>
            </w:r>
          </w:p>
        </w:tc>
        <w:tc>
          <w:tcPr>
            <w:tcW w:w="582"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所属专业类</w:t>
            </w:r>
          </w:p>
        </w:tc>
        <w:tc>
          <w:tcPr>
            <w:tcW w:w="499"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对应行业</w:t>
            </w:r>
          </w:p>
        </w:tc>
        <w:tc>
          <w:tcPr>
            <w:tcW w:w="582"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主要职业类别</w:t>
            </w:r>
          </w:p>
        </w:tc>
        <w:tc>
          <w:tcPr>
            <w:tcW w:w="1168" w:type="pct"/>
            <w:vAlign w:val="center"/>
          </w:tcPr>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主要岗位类别</w:t>
            </w:r>
          </w:p>
          <w:p>
            <w:pPr>
              <w:spacing w:line="360" w:lineRule="exact"/>
              <w:jc w:val="center"/>
              <w:rPr>
                <w:rFonts w:ascii="仿宋" w:hAnsi="仿宋" w:eastAsia="仿宋" w:cs="Tahoma"/>
                <w:bCs/>
                <w:kern w:val="0"/>
                <w:szCs w:val="21"/>
              </w:rPr>
            </w:pPr>
            <w:r>
              <w:rPr>
                <w:rFonts w:hint="eastAsia" w:ascii="仿宋" w:hAnsi="仿宋" w:eastAsia="仿宋" w:cs="Tahoma"/>
                <w:bCs/>
                <w:kern w:val="0"/>
                <w:szCs w:val="21"/>
              </w:rPr>
              <w:t>（或技术领域）</w:t>
            </w:r>
          </w:p>
        </w:tc>
        <w:tc>
          <w:tcPr>
            <w:tcW w:w="1523" w:type="pct"/>
            <w:vAlign w:val="center"/>
          </w:tcPr>
          <w:p>
            <w:pPr>
              <w:spacing w:line="360" w:lineRule="exact"/>
              <w:jc w:val="center"/>
              <w:rPr>
                <w:rFonts w:ascii="仿宋" w:hAnsi="仿宋" w:eastAsia="仿宋" w:cs="Tahoma"/>
                <w:bCs/>
                <w:kern w:val="0"/>
                <w:szCs w:val="21"/>
              </w:rPr>
            </w:pPr>
            <w:r>
              <w:rPr>
                <w:rFonts w:hint="eastAsia" w:ascii="仿宋_GB2312" w:eastAsia="仿宋_GB2312"/>
                <w:szCs w:val="28"/>
              </w:rPr>
              <w:t>专业资格证书和职业技能等级证书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Tahoma"/>
                <w:bCs/>
                <w:kern w:val="0"/>
                <w:szCs w:val="21"/>
                <w:lang w:val="en-US" w:eastAsia="zh-CN"/>
              </w:rPr>
            </w:pPr>
            <w:r>
              <w:rPr>
                <w:rFonts w:hint="eastAsia" w:ascii="宋体" w:hAnsi="宋体" w:eastAsia="宋体" w:cs="Tahoma"/>
                <w:bCs/>
                <w:kern w:val="0"/>
                <w:szCs w:val="21"/>
                <w:lang w:val="en-US" w:eastAsia="zh-CN"/>
              </w:rPr>
              <w:t>交通运输大类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Tahoma"/>
                <w:bCs/>
                <w:kern w:val="0"/>
                <w:szCs w:val="21"/>
                <w:lang w:val="en-US" w:eastAsia="zh-CN"/>
              </w:rPr>
            </w:pPr>
            <w:r>
              <w:rPr>
                <w:rFonts w:hint="eastAsia" w:ascii="宋体" w:hAnsi="宋体" w:eastAsia="宋体" w:cs="Tahoma"/>
                <w:bCs/>
                <w:kern w:val="0"/>
                <w:szCs w:val="21"/>
                <w:lang w:val="en-US" w:eastAsia="zh-CN"/>
              </w:rPr>
              <w:t>（50）</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Tahoma"/>
                <w:bCs/>
                <w:kern w:val="0"/>
                <w:szCs w:val="21"/>
                <w:lang w:val="en-US" w:eastAsia="zh-CN"/>
              </w:rPr>
            </w:pPr>
            <w:r>
              <w:rPr>
                <w:rFonts w:hint="eastAsia" w:ascii="宋体" w:hAnsi="宋体" w:eastAsia="宋体" w:cs="Tahoma"/>
                <w:bCs/>
                <w:kern w:val="0"/>
                <w:szCs w:val="21"/>
                <w:lang w:val="en-US" w:eastAsia="zh-CN"/>
              </w:rPr>
              <w:t>道路运输类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宋体" w:hAnsi="宋体" w:eastAsia="宋体" w:cs="Tahoma"/>
                <w:bCs/>
                <w:kern w:val="0"/>
                <w:szCs w:val="21"/>
                <w:lang w:val="en-US" w:eastAsia="zh-CN"/>
              </w:rPr>
            </w:pPr>
            <w:r>
              <w:rPr>
                <w:rFonts w:hint="eastAsia" w:ascii="宋体" w:hAnsi="宋体" w:eastAsia="宋体" w:cs="Tahoma"/>
                <w:bCs/>
                <w:kern w:val="0"/>
                <w:szCs w:val="21"/>
                <w:lang w:val="en-US" w:eastAsia="zh-CN"/>
              </w:rPr>
              <w:t>（5002）</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宋体" w:hAnsi="宋体" w:eastAsia="宋体" w:cs="Tahoma"/>
                <w:bCs/>
                <w:kern w:val="0"/>
                <w:szCs w:val="21"/>
                <w:lang w:val="en-US" w:eastAsia="zh-CN"/>
              </w:rPr>
            </w:pPr>
            <w:r>
              <w:rPr>
                <w:rFonts w:hint="eastAsia" w:ascii="宋体" w:hAnsi="宋体" w:eastAsia="宋体" w:cs="Tahoma"/>
                <w:bCs/>
                <w:kern w:val="0"/>
                <w:szCs w:val="21"/>
                <w:lang w:val="en-US" w:eastAsia="zh-CN"/>
              </w:rPr>
              <w:t>汽车制造业（36）</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Tahoma"/>
                <w:bCs/>
                <w:kern w:val="0"/>
                <w:szCs w:val="21"/>
                <w:lang w:val="en-US" w:eastAsia="zh-CN"/>
              </w:rPr>
            </w:pPr>
            <w:r>
              <w:rPr>
                <w:rFonts w:hint="eastAsia" w:ascii="宋体" w:hAnsi="宋体" w:eastAsia="宋体" w:cs="Tahoma"/>
                <w:bCs/>
                <w:kern w:val="0"/>
                <w:szCs w:val="21"/>
                <w:lang w:val="en-US" w:eastAsia="zh-CN"/>
              </w:rPr>
              <w:t> </w:t>
            </w:r>
            <w:r>
              <w:rPr>
                <w:rFonts w:hint="eastAsia" w:ascii="宋体" w:hAnsi="宋体" w:eastAsia="宋体" w:cs="Tahoma"/>
                <w:bCs/>
                <w:kern w:val="0"/>
                <w:szCs w:val="21"/>
                <w:lang w:val="en-US" w:eastAsia="zh-CN"/>
              </w:rPr>
              <w:fldChar w:fldCharType="begin"/>
            </w:r>
            <w:r>
              <w:rPr>
                <w:rFonts w:hint="eastAsia" w:ascii="宋体" w:hAnsi="宋体" w:eastAsia="宋体" w:cs="Tahoma"/>
                <w:bCs/>
                <w:kern w:val="0"/>
                <w:szCs w:val="21"/>
                <w:lang w:val="en-US" w:eastAsia="zh-CN"/>
              </w:rPr>
              <w:instrText xml:space="preserve"> HYPERLINK "http://www.osta.org.cn/fenlei.html?category=03&amp;code=6-22" </w:instrText>
            </w:r>
            <w:r>
              <w:rPr>
                <w:rFonts w:hint="eastAsia" w:ascii="宋体" w:hAnsi="宋体" w:eastAsia="宋体" w:cs="Tahoma"/>
                <w:bCs/>
                <w:kern w:val="0"/>
                <w:szCs w:val="21"/>
                <w:lang w:val="en-US" w:eastAsia="zh-CN"/>
              </w:rPr>
              <w:fldChar w:fldCharType="separate"/>
            </w:r>
            <w:r>
              <w:rPr>
                <w:rFonts w:hint="eastAsia" w:ascii="宋体" w:hAnsi="宋体" w:eastAsia="宋体" w:cs="Tahoma"/>
                <w:bCs/>
                <w:kern w:val="0"/>
                <w:szCs w:val="21"/>
                <w:lang w:val="en-US" w:eastAsia="zh-CN"/>
              </w:rPr>
              <w:t>6-22 汽车制造人员</w:t>
            </w:r>
            <w:r>
              <w:rPr>
                <w:rFonts w:hint="eastAsia" w:ascii="宋体" w:hAnsi="宋体" w:eastAsia="宋体" w:cs="Tahoma"/>
                <w:bCs/>
                <w:kern w:val="0"/>
                <w:szCs w:val="21"/>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Tahoma"/>
                <w:bCs/>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Tahoma"/>
                <w:bCs/>
                <w:kern w:val="0"/>
                <w:szCs w:val="21"/>
                <w:lang w:val="en-US" w:eastAsia="zh-CN"/>
              </w:rPr>
            </w:pPr>
            <w:r>
              <w:rPr>
                <w:rFonts w:hint="eastAsia" w:ascii="宋体" w:hAnsi="宋体" w:eastAsia="宋体" w:cs="Tahoma"/>
                <w:bCs/>
                <w:kern w:val="0"/>
                <w:szCs w:val="21"/>
                <w:lang w:val="en-US" w:eastAsia="zh-CN"/>
              </w:rPr>
              <w:t>汽车运用工程技术人员2-02-15-01</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Tahoma"/>
                <w:bCs/>
                <w:kern w:val="0"/>
                <w:szCs w:val="21"/>
                <w:lang w:val="en-US" w:eastAsia="zh-CN"/>
              </w:rPr>
            </w:pPr>
            <w:r>
              <w:rPr>
                <w:rFonts w:hint="eastAsia" w:ascii="宋体" w:hAnsi="宋体" w:eastAsia="宋体" w:cs="Tahoma"/>
                <w:bCs/>
                <w:kern w:val="0"/>
                <w:szCs w:val="21"/>
                <w:lang w:val="en-US" w:eastAsia="zh-CN"/>
              </w:rPr>
              <w:t>汽车零部件、饰件生产加工人员、汽车整车制造人员、其他汽车制造人员；汽车安全经济运行、技术性能检测、技术维护、修理与改装等。</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Tahoma"/>
                <w:bCs/>
                <w:kern w:val="0"/>
                <w:szCs w:val="21"/>
                <w:lang w:val="en-US" w:eastAsia="zh-CN"/>
              </w:rPr>
            </w:pPr>
            <w:r>
              <w:rPr>
                <w:rFonts w:hint="eastAsia" w:ascii="宋体" w:hAnsi="宋体" w:eastAsia="宋体" w:cs="Tahoma"/>
                <w:bCs/>
                <w:kern w:val="0"/>
                <w:szCs w:val="21"/>
                <w:lang w:val="en-US" w:eastAsia="zh-CN"/>
              </w:rPr>
              <w:t>汽车维修工四级；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Tahoma"/>
                <w:bCs/>
                <w:kern w:val="0"/>
                <w:szCs w:val="21"/>
                <w:lang w:val="en-US" w:eastAsia="zh-CN"/>
              </w:rPr>
            </w:pPr>
            <w:r>
              <w:rPr>
                <w:rFonts w:hint="eastAsia" w:ascii="宋体" w:hAnsi="宋体" w:eastAsia="宋体" w:cs="Tahoma"/>
                <w:bCs/>
                <w:kern w:val="0"/>
                <w:szCs w:val="21"/>
                <w:lang w:val="en-US" w:eastAsia="zh-CN"/>
              </w:rPr>
              <w:t>电工特种作业操作考证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cs="Tahoma"/>
                <w:bCs/>
                <w:kern w:val="0"/>
                <w:szCs w:val="21"/>
                <w:lang w:val="en-US" w:eastAsia="zh-CN"/>
              </w:rPr>
            </w:pPr>
            <w:r>
              <w:rPr>
                <w:rFonts w:hint="eastAsia" w:ascii="宋体" w:hAnsi="宋体" w:cs="Tahoma"/>
                <w:bCs/>
                <w:kern w:val="0"/>
                <w:szCs w:val="21"/>
                <w:lang w:val="en-US" w:eastAsia="zh-CN"/>
              </w:rPr>
              <w:t>智能网联汽车检测与运维职业技能等级证书(中级)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宋体" w:hAnsi="宋体" w:cs="Tahoma"/>
                <w:bCs/>
                <w:kern w:val="0"/>
                <w:szCs w:val="21"/>
                <w:lang w:val="en-US" w:eastAsia="zh-CN"/>
              </w:rPr>
            </w:pPr>
            <w:r>
              <w:rPr>
                <w:rFonts w:hint="default" w:ascii="宋体" w:hAnsi="宋体" w:cs="Tahoma"/>
                <w:bCs/>
                <w:kern w:val="0"/>
                <w:szCs w:val="21"/>
                <w:lang w:val="en-US" w:eastAsia="zh-CN"/>
              </w:rPr>
              <w:t>智能新能源汽车职业技能等级证书(中级)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cs="Tahoma"/>
                <w:bCs/>
                <w:kern w:val="0"/>
                <w:szCs w:val="21"/>
              </w:rPr>
            </w:pPr>
            <w:r>
              <w:rPr>
                <w:rFonts w:hint="default" w:ascii="宋体" w:hAnsi="宋体" w:cs="Tahoma"/>
                <w:bCs/>
                <w:kern w:val="0"/>
                <w:szCs w:val="21"/>
                <w:lang w:val="en-US" w:eastAsia="zh-CN"/>
              </w:rPr>
              <w:t>商用车销售服务职业技能等级证书(中级)</w:t>
            </w:r>
          </w:p>
        </w:tc>
      </w:tr>
    </w:tbl>
    <w:p>
      <w:pPr>
        <w:spacing w:before="156" w:beforeLines="50"/>
        <w:ind w:firstLine="600" w:firstLineChars="200"/>
        <w:rPr>
          <w:rFonts w:ascii="黑体" w:hAnsi="黑体" w:eastAsia="黑体"/>
          <w:sz w:val="30"/>
          <w:szCs w:val="30"/>
        </w:rPr>
      </w:pPr>
      <w:r>
        <w:rPr>
          <w:rFonts w:hint="eastAsia" w:ascii="黑体" w:hAnsi="黑体" w:eastAsia="黑体"/>
          <w:sz w:val="30"/>
          <w:szCs w:val="30"/>
        </w:rPr>
        <w:t>五、培养目标与培养规格</w:t>
      </w:r>
    </w:p>
    <w:p>
      <w:pPr>
        <w:spacing w:before="156" w:beforeLines="50"/>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（一）培养目标</w:t>
      </w:r>
    </w:p>
    <w:p>
      <w:pPr>
        <w:spacing w:before="156" w:beforeLines="50"/>
        <w:ind w:firstLine="480" w:firstLineChars="200"/>
        <w:rPr>
          <w:rFonts w:hint="eastAsia" w:ascii="宋体" w:hAnsi="宋体" w:eastAsia="宋体"/>
          <w:sz w:val="24"/>
          <w:szCs w:val="24"/>
        </w:rPr>
      </w:pPr>
      <w:r>
        <w:rPr>
          <w:rFonts w:ascii="宋体" w:hAnsi="宋体" w:eastAsia="宋体"/>
          <w:sz w:val="24"/>
          <w:szCs w:val="24"/>
        </w:rPr>
        <w:t>培养</w:t>
      </w:r>
      <w:r>
        <w:rPr>
          <w:rFonts w:hint="eastAsia" w:ascii="宋体" w:hAnsi="宋体" w:eastAsia="宋体"/>
          <w:sz w:val="24"/>
          <w:szCs w:val="24"/>
        </w:rPr>
        <w:t>思想政治坚定、</w:t>
      </w:r>
      <w:r>
        <w:rPr>
          <w:rFonts w:ascii="宋体" w:hAnsi="宋体" w:eastAsia="宋体"/>
          <w:sz w:val="24"/>
          <w:szCs w:val="24"/>
        </w:rPr>
        <w:t>德技并修</w:t>
      </w:r>
      <w:r>
        <w:rPr>
          <w:rFonts w:hint="eastAsia" w:ascii="宋体" w:hAnsi="宋体" w:eastAsia="宋体"/>
          <w:sz w:val="24"/>
          <w:szCs w:val="24"/>
        </w:rPr>
        <w:t>、全面发展</w:t>
      </w:r>
      <w:r>
        <w:rPr>
          <w:rFonts w:ascii="宋体" w:hAnsi="宋体" w:eastAsia="宋体"/>
          <w:sz w:val="24"/>
          <w:szCs w:val="24"/>
        </w:rPr>
        <w:t>，适应</w:t>
      </w:r>
      <w:r>
        <w:rPr>
          <w:rFonts w:hint="eastAsia" w:ascii="宋体" w:hAnsi="宋体" w:eastAsia="宋体"/>
          <w:sz w:val="24"/>
          <w:szCs w:val="24"/>
          <w:lang w:eastAsia="zh-CN"/>
        </w:rPr>
        <w:t>新能源汽车维修岗位能力</w:t>
      </w:r>
      <w:r>
        <w:rPr>
          <w:rFonts w:hint="eastAsia" w:ascii="宋体" w:hAnsi="宋体" w:eastAsia="宋体"/>
          <w:sz w:val="24"/>
          <w:szCs w:val="24"/>
        </w:rPr>
        <w:t>需要</w:t>
      </w:r>
      <w:r>
        <w:rPr>
          <w:rFonts w:ascii="宋体" w:hAnsi="宋体" w:eastAsia="宋体"/>
          <w:sz w:val="24"/>
          <w:szCs w:val="24"/>
        </w:rPr>
        <w:t>，具有</w:t>
      </w:r>
      <w:r>
        <w:rPr>
          <w:rFonts w:hint="eastAsia" w:ascii="宋体" w:hAnsi="宋体" w:eastAsia="宋体"/>
          <w:sz w:val="24"/>
          <w:szCs w:val="24"/>
        </w:rPr>
        <w:t>良好的职业道德和创新能力素质，掌握新能源汽车技术、汽车维护与保养、故障诊断与维修、售后服务与管理等知识和技术技能，面向</w:t>
      </w:r>
      <w:r>
        <w:rPr>
          <w:rFonts w:hint="eastAsia" w:ascii="宋体" w:hAnsi="宋体" w:eastAsia="宋体"/>
          <w:sz w:val="24"/>
          <w:szCs w:val="24"/>
          <w:lang w:eastAsia="zh-CN"/>
        </w:rPr>
        <w:t>新能源</w:t>
      </w:r>
      <w:r>
        <w:rPr>
          <w:rFonts w:hint="eastAsia" w:ascii="宋体" w:hAnsi="宋体" w:eastAsia="宋体"/>
          <w:sz w:val="24"/>
          <w:szCs w:val="24"/>
        </w:rPr>
        <w:t>汽车</w:t>
      </w:r>
      <w:r>
        <w:rPr>
          <w:rFonts w:hint="eastAsia" w:ascii="宋体" w:hAnsi="宋体" w:eastAsia="宋体"/>
          <w:sz w:val="24"/>
          <w:szCs w:val="24"/>
          <w:lang w:eastAsia="zh-CN"/>
        </w:rPr>
        <w:t>维修、技术服务和制造</w:t>
      </w:r>
      <w:r>
        <w:rPr>
          <w:rFonts w:hint="eastAsia" w:ascii="宋体" w:hAnsi="宋体" w:eastAsia="宋体"/>
          <w:sz w:val="24"/>
          <w:szCs w:val="24"/>
        </w:rPr>
        <w:t>领域的高素质劳动者和技术技能人才。</w:t>
      </w:r>
    </w:p>
    <w:p>
      <w:pPr>
        <w:spacing w:before="156" w:beforeLines="50"/>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（二）培养规格</w:t>
      </w:r>
    </w:p>
    <w:p>
      <w:pPr>
        <w:spacing w:before="156" w:beforeLines="50"/>
        <w:ind w:firstLine="480" w:firstLineChars="200"/>
        <w:rPr>
          <w:rFonts w:ascii="宋体" w:hAnsi="宋体"/>
          <w:sz w:val="24"/>
          <w:szCs w:val="24"/>
        </w:rPr>
      </w:pPr>
      <w:r>
        <w:rPr>
          <w:rFonts w:ascii="宋体" w:hAnsi="宋体"/>
          <w:sz w:val="24"/>
          <w:szCs w:val="24"/>
        </w:rPr>
        <w:t>1.</w:t>
      </w:r>
      <w:r>
        <w:rPr>
          <w:rFonts w:hint="eastAsia" w:ascii="宋体" w:hAnsi="宋体"/>
          <w:sz w:val="24"/>
          <w:szCs w:val="24"/>
        </w:rPr>
        <w:t>素质</w:t>
      </w:r>
    </w:p>
    <w:p>
      <w:pPr>
        <w:spacing w:before="156" w:beforeLines="50"/>
        <w:ind w:firstLine="480" w:firstLineChars="200"/>
        <w:rPr>
          <w:rFonts w:ascii="宋体" w:hAnsi="宋体"/>
          <w:sz w:val="24"/>
          <w:szCs w:val="24"/>
        </w:rPr>
      </w:pPr>
      <w:r>
        <w:rPr>
          <w:rFonts w:ascii="宋体" w:hAnsi="宋体"/>
          <w:sz w:val="24"/>
          <w:szCs w:val="24"/>
        </w:rPr>
        <w:t>具有正确的世界观、人生观、价值观。坚决</w:t>
      </w:r>
      <w:r>
        <w:rPr>
          <w:rFonts w:hint="eastAsia" w:ascii="宋体" w:hAnsi="宋体"/>
          <w:sz w:val="24"/>
          <w:szCs w:val="24"/>
        </w:rPr>
        <w:t>拥护中国共产党领导和我国社会主义制度，在习近平新时代中国特色社会主义思想指引下，</w:t>
      </w:r>
      <w:r>
        <w:rPr>
          <w:rFonts w:ascii="宋体" w:hAnsi="宋体"/>
          <w:sz w:val="24"/>
          <w:szCs w:val="24"/>
        </w:rPr>
        <w:t>树立中国特色社会主义共同理想，践行社会主义核心价值观，具有深厚的爱国情感、国家认同感、中华民族自豪感</w:t>
      </w:r>
      <w:r>
        <w:rPr>
          <w:rFonts w:hint="eastAsia" w:ascii="宋体" w:hAnsi="宋体"/>
          <w:sz w:val="24"/>
          <w:szCs w:val="24"/>
        </w:rPr>
        <w:t>；</w:t>
      </w:r>
      <w:r>
        <w:rPr>
          <w:rFonts w:ascii="宋体" w:hAnsi="宋体"/>
          <w:sz w:val="24"/>
          <w:szCs w:val="24"/>
        </w:rPr>
        <w:t>崇尚宪法、遵守法律、遵规守纪</w:t>
      </w:r>
      <w:r>
        <w:rPr>
          <w:rFonts w:hint="eastAsia" w:ascii="宋体" w:hAnsi="宋体"/>
          <w:sz w:val="24"/>
          <w:szCs w:val="24"/>
        </w:rPr>
        <w:t>；</w:t>
      </w:r>
      <w:r>
        <w:rPr>
          <w:rFonts w:ascii="宋体" w:hAnsi="宋体"/>
          <w:sz w:val="24"/>
          <w:szCs w:val="24"/>
        </w:rPr>
        <w:t>具有社会责任感和参与意识。</w:t>
      </w:r>
    </w:p>
    <w:p>
      <w:pPr>
        <w:spacing w:before="156" w:beforeLines="50"/>
        <w:ind w:firstLine="480" w:firstLineChars="200"/>
        <w:rPr>
          <w:rFonts w:ascii="宋体" w:hAnsi="宋体"/>
          <w:sz w:val="24"/>
          <w:szCs w:val="24"/>
        </w:rPr>
      </w:pPr>
      <w:r>
        <w:rPr>
          <w:rFonts w:ascii="宋体" w:hAnsi="宋体"/>
          <w:sz w:val="24"/>
          <w:szCs w:val="24"/>
        </w:rPr>
        <w:t>具有良好的职业道德和职业素养。崇德向善、诚实守信</w:t>
      </w:r>
      <w:r>
        <w:rPr>
          <w:rFonts w:hint="eastAsia" w:ascii="宋体" w:hAnsi="宋体"/>
          <w:sz w:val="24"/>
          <w:szCs w:val="24"/>
        </w:rPr>
        <w:t>、爱岗敬业</w:t>
      </w:r>
      <w:r>
        <w:rPr>
          <w:rFonts w:ascii="宋体" w:hAnsi="宋体"/>
          <w:sz w:val="24"/>
          <w:szCs w:val="24"/>
        </w:rPr>
        <w:t>，具有精益求精的工匠精神</w:t>
      </w:r>
      <w:r>
        <w:rPr>
          <w:rFonts w:hint="eastAsia" w:ascii="宋体" w:hAnsi="宋体"/>
          <w:sz w:val="24"/>
          <w:szCs w:val="24"/>
        </w:rPr>
        <w:t>；尊重劳动、热爱劳动，</w:t>
      </w:r>
      <w:r>
        <w:rPr>
          <w:rFonts w:ascii="宋体" w:hAnsi="宋体"/>
          <w:sz w:val="24"/>
          <w:szCs w:val="24"/>
        </w:rPr>
        <w:t>具有较强的实践能力</w:t>
      </w:r>
      <w:r>
        <w:rPr>
          <w:rFonts w:hint="eastAsia" w:ascii="宋体" w:hAnsi="宋体"/>
          <w:sz w:val="24"/>
          <w:szCs w:val="24"/>
        </w:rPr>
        <w:t>；</w:t>
      </w:r>
      <w:r>
        <w:rPr>
          <w:rFonts w:ascii="宋体" w:hAnsi="宋体"/>
          <w:sz w:val="24"/>
          <w:szCs w:val="24"/>
        </w:rPr>
        <w:t>具有质量意识、</w:t>
      </w:r>
      <w:r>
        <w:rPr>
          <w:rFonts w:hint="eastAsia" w:ascii="宋体" w:hAnsi="宋体"/>
          <w:sz w:val="24"/>
          <w:szCs w:val="24"/>
        </w:rPr>
        <w:t>绿色</w:t>
      </w:r>
      <w:r>
        <w:rPr>
          <w:rFonts w:ascii="宋体" w:hAnsi="宋体"/>
          <w:sz w:val="24"/>
          <w:szCs w:val="24"/>
        </w:rPr>
        <w:t>环保意识、安全意识、信息素养</w:t>
      </w:r>
      <w:r>
        <w:rPr>
          <w:rFonts w:hint="eastAsia" w:ascii="宋体" w:hAnsi="宋体"/>
          <w:sz w:val="24"/>
          <w:szCs w:val="24"/>
        </w:rPr>
        <w:t>、创新精神；</w:t>
      </w:r>
      <w:r>
        <w:rPr>
          <w:rFonts w:ascii="宋体" w:hAnsi="宋体"/>
          <w:sz w:val="24"/>
          <w:szCs w:val="24"/>
        </w:rPr>
        <w:t>具有较强的集体意识和团队合作精神，能够进行有效的人际沟通和协作</w:t>
      </w:r>
      <w:r>
        <w:rPr>
          <w:rFonts w:hint="eastAsia" w:ascii="宋体" w:hAnsi="宋体"/>
          <w:sz w:val="24"/>
          <w:szCs w:val="24"/>
        </w:rPr>
        <w:t>，与社会、自然和谐共处；具有职业生涯规划意识。</w:t>
      </w:r>
    </w:p>
    <w:p>
      <w:pPr>
        <w:spacing w:before="156" w:beforeLines="50" w:line="240" w:lineRule="auto"/>
        <w:ind w:firstLine="480" w:firstLineChars="200"/>
        <w:rPr>
          <w:rFonts w:ascii="宋体" w:hAnsi="宋体"/>
          <w:sz w:val="24"/>
          <w:szCs w:val="24"/>
        </w:rPr>
      </w:pPr>
      <w:r>
        <w:rPr>
          <w:rFonts w:ascii="宋体" w:hAnsi="宋体"/>
          <w:sz w:val="24"/>
          <w:szCs w:val="24"/>
        </w:rPr>
        <w:t>具有</w:t>
      </w:r>
      <w:r>
        <w:rPr>
          <w:rFonts w:hint="eastAsia" w:ascii="宋体" w:hAnsi="宋体"/>
          <w:sz w:val="24"/>
          <w:szCs w:val="24"/>
        </w:rPr>
        <w:t>良</w:t>
      </w:r>
      <w:r>
        <w:rPr>
          <w:rFonts w:ascii="宋体" w:hAnsi="宋体"/>
          <w:sz w:val="24"/>
          <w:szCs w:val="24"/>
        </w:rPr>
        <w:t>好的身心素质</w:t>
      </w:r>
      <w:r>
        <w:rPr>
          <w:rFonts w:hint="eastAsia" w:ascii="宋体" w:hAnsi="宋体"/>
          <w:sz w:val="24"/>
          <w:szCs w:val="24"/>
        </w:rPr>
        <w:t>和人文素养</w:t>
      </w:r>
      <w:r>
        <w:rPr>
          <w:rFonts w:ascii="宋体" w:hAnsi="宋体"/>
          <w:sz w:val="24"/>
          <w:szCs w:val="24"/>
        </w:rPr>
        <w:t>。具有健康的体魄和心理、健全的人格</w:t>
      </w:r>
      <w:r>
        <w:rPr>
          <w:rFonts w:hint="eastAsia" w:ascii="宋体" w:hAnsi="宋体"/>
          <w:sz w:val="24"/>
          <w:szCs w:val="24"/>
        </w:rPr>
        <w:t>，能够掌握基本运动知识和一两项运动技能；</w:t>
      </w:r>
      <w:r>
        <w:rPr>
          <w:rFonts w:ascii="宋体" w:hAnsi="宋体"/>
          <w:sz w:val="24"/>
          <w:szCs w:val="24"/>
        </w:rPr>
        <w:t>具有感受美、表现美、鉴赏美、创造美的能力，具有</w:t>
      </w:r>
      <w:r>
        <w:rPr>
          <w:rFonts w:hint="eastAsia" w:ascii="宋体" w:hAnsi="宋体"/>
          <w:sz w:val="24"/>
          <w:szCs w:val="24"/>
        </w:rPr>
        <w:t>一定的</w:t>
      </w:r>
      <w:r>
        <w:rPr>
          <w:rFonts w:ascii="宋体" w:hAnsi="宋体"/>
          <w:sz w:val="24"/>
          <w:szCs w:val="24"/>
        </w:rPr>
        <w:t>审美和人文素养</w:t>
      </w:r>
      <w:r>
        <w:rPr>
          <w:rFonts w:hint="eastAsia" w:ascii="宋体" w:hAnsi="宋体"/>
          <w:sz w:val="24"/>
          <w:szCs w:val="24"/>
        </w:rPr>
        <w:t>，能够形成一两项艺术特长或爱好；掌握一定的学习方法，</w:t>
      </w:r>
      <w:r>
        <w:rPr>
          <w:rFonts w:ascii="宋体" w:hAnsi="宋体"/>
          <w:sz w:val="24"/>
          <w:szCs w:val="24"/>
        </w:rPr>
        <w:t>具有</w:t>
      </w:r>
      <w:r>
        <w:rPr>
          <w:rFonts w:hint="eastAsia" w:ascii="宋体" w:hAnsi="宋体"/>
          <w:sz w:val="24"/>
          <w:szCs w:val="24"/>
        </w:rPr>
        <w:t>良好的生活习惯、行为习惯和</w:t>
      </w:r>
      <w:r>
        <w:rPr>
          <w:rFonts w:ascii="宋体" w:hAnsi="宋体"/>
          <w:sz w:val="24"/>
          <w:szCs w:val="24"/>
        </w:rPr>
        <w:t>自我管理能力</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before="156" w:beforeLines="50" w:line="240" w:lineRule="auto"/>
        <w:ind w:firstLine="480" w:firstLineChars="200"/>
        <w:textAlignment w:val="auto"/>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val="en-US" w:eastAsia="zh-CN"/>
        </w:rPr>
        <w:t>（1）理解</w:t>
      </w:r>
      <w:r>
        <w:rPr>
          <w:rFonts w:hint="eastAsia" w:ascii="宋体" w:hAnsi="宋体"/>
          <w:color w:val="auto"/>
          <w:sz w:val="24"/>
        </w:rPr>
        <w:t>悉新能源汽车检测维修方面的安全生产、环境保护等有关知识。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掌握本专业必须的文化基础知识并能借助工具书阅读汽车专业英文资料；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掌握机械制图与CAD、汽车电工电子技术和汽车机械基础知识；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掌握常用检测设备、工具、仪器的使用与维护保养知识；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掌握汽车构造、原理、维修、检测、诊断，技术管理等知识；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宋体" w:hAnsi="宋体"/>
          <w:color w:val="auto"/>
          <w:sz w:val="24"/>
        </w:rPr>
        <w:t>掌握动力总成、高低压互换控制和机械动力控制系统的结构与工作原理；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7</w:t>
      </w:r>
      <w:r>
        <w:rPr>
          <w:rFonts w:hint="eastAsia" w:ascii="宋体" w:hAnsi="宋体"/>
          <w:color w:val="auto"/>
          <w:sz w:val="24"/>
          <w:lang w:eastAsia="zh-CN"/>
        </w:rPr>
        <w:t>）</w:t>
      </w:r>
      <w:r>
        <w:rPr>
          <w:rFonts w:hint="eastAsia" w:ascii="宋体" w:hAnsi="宋体"/>
          <w:color w:val="auto"/>
          <w:sz w:val="24"/>
        </w:rPr>
        <w:t>掌握新能源汽车维修质量检验的基本知识；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8</w:t>
      </w:r>
      <w:r>
        <w:rPr>
          <w:rFonts w:hint="eastAsia" w:ascii="宋体" w:hAnsi="宋体"/>
          <w:color w:val="auto"/>
          <w:sz w:val="24"/>
          <w:lang w:eastAsia="zh-CN"/>
        </w:rPr>
        <w:t>）</w:t>
      </w:r>
      <w:r>
        <w:rPr>
          <w:rFonts w:hint="eastAsia" w:ascii="宋体" w:hAnsi="宋体"/>
          <w:color w:val="auto"/>
          <w:sz w:val="24"/>
        </w:rPr>
        <w:t>掌握新能源汽车充、放电设施的正确使用与正确维护方法；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9</w:t>
      </w:r>
      <w:r>
        <w:rPr>
          <w:rFonts w:hint="eastAsia" w:ascii="宋体" w:hAnsi="宋体"/>
          <w:color w:val="auto"/>
          <w:sz w:val="24"/>
          <w:lang w:eastAsia="zh-CN"/>
        </w:rPr>
        <w:t>）</w:t>
      </w:r>
      <w:r>
        <w:rPr>
          <w:rFonts w:hint="eastAsia" w:ascii="宋体" w:hAnsi="宋体"/>
          <w:color w:val="auto"/>
          <w:sz w:val="24"/>
        </w:rPr>
        <w:t>掌握文献检索、资料查询的能力；</w:t>
      </w:r>
    </w:p>
    <w:p>
      <w:pPr>
        <w:spacing w:before="156" w:beforeLines="50" w:line="24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）具有</w:t>
      </w:r>
      <w:r>
        <w:rPr>
          <w:rFonts w:hint="eastAsia" w:ascii="宋体" w:hAnsi="宋体"/>
          <w:sz w:val="24"/>
        </w:rPr>
        <w:t>解决实际问题的能力，终身学习能力，信息技术应用能力，独立思考、逻辑推理、信息加工</w:t>
      </w:r>
      <w:r>
        <w:rPr>
          <w:rFonts w:hint="eastAsia" w:ascii="宋体" w:hAnsi="宋体"/>
          <w:sz w:val="24"/>
          <w:lang w:eastAsia="zh-CN"/>
        </w:rPr>
        <w:t>等</w:t>
      </w:r>
      <w:r>
        <w:rPr>
          <w:rFonts w:hint="eastAsia" w:ascii="宋体" w:hAnsi="宋体"/>
          <w:sz w:val="24"/>
        </w:rPr>
        <w:t>能力</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具有识读新能源汽车零件图及装配图的能力；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具有规范使用新能源汽车维修常用的工具、量具、仪器、仪表、诊断设备及维修辅助设备的能力；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具有看懂维修手册、检测仪器上的英语资料的能力；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具备新能源汽车日常维护、一、二级维护能力；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宋体" w:hAnsi="宋体"/>
          <w:color w:val="auto"/>
          <w:sz w:val="24"/>
        </w:rPr>
        <w:t>具有利用汽车检测设备进行电路故障检测的能力；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7</w:t>
      </w:r>
      <w:r>
        <w:rPr>
          <w:rFonts w:hint="eastAsia" w:ascii="宋体" w:hAnsi="宋体"/>
          <w:color w:val="auto"/>
          <w:sz w:val="24"/>
          <w:lang w:eastAsia="zh-CN"/>
        </w:rPr>
        <w:t>）</w:t>
      </w:r>
      <w:r>
        <w:rPr>
          <w:rFonts w:hint="eastAsia" w:ascii="宋体" w:hAnsi="宋体"/>
          <w:color w:val="auto"/>
          <w:sz w:val="24"/>
        </w:rPr>
        <w:t>具有规范进行动力总成的拆装、传动系统各总成拆装作业和故障检测的能力；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8</w:t>
      </w:r>
      <w:r>
        <w:rPr>
          <w:rFonts w:hint="eastAsia" w:ascii="宋体" w:hAnsi="宋体"/>
          <w:color w:val="auto"/>
          <w:sz w:val="24"/>
          <w:lang w:eastAsia="zh-CN"/>
        </w:rPr>
        <w:t>）具有动力电池、驱动电机、整车控制维修、故障诊断与排除能力；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9</w:t>
      </w:r>
      <w:r>
        <w:rPr>
          <w:rFonts w:hint="eastAsia" w:ascii="宋体" w:hAnsi="宋体"/>
          <w:color w:val="auto"/>
          <w:sz w:val="24"/>
          <w:lang w:eastAsia="zh-CN"/>
        </w:rPr>
        <w:t>）</w:t>
      </w:r>
      <w:r>
        <w:rPr>
          <w:rFonts w:hint="eastAsia" w:ascii="宋体" w:hAnsi="宋体"/>
          <w:color w:val="auto"/>
          <w:sz w:val="24"/>
        </w:rPr>
        <w:t>能够进行新能源汽车性能检验与评价；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10</w:t>
      </w:r>
      <w:r>
        <w:rPr>
          <w:rFonts w:hint="eastAsia" w:ascii="宋体" w:hAnsi="宋体"/>
          <w:color w:val="auto"/>
          <w:sz w:val="24"/>
          <w:lang w:eastAsia="zh-CN"/>
        </w:rPr>
        <w:t>）</w:t>
      </w:r>
      <w:r>
        <w:rPr>
          <w:rFonts w:hint="eastAsia" w:ascii="宋体" w:hAnsi="宋体"/>
          <w:color w:val="auto"/>
          <w:sz w:val="24"/>
        </w:rPr>
        <w:t>具备新能源汽车充电辅助设施检测与维护和故障检测能力；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11</w:t>
      </w:r>
      <w:r>
        <w:rPr>
          <w:rFonts w:hint="eastAsia" w:ascii="宋体" w:hAnsi="宋体"/>
          <w:color w:val="auto"/>
          <w:sz w:val="24"/>
          <w:lang w:eastAsia="zh-CN"/>
        </w:rPr>
        <w:t>）具备</w:t>
      </w:r>
      <w:r>
        <w:rPr>
          <w:rFonts w:hint="eastAsia" w:ascii="宋体" w:hAnsi="宋体"/>
          <w:color w:val="auto"/>
          <w:sz w:val="24"/>
        </w:rPr>
        <w:t>组织新能源汽车维修企业班组生产管理的能力。</w:t>
      </w:r>
    </w:p>
    <w:p>
      <w:pPr>
        <w:pStyle w:val="13"/>
        <w:spacing w:before="50"/>
        <w:ind w:firstLine="588" w:firstLineChars="196"/>
        <w:rPr>
          <w:rFonts w:ascii="黑体" w:hAnsi="黑体" w:eastAsia="黑体"/>
          <w:sz w:val="30"/>
          <w:szCs w:val="30"/>
        </w:rPr>
      </w:pPr>
      <w:r>
        <w:rPr>
          <w:rFonts w:hint="eastAsia" w:ascii="黑体" w:hAnsi="黑体" w:eastAsia="黑体"/>
          <w:sz w:val="30"/>
          <w:szCs w:val="30"/>
        </w:rPr>
        <w:t>六、课程设置及要求</w:t>
      </w:r>
    </w:p>
    <w:p>
      <w:pPr>
        <w:pStyle w:val="13"/>
        <w:spacing w:before="50"/>
        <w:ind w:firstLine="548" w:firstLineChars="196"/>
        <w:jc w:val="left"/>
        <w:rPr>
          <w:rFonts w:ascii="仿宋_GB2312" w:eastAsia="仿宋_GB2312"/>
          <w:sz w:val="28"/>
          <w:szCs w:val="28"/>
        </w:rPr>
      </w:pPr>
      <w:r>
        <w:rPr>
          <w:rFonts w:hint="eastAsia" w:ascii="仿宋_GB2312" w:eastAsia="仿宋_GB2312"/>
          <w:sz w:val="28"/>
          <w:szCs w:val="28"/>
        </w:rPr>
        <w:t>1.公共基础课程</w:t>
      </w:r>
    </w:p>
    <w:p>
      <w:pPr>
        <w:pStyle w:val="13"/>
        <w:spacing w:before="50"/>
        <w:ind w:firstLine="548" w:firstLineChars="196"/>
        <w:jc w:val="left"/>
        <w:rPr>
          <w:rFonts w:hint="eastAsia" w:ascii="仿宋_GB2312" w:eastAsia="仿宋_GB2312"/>
          <w:sz w:val="28"/>
          <w:szCs w:val="28"/>
          <w:lang w:val="en-US" w:eastAsia="zh-CN"/>
        </w:rPr>
      </w:pPr>
      <w:r>
        <w:rPr>
          <w:rFonts w:hint="eastAsia" w:ascii="仿宋_GB2312" w:eastAsia="仿宋_GB2312"/>
          <w:sz w:val="28"/>
          <w:szCs w:val="28"/>
        </w:rPr>
        <w:t>（1）公共基础必修课程：课程及教学内容见表</w:t>
      </w:r>
      <w:r>
        <w:rPr>
          <w:rFonts w:hint="eastAsia" w:ascii="仿宋_GB2312" w:eastAsia="仿宋_GB2312"/>
          <w:sz w:val="28"/>
          <w:szCs w:val="28"/>
          <w:lang w:val="en-US" w:eastAsia="zh-CN"/>
        </w:rPr>
        <w:t>2</w:t>
      </w:r>
    </w:p>
    <w:p>
      <w:pPr>
        <w:pStyle w:val="13"/>
        <w:spacing w:before="50"/>
        <w:ind w:firstLine="470" w:firstLineChars="196"/>
        <w:jc w:val="center"/>
        <w:rPr>
          <w:rFonts w:hint="eastAsia" w:ascii="仿宋" w:hAnsi="仿宋" w:eastAsia="仿宋"/>
          <w:sz w:val="24"/>
        </w:rPr>
      </w:pPr>
    </w:p>
    <w:p>
      <w:pPr>
        <w:pStyle w:val="13"/>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2</w:t>
      </w:r>
      <w:r>
        <w:rPr>
          <w:rFonts w:hint="eastAsia" w:ascii="仿宋" w:hAnsi="仿宋" w:eastAsia="仿宋"/>
          <w:sz w:val="24"/>
        </w:rPr>
        <w:t>公共基础必须课程简介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171"/>
        <w:gridCol w:w="2308"/>
        <w:gridCol w:w="953"/>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6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12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513" w:type="pct"/>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szCs w:val="21"/>
              </w:rPr>
            </w:pPr>
            <w:r>
              <w:rPr>
                <w:rFonts w:hint="eastAsia" w:ascii="仿宋" w:hAnsi="仿宋" w:eastAsia="仿宋"/>
                <w:szCs w:val="21"/>
              </w:rPr>
              <w:t>学时</w:t>
            </w:r>
          </w:p>
        </w:tc>
        <w:tc>
          <w:tcPr>
            <w:tcW w:w="227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宋体" w:hAnsi="宋体"/>
                <w:color w:val="000000"/>
                <w:szCs w:val="21"/>
              </w:rPr>
              <w:t>思想道德修养与法律基础</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48</w:t>
            </w:r>
          </w:p>
        </w:tc>
        <w:tc>
          <w:tcPr>
            <w:tcW w:w="22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宋体" w:hAnsi="宋体"/>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olor w:val="000000"/>
                <w:spacing w:val="-20"/>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宋体" w:hAnsi="宋体"/>
                <w:color w:val="000000"/>
                <w:szCs w:val="21"/>
              </w:rPr>
              <w:t>毛泽东思想和中国特色社会主义理论体系概论</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22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宋体" w:hAnsi="宋体"/>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olor w:val="000000"/>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宋体" w:hAnsi="宋体"/>
                <w:color w:val="000000"/>
                <w:szCs w:val="21"/>
              </w:rPr>
              <w:t>习近平新时代中国特色社会主义思想概论新时代社会主义伟大民族复兴努力奋斗</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48</w:t>
            </w:r>
          </w:p>
        </w:tc>
        <w:tc>
          <w:tcPr>
            <w:tcW w:w="22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宋体"/>
                <w:szCs w:val="21"/>
                <w:lang w:eastAsia="zh-CN"/>
              </w:rPr>
            </w:pPr>
            <w:r>
              <w:rPr>
                <w:rFonts w:hint="eastAsia" w:ascii="宋体" w:hAnsi="宋体" w:eastAsia="宋体" w:cs="Times New Roman"/>
                <w:color w:val="000000"/>
                <w:szCs w:val="21"/>
                <w:lang w:val="en-US" w:eastAsia="zh-CN"/>
              </w:rPr>
              <w:t>主要学习：</w:t>
            </w:r>
            <w:r>
              <w:rPr>
                <w:rFonts w:hint="eastAsia" w:ascii="宋体" w:hAnsi="宋体" w:eastAsia="宋体" w:cs="Times New Roman"/>
                <w:color w:val="000000"/>
                <w:szCs w:val="21"/>
              </w:rPr>
              <w:t>习近平新时代中国特色社会主义思想的核心要义</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习近平新时代中国特色社会主义思想的理论与实践贡献</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习近平新时代中国特色社会主义思想的方法论</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习近平新时代中国特色社会主义思想的理论品格</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习近平新时代中国特色社会主义思想的历史地位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4</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宋体" w:hAnsi="宋体"/>
                <w:color w:val="000000"/>
                <w:szCs w:val="21"/>
              </w:rPr>
              <w:t>形势与政策</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szCs w:val="21"/>
                <w:lang w:val="en-US" w:eastAsia="zh-CN"/>
              </w:rPr>
            </w:pPr>
            <w:r>
              <w:rPr>
                <w:rFonts w:hint="eastAsia" w:ascii="仿宋" w:hAnsi="仿宋" w:eastAsia="仿宋"/>
                <w:szCs w:val="21"/>
                <w:lang w:val="en-US" w:eastAsia="zh-CN"/>
              </w:rPr>
              <w:t>32</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ascii="仿宋" w:hAnsi="仿宋" w:eastAsia="仿宋"/>
                <w:szCs w:val="21"/>
              </w:rPr>
            </w:pPr>
            <w:r>
              <w:rPr>
                <w:rFonts w:hint="eastAsia" w:ascii="宋体" w:hAnsi="宋体"/>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宋体" w:hAnsi="宋体"/>
                <w:szCs w:val="21"/>
              </w:rPr>
              <w:t>大学英语1</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szCs w:val="21"/>
                <w:lang w:val="en-US" w:eastAsia="zh-CN"/>
              </w:rPr>
            </w:pPr>
            <w:r>
              <w:rPr>
                <w:rFonts w:hint="eastAsia" w:ascii="仿宋" w:hAnsi="仿宋" w:eastAsia="仿宋"/>
                <w:szCs w:val="21"/>
                <w:lang w:val="en-US" w:eastAsia="zh-CN"/>
              </w:rPr>
              <w:t>64</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ascii="仿宋" w:hAnsi="仿宋" w:eastAsia="仿宋"/>
                <w:szCs w:val="21"/>
              </w:rPr>
            </w:pPr>
            <w:r>
              <w:rPr>
                <w:rFonts w:hint="eastAsia" w:ascii="宋体" w:hAnsi="宋体"/>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宋体" w:hAnsi="宋体"/>
                <w:szCs w:val="21"/>
              </w:rPr>
              <w:t>大学英语2</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szCs w:val="21"/>
                <w:lang w:val="en-US" w:eastAsia="zh-CN"/>
              </w:rPr>
            </w:pPr>
            <w:r>
              <w:rPr>
                <w:rFonts w:hint="eastAsia" w:ascii="仿宋" w:hAnsi="仿宋" w:eastAsia="仿宋"/>
                <w:szCs w:val="21"/>
                <w:lang w:val="en-US" w:eastAsia="zh-CN"/>
              </w:rPr>
              <w:t>64</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ascii="仿宋" w:hAnsi="仿宋" w:eastAsia="仿宋"/>
                <w:szCs w:val="21"/>
              </w:rPr>
            </w:pPr>
            <w:r>
              <w:rPr>
                <w:rFonts w:hint="eastAsia" w:ascii="宋体" w:hAnsi="宋体"/>
                <w:szCs w:val="21"/>
              </w:rPr>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宋体" w:hAnsi="宋体"/>
                <w:szCs w:val="21"/>
              </w:rPr>
              <w:t>高等数学1</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szCs w:val="21"/>
                <w:lang w:val="en-US" w:eastAsia="zh-CN"/>
              </w:rPr>
            </w:pPr>
            <w:r>
              <w:rPr>
                <w:rFonts w:hint="eastAsia" w:ascii="仿宋" w:hAnsi="仿宋" w:eastAsia="仿宋"/>
                <w:szCs w:val="21"/>
                <w:lang w:val="en-US" w:eastAsia="zh-CN"/>
              </w:rPr>
              <w:t>64</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bCs/>
                <w:szCs w:val="21"/>
              </w:rPr>
            </w:pPr>
            <w:r>
              <w:rPr>
                <w:rFonts w:hint="eastAsia" w:ascii="宋体" w:hAnsi="宋体"/>
                <w:bCs/>
                <w:szCs w:val="21"/>
              </w:rPr>
              <w:t>（1）函数</w:t>
            </w:r>
          </w:p>
          <w:p>
            <w:pPr>
              <w:adjustRightInd w:val="0"/>
              <w:snapToGrid w:val="0"/>
              <w:rPr>
                <w:rFonts w:ascii="宋体" w:hAnsi="宋体"/>
                <w:bCs/>
                <w:szCs w:val="21"/>
              </w:rPr>
            </w:pPr>
            <w:r>
              <w:rPr>
                <w:rFonts w:hint="eastAsia" w:ascii="宋体" w:hAnsi="宋体"/>
                <w:bCs/>
                <w:szCs w:val="21"/>
              </w:rPr>
              <w:t>（2）极限与连续</w:t>
            </w:r>
          </w:p>
          <w:p>
            <w:pPr>
              <w:adjustRightInd w:val="0"/>
              <w:snapToGrid w:val="0"/>
              <w:rPr>
                <w:rFonts w:ascii="仿宋" w:hAnsi="仿宋" w:eastAsia="仿宋"/>
                <w:szCs w:val="21"/>
              </w:rPr>
            </w:pPr>
            <w:r>
              <w:rPr>
                <w:rFonts w:hint="eastAsia" w:ascii="宋体" w:hAnsi="宋体"/>
                <w:bCs/>
                <w:szCs w:val="21"/>
              </w:rPr>
              <w:t>（3）一元函数微分学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宋体" w:hAnsi="宋体"/>
                <w:szCs w:val="21"/>
              </w:rPr>
              <w:t>大学语文</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szCs w:val="21"/>
                <w:lang w:val="en-US" w:eastAsia="zh-CN"/>
              </w:rPr>
            </w:pPr>
            <w:r>
              <w:rPr>
                <w:rFonts w:hint="eastAsia" w:ascii="仿宋" w:hAnsi="仿宋" w:eastAsia="仿宋"/>
                <w:szCs w:val="21"/>
                <w:lang w:val="en-US" w:eastAsia="zh-CN"/>
              </w:rPr>
              <w:t>32</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numPr>
                <w:ilvl w:val="0"/>
                <w:numId w:val="1"/>
              </w:numPr>
              <w:adjustRightInd w:val="0"/>
              <w:snapToGrid w:val="0"/>
              <w:ind w:firstLineChars="0"/>
              <w:rPr>
                <w:rFonts w:ascii="宋体" w:hAnsi="宋体"/>
                <w:bCs/>
                <w:szCs w:val="21"/>
              </w:rPr>
            </w:pPr>
            <w:r>
              <w:rPr>
                <w:rFonts w:hint="eastAsia" w:ascii="宋体" w:hAnsi="宋体"/>
                <w:bCs/>
                <w:szCs w:val="21"/>
              </w:rPr>
              <w:t>文学鉴赏</w:t>
            </w:r>
          </w:p>
          <w:p>
            <w:pPr>
              <w:pStyle w:val="13"/>
              <w:numPr>
                <w:ilvl w:val="0"/>
                <w:numId w:val="1"/>
              </w:numPr>
              <w:adjustRightInd w:val="0"/>
              <w:snapToGrid w:val="0"/>
              <w:ind w:firstLineChars="0"/>
              <w:rPr>
                <w:rFonts w:ascii="宋体" w:hAnsi="宋体"/>
                <w:bCs/>
                <w:szCs w:val="21"/>
              </w:rPr>
            </w:pPr>
            <w:r>
              <w:rPr>
                <w:rFonts w:hint="eastAsia" w:ascii="宋体" w:hAnsi="宋体"/>
                <w:bCs/>
                <w:szCs w:val="21"/>
              </w:rPr>
              <w:t>应用文写作</w:t>
            </w:r>
          </w:p>
          <w:p>
            <w:pPr>
              <w:pStyle w:val="13"/>
              <w:numPr>
                <w:ilvl w:val="0"/>
                <w:numId w:val="1"/>
              </w:numPr>
              <w:adjustRightInd w:val="0"/>
              <w:snapToGrid w:val="0"/>
              <w:ind w:firstLineChars="0"/>
              <w:rPr>
                <w:rFonts w:ascii="仿宋" w:hAnsi="仿宋" w:eastAsia="仿宋"/>
                <w:szCs w:val="21"/>
              </w:rPr>
            </w:pPr>
            <w:r>
              <w:rPr>
                <w:rFonts w:hint="eastAsia" w:ascii="宋体" w:hAnsi="宋体"/>
                <w:bCs/>
                <w:szCs w:val="21"/>
              </w:rPr>
              <w:t>口语交际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宋体" w:hAnsi="宋体"/>
                <w:szCs w:val="21"/>
              </w:rPr>
              <w:t>信息技术</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szCs w:val="21"/>
                <w:lang w:val="en-US" w:eastAsia="zh-CN"/>
              </w:rPr>
            </w:pPr>
            <w:r>
              <w:rPr>
                <w:rFonts w:hint="eastAsia" w:ascii="仿宋" w:hAnsi="仿宋" w:eastAsia="仿宋"/>
                <w:szCs w:val="21"/>
                <w:lang w:val="en-US" w:eastAsia="zh-CN"/>
              </w:rPr>
              <w:t>48</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bCs/>
                <w:szCs w:val="21"/>
              </w:rPr>
            </w:pPr>
            <w:r>
              <w:rPr>
                <w:rFonts w:hint="eastAsia" w:ascii="宋体" w:hAnsi="宋体"/>
                <w:bCs/>
                <w:szCs w:val="21"/>
              </w:rPr>
              <w:t>（1）计算机的基础知识</w:t>
            </w:r>
          </w:p>
          <w:p>
            <w:pPr>
              <w:adjustRightInd w:val="0"/>
              <w:snapToGrid w:val="0"/>
              <w:rPr>
                <w:rFonts w:ascii="宋体" w:hAnsi="宋体"/>
                <w:bCs/>
                <w:szCs w:val="21"/>
              </w:rPr>
            </w:pPr>
            <w:r>
              <w:rPr>
                <w:rFonts w:hint="eastAsia" w:ascii="宋体" w:hAnsi="宋体"/>
                <w:bCs/>
                <w:szCs w:val="21"/>
              </w:rPr>
              <w:t>（2）Windows基本操作</w:t>
            </w:r>
          </w:p>
          <w:p>
            <w:pPr>
              <w:adjustRightInd w:val="0"/>
              <w:snapToGrid w:val="0"/>
              <w:rPr>
                <w:rFonts w:ascii="宋体" w:hAnsi="宋体"/>
                <w:bCs/>
                <w:szCs w:val="21"/>
              </w:rPr>
            </w:pPr>
            <w:r>
              <w:rPr>
                <w:rFonts w:hint="eastAsia" w:ascii="宋体" w:hAnsi="宋体"/>
                <w:bCs/>
                <w:szCs w:val="21"/>
              </w:rPr>
              <w:t>（3）文字处理软件</w:t>
            </w:r>
            <w:r>
              <w:rPr>
                <w:rFonts w:ascii="宋体" w:hAnsi="宋体"/>
                <w:bCs/>
                <w:szCs w:val="21"/>
              </w:rPr>
              <w:t>W</w:t>
            </w:r>
            <w:r>
              <w:rPr>
                <w:rFonts w:hint="eastAsia" w:ascii="宋体" w:hAnsi="宋体"/>
                <w:bCs/>
                <w:szCs w:val="21"/>
              </w:rPr>
              <w:t>ord2010使用</w:t>
            </w:r>
          </w:p>
          <w:p>
            <w:pPr>
              <w:adjustRightInd w:val="0"/>
              <w:snapToGrid w:val="0"/>
              <w:rPr>
                <w:rFonts w:ascii="宋体" w:hAnsi="宋体"/>
                <w:bCs/>
                <w:szCs w:val="21"/>
              </w:rPr>
            </w:pPr>
            <w:r>
              <w:rPr>
                <w:rFonts w:hint="eastAsia" w:ascii="宋体" w:hAnsi="宋体"/>
                <w:bCs/>
                <w:szCs w:val="21"/>
              </w:rPr>
              <w:t>（4）电子表格软件Excel2010的使用</w:t>
            </w:r>
          </w:p>
          <w:p>
            <w:pPr>
              <w:adjustRightInd w:val="0"/>
              <w:snapToGrid w:val="0"/>
              <w:rPr>
                <w:rFonts w:ascii="宋体" w:hAnsi="宋体"/>
                <w:bCs/>
                <w:szCs w:val="21"/>
              </w:rPr>
            </w:pPr>
            <w:r>
              <w:rPr>
                <w:rFonts w:hint="eastAsia" w:ascii="宋体" w:hAnsi="宋体"/>
                <w:bCs/>
                <w:szCs w:val="21"/>
              </w:rPr>
              <w:t>（5）幻灯片制作软件Power point2010的操作</w:t>
            </w:r>
          </w:p>
          <w:p>
            <w:pPr>
              <w:adjustRightInd w:val="0"/>
              <w:snapToGrid w:val="0"/>
              <w:rPr>
                <w:rFonts w:ascii="仿宋" w:hAnsi="仿宋" w:eastAsia="仿宋"/>
                <w:szCs w:val="21"/>
              </w:rPr>
            </w:pPr>
            <w:r>
              <w:rPr>
                <w:rFonts w:hint="eastAsia" w:ascii="宋体" w:hAnsi="宋体"/>
                <w:bCs/>
                <w:szCs w:val="21"/>
              </w:rPr>
              <w:t>（6）计算机的网络及安全处理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10</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宋体" w:hAnsi="宋体"/>
                <w:color w:val="000000"/>
                <w:szCs w:val="21"/>
              </w:rPr>
              <w:t>军事理论</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szCs w:val="21"/>
                <w:lang w:val="en-US" w:eastAsia="zh-CN"/>
              </w:rPr>
            </w:pPr>
            <w:r>
              <w:rPr>
                <w:rFonts w:hint="eastAsia" w:ascii="仿宋" w:hAnsi="仿宋" w:eastAsia="仿宋"/>
                <w:szCs w:val="21"/>
                <w:lang w:val="en-US" w:eastAsia="zh-CN"/>
              </w:rPr>
              <w:t>36</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zCs w:val="21"/>
              </w:rPr>
            </w:pPr>
            <w:r>
              <w:rPr>
                <w:rFonts w:hint="eastAsia" w:ascii="宋体" w:hAnsi="宋体"/>
                <w:szCs w:val="21"/>
              </w:rPr>
              <w:t>（1）中国国防</w:t>
            </w:r>
          </w:p>
          <w:p>
            <w:pPr>
              <w:adjustRightInd w:val="0"/>
              <w:snapToGrid w:val="0"/>
              <w:jc w:val="left"/>
              <w:rPr>
                <w:rFonts w:ascii="宋体" w:hAnsi="宋体"/>
                <w:szCs w:val="21"/>
              </w:rPr>
            </w:pPr>
            <w:r>
              <w:rPr>
                <w:rFonts w:hint="eastAsia" w:ascii="宋体" w:hAnsi="宋体"/>
                <w:szCs w:val="21"/>
              </w:rPr>
              <w:t>（2）国家安全</w:t>
            </w:r>
          </w:p>
          <w:p>
            <w:pPr>
              <w:adjustRightInd w:val="0"/>
              <w:snapToGrid w:val="0"/>
              <w:jc w:val="left"/>
              <w:rPr>
                <w:rFonts w:ascii="宋体" w:hAnsi="宋体"/>
                <w:szCs w:val="21"/>
              </w:rPr>
            </w:pPr>
            <w:r>
              <w:rPr>
                <w:rFonts w:hint="eastAsia" w:ascii="宋体" w:hAnsi="宋体"/>
                <w:szCs w:val="21"/>
              </w:rPr>
              <w:t>（3）军事思想</w:t>
            </w:r>
          </w:p>
          <w:p>
            <w:pPr>
              <w:adjustRightInd w:val="0"/>
              <w:snapToGrid w:val="0"/>
              <w:jc w:val="left"/>
              <w:rPr>
                <w:rFonts w:ascii="宋体" w:hAnsi="宋体"/>
                <w:szCs w:val="21"/>
              </w:rPr>
            </w:pPr>
            <w:r>
              <w:rPr>
                <w:rFonts w:hint="eastAsia" w:ascii="宋体" w:hAnsi="宋体"/>
                <w:szCs w:val="21"/>
              </w:rPr>
              <w:t>（4）现代战争</w:t>
            </w:r>
          </w:p>
          <w:p>
            <w:pPr>
              <w:adjustRightInd w:val="0"/>
              <w:snapToGrid w:val="0"/>
              <w:jc w:val="left"/>
              <w:rPr>
                <w:rFonts w:ascii="宋体" w:hAnsi="宋体"/>
                <w:szCs w:val="21"/>
              </w:rPr>
            </w:pPr>
            <w:r>
              <w:rPr>
                <w:rFonts w:hint="eastAsia" w:ascii="宋体" w:hAnsi="宋体"/>
                <w:szCs w:val="21"/>
              </w:rPr>
              <w:t>（5）信息化装备</w:t>
            </w:r>
          </w:p>
          <w:p>
            <w:pPr>
              <w:adjustRightInd w:val="0"/>
              <w:snapToGrid w:val="0"/>
              <w:jc w:val="left"/>
              <w:rPr>
                <w:rFonts w:ascii="仿宋" w:hAnsi="仿宋" w:eastAsia="仿宋"/>
                <w:szCs w:val="21"/>
              </w:rPr>
            </w:pPr>
            <w:r>
              <w:rPr>
                <w:rFonts w:hint="eastAsia" w:ascii="宋体" w:hAnsi="宋体"/>
                <w:szCs w:val="21"/>
              </w:rPr>
              <w:t>（6）国家安全形势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11</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宋体" w:hAnsi="宋体"/>
                <w:szCs w:val="21"/>
              </w:rPr>
              <w:t>国家安全教育</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szCs w:val="21"/>
                <w:lang w:val="en-US" w:eastAsia="zh-CN"/>
              </w:rPr>
            </w:pPr>
            <w:r>
              <w:rPr>
                <w:rFonts w:hint="eastAsia" w:ascii="仿宋" w:hAnsi="仿宋" w:eastAsia="仿宋"/>
                <w:szCs w:val="21"/>
                <w:lang w:val="en-US" w:eastAsia="zh-CN"/>
              </w:rPr>
              <w:t>16</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宋体" w:hAnsi="宋体"/>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12</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宋体" w:hAnsi="宋体"/>
                <w:sz w:val="18"/>
                <w:szCs w:val="18"/>
              </w:rPr>
              <w:t>大学生心理健康教育</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szCs w:val="21"/>
                <w:lang w:val="en-US" w:eastAsia="zh-CN"/>
              </w:rPr>
            </w:pPr>
            <w:r>
              <w:rPr>
                <w:rFonts w:hint="eastAsia" w:ascii="仿宋" w:hAnsi="仿宋" w:eastAsia="仿宋"/>
                <w:szCs w:val="21"/>
                <w:lang w:val="en-US" w:eastAsia="zh-CN"/>
              </w:rPr>
              <w:t>32</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zCs w:val="21"/>
              </w:rPr>
            </w:pPr>
            <w:r>
              <w:rPr>
                <w:rFonts w:hint="eastAsia" w:ascii="宋体" w:hAnsi="宋体"/>
                <w:szCs w:val="21"/>
              </w:rPr>
              <w:t>（1）心理健康维护</w:t>
            </w:r>
          </w:p>
          <w:p>
            <w:pPr>
              <w:adjustRightInd w:val="0"/>
              <w:snapToGrid w:val="0"/>
              <w:jc w:val="left"/>
              <w:rPr>
                <w:rFonts w:ascii="宋体" w:hAnsi="宋体"/>
                <w:szCs w:val="21"/>
              </w:rPr>
            </w:pPr>
            <w:r>
              <w:rPr>
                <w:rFonts w:hint="eastAsia" w:ascii="宋体" w:hAnsi="宋体"/>
                <w:szCs w:val="21"/>
              </w:rPr>
              <w:t>（2）心理发展成熟</w:t>
            </w:r>
          </w:p>
          <w:p>
            <w:pPr>
              <w:adjustRightInd w:val="0"/>
              <w:snapToGrid w:val="0"/>
              <w:jc w:val="left"/>
              <w:rPr>
                <w:rFonts w:ascii="宋体" w:hAnsi="宋体"/>
                <w:szCs w:val="21"/>
              </w:rPr>
            </w:pPr>
            <w:r>
              <w:rPr>
                <w:rFonts w:hint="eastAsia" w:ascii="宋体" w:hAnsi="宋体"/>
                <w:szCs w:val="21"/>
              </w:rPr>
              <w:t>（3）心理素质培养</w:t>
            </w:r>
          </w:p>
          <w:p>
            <w:pPr>
              <w:adjustRightInd w:val="0"/>
              <w:snapToGrid w:val="0"/>
              <w:jc w:val="left"/>
              <w:rPr>
                <w:rFonts w:ascii="宋体" w:hAnsi="宋体"/>
                <w:szCs w:val="21"/>
              </w:rPr>
            </w:pPr>
            <w:r>
              <w:rPr>
                <w:rFonts w:hint="eastAsia" w:ascii="宋体" w:hAnsi="宋体"/>
                <w:szCs w:val="21"/>
              </w:rPr>
              <w:t>（4）积极人格铸造</w:t>
            </w:r>
          </w:p>
          <w:p>
            <w:pPr>
              <w:adjustRightInd w:val="0"/>
              <w:snapToGrid w:val="0"/>
              <w:jc w:val="left"/>
              <w:rPr>
                <w:rFonts w:ascii="仿宋" w:hAnsi="仿宋" w:eastAsia="仿宋"/>
                <w:szCs w:val="21"/>
              </w:rPr>
            </w:pPr>
            <w:r>
              <w:rPr>
                <w:rFonts w:hint="eastAsia" w:ascii="宋体" w:hAnsi="宋体"/>
                <w:szCs w:val="21"/>
              </w:rPr>
              <w:t>（5）大学生心理素质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13</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宋体" w:hAnsi="宋体"/>
                <w:color w:val="000000"/>
                <w:sz w:val="18"/>
                <w:szCs w:val="18"/>
              </w:rPr>
              <w:t>体育与健康1、2、3、4</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szCs w:val="21"/>
                <w:lang w:val="en-US" w:eastAsia="zh-CN"/>
              </w:rPr>
            </w:pPr>
            <w:r>
              <w:rPr>
                <w:rFonts w:hint="eastAsia" w:ascii="仿宋" w:hAnsi="仿宋" w:eastAsia="仿宋"/>
                <w:szCs w:val="21"/>
                <w:lang w:val="en-US" w:eastAsia="zh-CN"/>
              </w:rPr>
              <w:t>108</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田径</w:t>
            </w:r>
          </w:p>
          <w:p>
            <w:pPr>
              <w:adjustRightInd w:val="0"/>
              <w:snapToGrid w:val="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篮球</w:t>
            </w:r>
          </w:p>
          <w:p>
            <w:pPr>
              <w:adjustRightInd w:val="0"/>
              <w:snapToGrid w:val="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武术</w:t>
            </w:r>
          </w:p>
          <w:p>
            <w:pPr>
              <w:adjustRightInd w:val="0"/>
              <w:snapToGrid w:val="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健美操</w:t>
            </w:r>
          </w:p>
          <w:p>
            <w:pPr>
              <w:adjustRightInd w:val="0"/>
              <w:snapToGrid w:val="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健身健美</w:t>
            </w:r>
          </w:p>
          <w:p>
            <w:pPr>
              <w:adjustRightInd w:val="0"/>
              <w:snapToGrid w:val="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乒乓球</w:t>
            </w:r>
          </w:p>
          <w:p>
            <w:pPr>
              <w:adjustRightInd w:val="0"/>
              <w:snapToGrid w:val="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排球</w:t>
            </w:r>
          </w:p>
          <w:p>
            <w:pPr>
              <w:adjustRightInd w:val="0"/>
              <w:snapToGrid w:val="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足球</w:t>
            </w:r>
          </w:p>
          <w:p>
            <w:pPr>
              <w:adjustRightInd w:val="0"/>
              <w:snapToGrid w:val="0"/>
              <w:jc w:val="left"/>
              <w:rPr>
                <w:rFonts w:ascii="仿宋" w:hAnsi="仿宋" w:eastAsia="仿宋"/>
                <w:szCs w:val="21"/>
              </w:rPr>
            </w:pPr>
            <w:r>
              <w:rPr>
                <w:rFonts w:hint="eastAsia" w:ascii="宋体" w:hAnsi="宋体"/>
                <w:szCs w:val="21"/>
                <w:lang w:eastAsia="zh-CN"/>
              </w:rPr>
              <w:t>（</w:t>
            </w:r>
            <w:r>
              <w:rPr>
                <w:rFonts w:hint="eastAsia" w:ascii="宋体" w:hAnsi="宋体"/>
                <w:szCs w:val="21"/>
                <w:lang w:val="en-US" w:eastAsia="zh-CN"/>
              </w:rPr>
              <w:t>9</w:t>
            </w:r>
            <w:r>
              <w:rPr>
                <w:rFonts w:hint="eastAsia" w:ascii="宋体" w:hAnsi="宋体"/>
                <w:szCs w:val="21"/>
                <w:lang w:eastAsia="zh-CN"/>
              </w:rPr>
              <w:t>）</w:t>
            </w:r>
            <w:r>
              <w:rPr>
                <w:rFonts w:hint="eastAsia" w:ascii="宋体" w:hAnsi="宋体"/>
                <w:szCs w:val="21"/>
              </w:rPr>
              <w:t>羽毛球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14</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宋体" w:hAnsi="宋体"/>
                <w:sz w:val="18"/>
                <w:szCs w:val="18"/>
              </w:rPr>
              <w:t>职业健康与安全</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szCs w:val="21"/>
                <w:lang w:val="en-US" w:eastAsia="zh-CN"/>
              </w:rPr>
            </w:pPr>
            <w:r>
              <w:rPr>
                <w:rFonts w:hint="eastAsia" w:ascii="仿宋" w:hAnsi="仿宋" w:eastAsia="仿宋"/>
                <w:szCs w:val="21"/>
                <w:lang w:val="en-US" w:eastAsia="zh-CN"/>
              </w:rPr>
              <w:t>16</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zCs w:val="21"/>
              </w:rPr>
            </w:pPr>
            <w:r>
              <w:rPr>
                <w:rFonts w:hint="eastAsia" w:ascii="宋体" w:hAnsi="宋体"/>
                <w:szCs w:val="21"/>
              </w:rPr>
              <w:t>（1）相关法律法规</w:t>
            </w:r>
          </w:p>
          <w:p>
            <w:pPr>
              <w:adjustRightInd w:val="0"/>
              <w:snapToGrid w:val="0"/>
              <w:jc w:val="left"/>
              <w:rPr>
                <w:rFonts w:ascii="宋体" w:hAnsi="宋体"/>
                <w:szCs w:val="21"/>
              </w:rPr>
            </w:pPr>
            <w:r>
              <w:rPr>
                <w:rFonts w:hint="eastAsia" w:ascii="宋体" w:hAnsi="宋体"/>
                <w:szCs w:val="21"/>
              </w:rPr>
              <w:t>（2）职业健康</w:t>
            </w:r>
          </w:p>
          <w:p>
            <w:pPr>
              <w:adjustRightInd w:val="0"/>
              <w:snapToGrid w:val="0"/>
              <w:jc w:val="left"/>
              <w:rPr>
                <w:rFonts w:ascii="宋体" w:hAnsi="宋体"/>
                <w:szCs w:val="21"/>
              </w:rPr>
            </w:pPr>
            <w:r>
              <w:rPr>
                <w:rFonts w:hint="eastAsia" w:ascii="宋体" w:hAnsi="宋体"/>
                <w:szCs w:val="21"/>
              </w:rPr>
              <w:t>（3）职业安全</w:t>
            </w:r>
          </w:p>
          <w:p>
            <w:pPr>
              <w:adjustRightInd w:val="0"/>
              <w:snapToGrid w:val="0"/>
              <w:jc w:val="left"/>
              <w:rPr>
                <w:rFonts w:ascii="宋体" w:hAnsi="宋体"/>
                <w:szCs w:val="21"/>
              </w:rPr>
            </w:pPr>
            <w:r>
              <w:rPr>
                <w:rFonts w:hint="eastAsia" w:ascii="宋体" w:hAnsi="宋体"/>
                <w:szCs w:val="21"/>
              </w:rPr>
              <w:t>（4）个人防护</w:t>
            </w:r>
          </w:p>
          <w:p>
            <w:pPr>
              <w:adjustRightInd w:val="0"/>
              <w:snapToGrid w:val="0"/>
              <w:jc w:val="left"/>
              <w:rPr>
                <w:rFonts w:ascii="仿宋" w:hAnsi="仿宋" w:eastAsia="仿宋"/>
                <w:szCs w:val="21"/>
              </w:rPr>
            </w:pPr>
            <w:r>
              <w:rPr>
                <w:rFonts w:hint="eastAsia" w:ascii="宋体" w:hAnsi="宋体"/>
                <w:szCs w:val="21"/>
              </w:rPr>
              <w:t>（5）急救与避险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15</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宋体" w:hAnsi="宋体"/>
                <w:sz w:val="18"/>
                <w:szCs w:val="18"/>
              </w:rPr>
            </w:pPr>
            <w:r>
              <w:rPr>
                <w:rFonts w:hint="eastAsia" w:ascii="宋体" w:hAnsi="宋体"/>
                <w:color w:val="000000"/>
                <w:szCs w:val="21"/>
              </w:rPr>
              <w:t>职业生涯与发展规划</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szCs w:val="21"/>
                <w:lang w:val="en-US" w:eastAsia="zh-CN"/>
              </w:rPr>
            </w:pPr>
            <w:r>
              <w:rPr>
                <w:rFonts w:hint="eastAsia" w:ascii="仿宋" w:hAnsi="仿宋" w:eastAsia="仿宋"/>
                <w:szCs w:val="21"/>
                <w:lang w:val="en-US" w:eastAsia="zh-CN"/>
              </w:rPr>
              <w:t>24</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zCs w:val="21"/>
              </w:rPr>
            </w:pPr>
            <w:r>
              <w:rPr>
                <w:rFonts w:hint="eastAsia" w:ascii="宋体" w:hAnsi="宋体"/>
                <w:szCs w:val="21"/>
              </w:rPr>
              <w:t>（1）职业生涯规划概述</w:t>
            </w:r>
          </w:p>
          <w:p>
            <w:pPr>
              <w:adjustRightInd w:val="0"/>
              <w:snapToGrid w:val="0"/>
              <w:jc w:val="left"/>
              <w:rPr>
                <w:rFonts w:ascii="宋体" w:hAnsi="宋体"/>
                <w:szCs w:val="21"/>
              </w:rPr>
            </w:pPr>
            <w:r>
              <w:rPr>
                <w:rFonts w:hint="eastAsia" w:ascii="宋体" w:hAnsi="宋体"/>
                <w:szCs w:val="21"/>
              </w:rPr>
              <w:t>（2）职业与职业发展趋势</w:t>
            </w:r>
          </w:p>
          <w:p>
            <w:pPr>
              <w:adjustRightInd w:val="0"/>
              <w:snapToGrid w:val="0"/>
              <w:jc w:val="left"/>
              <w:rPr>
                <w:rFonts w:ascii="宋体" w:hAnsi="宋体"/>
                <w:szCs w:val="21"/>
              </w:rPr>
            </w:pPr>
            <w:r>
              <w:rPr>
                <w:rFonts w:hint="eastAsia" w:ascii="宋体" w:hAnsi="宋体"/>
                <w:szCs w:val="21"/>
              </w:rPr>
              <w:t>（3）自我分析与职业心理测评</w:t>
            </w:r>
          </w:p>
          <w:p>
            <w:pPr>
              <w:adjustRightInd w:val="0"/>
              <w:snapToGrid w:val="0"/>
              <w:jc w:val="left"/>
              <w:rPr>
                <w:rFonts w:ascii="宋体" w:hAnsi="宋体"/>
                <w:szCs w:val="21"/>
              </w:rPr>
            </w:pPr>
            <w:r>
              <w:rPr>
                <w:rFonts w:hint="eastAsia" w:ascii="宋体" w:hAnsi="宋体"/>
                <w:szCs w:val="21"/>
              </w:rPr>
              <w:t>（4）如何制定职业生涯规划</w:t>
            </w:r>
          </w:p>
          <w:p>
            <w:pPr>
              <w:adjustRightInd w:val="0"/>
              <w:snapToGrid w:val="0"/>
              <w:jc w:val="left"/>
              <w:rPr>
                <w:rFonts w:hint="eastAsia" w:ascii="宋体" w:hAnsi="宋体"/>
                <w:szCs w:val="21"/>
              </w:rPr>
            </w:pPr>
            <w:r>
              <w:rPr>
                <w:rFonts w:hint="eastAsia" w:ascii="宋体" w:hAnsi="宋体"/>
                <w:szCs w:val="21"/>
              </w:rPr>
              <w:t>（5）职业素质与情商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16</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宋体" w:hAnsi="宋体"/>
                <w:sz w:val="18"/>
                <w:szCs w:val="18"/>
              </w:rPr>
            </w:pPr>
            <w:r>
              <w:rPr>
                <w:rFonts w:hint="eastAsia" w:ascii="宋体" w:hAnsi="宋体"/>
                <w:color w:val="000000"/>
                <w:szCs w:val="21"/>
              </w:rPr>
              <w:t>创新创业教育</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szCs w:val="21"/>
                <w:lang w:val="en-US" w:eastAsia="zh-CN"/>
              </w:rPr>
            </w:pPr>
            <w:r>
              <w:rPr>
                <w:rFonts w:hint="eastAsia" w:ascii="仿宋" w:hAnsi="仿宋" w:eastAsia="仿宋"/>
                <w:szCs w:val="21"/>
                <w:lang w:val="en-US" w:eastAsia="zh-CN"/>
              </w:rPr>
              <w:t>16</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zCs w:val="21"/>
              </w:rPr>
            </w:pPr>
            <w:r>
              <w:rPr>
                <w:rFonts w:hint="eastAsia" w:ascii="宋体" w:hAnsi="宋体"/>
                <w:szCs w:val="21"/>
              </w:rPr>
              <w:t>（1）就业形势与政策</w:t>
            </w:r>
          </w:p>
          <w:p>
            <w:pPr>
              <w:adjustRightInd w:val="0"/>
              <w:snapToGrid w:val="0"/>
              <w:jc w:val="left"/>
              <w:rPr>
                <w:rFonts w:ascii="宋体" w:hAnsi="宋体"/>
                <w:szCs w:val="21"/>
              </w:rPr>
            </w:pPr>
            <w:r>
              <w:rPr>
                <w:rFonts w:hint="eastAsia" w:ascii="宋体" w:hAnsi="宋体"/>
                <w:szCs w:val="21"/>
              </w:rPr>
              <w:t>（2）就业前的准备</w:t>
            </w:r>
          </w:p>
          <w:p>
            <w:pPr>
              <w:adjustRightInd w:val="0"/>
              <w:snapToGrid w:val="0"/>
              <w:jc w:val="left"/>
              <w:rPr>
                <w:rFonts w:ascii="宋体" w:hAnsi="宋体"/>
                <w:szCs w:val="21"/>
              </w:rPr>
            </w:pPr>
            <w:r>
              <w:rPr>
                <w:rFonts w:hint="eastAsia" w:ascii="宋体" w:hAnsi="宋体"/>
                <w:szCs w:val="21"/>
              </w:rPr>
              <w:t>（3）求职与面试</w:t>
            </w:r>
          </w:p>
          <w:p>
            <w:pPr>
              <w:adjustRightInd w:val="0"/>
              <w:snapToGrid w:val="0"/>
              <w:jc w:val="left"/>
              <w:rPr>
                <w:rFonts w:ascii="宋体" w:hAnsi="宋体"/>
                <w:szCs w:val="21"/>
              </w:rPr>
            </w:pPr>
            <w:r>
              <w:rPr>
                <w:rFonts w:hint="eastAsia" w:ascii="宋体" w:hAnsi="宋体"/>
                <w:szCs w:val="21"/>
              </w:rPr>
              <w:t>（4）就业法律保护</w:t>
            </w:r>
          </w:p>
          <w:p>
            <w:pPr>
              <w:adjustRightInd w:val="0"/>
              <w:snapToGrid w:val="0"/>
              <w:jc w:val="left"/>
              <w:rPr>
                <w:rFonts w:ascii="宋体" w:hAnsi="宋体"/>
                <w:szCs w:val="21"/>
              </w:rPr>
            </w:pPr>
            <w:r>
              <w:rPr>
                <w:rFonts w:hint="eastAsia" w:ascii="宋体" w:hAnsi="宋体"/>
                <w:szCs w:val="21"/>
              </w:rPr>
              <w:t>（5）入职与发展</w:t>
            </w:r>
          </w:p>
          <w:p>
            <w:pPr>
              <w:adjustRightInd w:val="0"/>
              <w:snapToGrid w:val="0"/>
              <w:jc w:val="left"/>
              <w:rPr>
                <w:rFonts w:hint="eastAsia" w:ascii="宋体" w:hAnsi="宋体"/>
                <w:szCs w:val="21"/>
              </w:rPr>
            </w:pPr>
            <w:r>
              <w:rPr>
                <w:rFonts w:hint="eastAsia" w:ascii="宋体" w:hAnsi="宋体"/>
                <w:szCs w:val="21"/>
              </w:rPr>
              <w:t>（6）创新创业教育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17</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sz w:val="18"/>
                <w:szCs w:val="18"/>
              </w:rPr>
            </w:pPr>
            <w:r>
              <w:rPr>
                <w:rFonts w:hint="eastAsia" w:ascii="宋体" w:hAnsi="宋体"/>
                <w:szCs w:val="21"/>
              </w:rPr>
              <w:t>劳动教育</w:t>
            </w:r>
          </w:p>
        </w:tc>
        <w:tc>
          <w:tcPr>
            <w:tcW w:w="513"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both"/>
              <w:rPr>
                <w:rFonts w:hint="default" w:ascii="仿宋" w:hAnsi="仿宋" w:eastAsia="仿宋"/>
                <w:szCs w:val="21"/>
                <w:lang w:val="en-US" w:eastAsia="zh-CN"/>
              </w:rPr>
            </w:pPr>
            <w:r>
              <w:rPr>
                <w:rFonts w:hint="eastAsia" w:ascii="仿宋" w:hAnsi="仿宋" w:eastAsia="仿宋"/>
                <w:szCs w:val="21"/>
                <w:lang w:val="en-US" w:eastAsia="zh-CN"/>
              </w:rPr>
              <w:t>16</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szCs w:val="21"/>
              </w:rPr>
            </w:pPr>
            <w:r>
              <w:rPr>
                <w:rFonts w:hint="eastAsia" w:ascii="宋体" w:hAnsi="宋体"/>
                <w:szCs w:val="21"/>
              </w:rPr>
              <w:t>（1）劳动精神</w:t>
            </w:r>
          </w:p>
          <w:p>
            <w:pPr>
              <w:adjustRightInd w:val="0"/>
              <w:snapToGrid w:val="0"/>
              <w:jc w:val="left"/>
              <w:rPr>
                <w:rFonts w:ascii="宋体" w:hAnsi="宋体"/>
                <w:szCs w:val="21"/>
              </w:rPr>
            </w:pPr>
            <w:r>
              <w:rPr>
                <w:rFonts w:hint="eastAsia" w:ascii="宋体" w:hAnsi="宋体"/>
                <w:szCs w:val="21"/>
              </w:rPr>
              <w:t>（2）劳模精神</w:t>
            </w:r>
          </w:p>
          <w:p>
            <w:pPr>
              <w:adjustRightInd w:val="0"/>
              <w:snapToGrid w:val="0"/>
              <w:jc w:val="left"/>
              <w:rPr>
                <w:rFonts w:ascii="宋体" w:hAnsi="宋体"/>
                <w:szCs w:val="21"/>
              </w:rPr>
            </w:pPr>
            <w:r>
              <w:rPr>
                <w:rFonts w:hint="eastAsia" w:ascii="宋体" w:hAnsi="宋体"/>
                <w:szCs w:val="21"/>
              </w:rPr>
              <w:t>（3）工匠精神</w:t>
            </w:r>
          </w:p>
          <w:p>
            <w:pPr>
              <w:adjustRightInd w:val="0"/>
              <w:snapToGrid w:val="0"/>
              <w:jc w:val="left"/>
              <w:rPr>
                <w:rFonts w:ascii="宋体" w:hAnsi="宋体"/>
                <w:szCs w:val="21"/>
              </w:rPr>
            </w:pPr>
            <w:r>
              <w:rPr>
                <w:rFonts w:hint="eastAsia" w:ascii="宋体" w:hAnsi="宋体"/>
                <w:szCs w:val="21"/>
              </w:rPr>
              <w:t>（4）劳动组织</w:t>
            </w:r>
          </w:p>
          <w:p>
            <w:pPr>
              <w:adjustRightInd w:val="0"/>
              <w:snapToGrid w:val="0"/>
              <w:jc w:val="left"/>
              <w:rPr>
                <w:rFonts w:ascii="宋体" w:hAnsi="宋体"/>
                <w:szCs w:val="21"/>
              </w:rPr>
            </w:pPr>
            <w:r>
              <w:rPr>
                <w:rFonts w:hint="eastAsia" w:ascii="宋体" w:hAnsi="宋体"/>
                <w:szCs w:val="21"/>
              </w:rPr>
              <w:t>（5）劳动安全</w:t>
            </w:r>
          </w:p>
          <w:p>
            <w:pPr>
              <w:adjustRightInd w:val="0"/>
              <w:snapToGrid w:val="0"/>
              <w:jc w:val="left"/>
              <w:rPr>
                <w:rFonts w:ascii="宋体" w:hAnsi="宋体"/>
                <w:szCs w:val="21"/>
              </w:rPr>
            </w:pPr>
            <w:r>
              <w:rPr>
                <w:rFonts w:hint="eastAsia" w:ascii="宋体" w:hAnsi="宋体"/>
                <w:szCs w:val="21"/>
              </w:rPr>
              <w:t>（6）劳动法规</w:t>
            </w:r>
          </w:p>
          <w:p>
            <w:pPr>
              <w:adjustRightInd w:val="0"/>
              <w:snapToGrid w:val="0"/>
              <w:jc w:val="left"/>
              <w:rPr>
                <w:rFonts w:ascii="宋体" w:hAnsi="宋体"/>
                <w:szCs w:val="21"/>
              </w:rPr>
            </w:pPr>
            <w:r>
              <w:rPr>
                <w:rFonts w:hint="eastAsia" w:ascii="宋体" w:hAnsi="宋体"/>
                <w:szCs w:val="21"/>
              </w:rPr>
              <w:t>（7）日常生活劳动</w:t>
            </w:r>
          </w:p>
          <w:p>
            <w:pPr>
              <w:adjustRightInd w:val="0"/>
              <w:snapToGrid w:val="0"/>
              <w:jc w:val="left"/>
              <w:rPr>
                <w:rFonts w:ascii="宋体" w:hAnsi="宋体"/>
                <w:szCs w:val="21"/>
              </w:rPr>
            </w:pPr>
            <w:r>
              <w:rPr>
                <w:rFonts w:hint="eastAsia" w:ascii="宋体" w:hAnsi="宋体"/>
                <w:szCs w:val="21"/>
              </w:rPr>
              <w:t>（8）校内外公益服务性劳动</w:t>
            </w:r>
          </w:p>
          <w:p>
            <w:pPr>
              <w:jc w:val="left"/>
              <w:rPr>
                <w:rFonts w:hint="eastAsia" w:ascii="宋体" w:hAnsi="宋体"/>
                <w:szCs w:val="21"/>
              </w:rPr>
            </w:pPr>
            <w:r>
              <w:rPr>
                <w:rFonts w:hint="eastAsia" w:ascii="宋体" w:hAnsi="宋体"/>
                <w:szCs w:val="21"/>
              </w:rPr>
              <w:t>（9）专业生产劳动实践</w:t>
            </w:r>
          </w:p>
        </w:tc>
      </w:tr>
    </w:tbl>
    <w:p>
      <w:pPr>
        <w:pStyle w:val="13"/>
        <w:spacing w:before="50"/>
        <w:ind w:firstLine="548" w:firstLineChars="196"/>
        <w:jc w:val="left"/>
        <w:rPr>
          <w:rFonts w:hint="eastAsia" w:ascii="仿宋_GB2312" w:eastAsia="仿宋_GB2312"/>
          <w:sz w:val="28"/>
          <w:szCs w:val="28"/>
          <w:lang w:val="en-US" w:eastAsia="zh-CN"/>
        </w:rPr>
      </w:pPr>
      <w:r>
        <w:rPr>
          <w:rFonts w:hint="eastAsia" w:ascii="仿宋_GB2312" w:eastAsia="仿宋_GB2312"/>
          <w:sz w:val="28"/>
          <w:szCs w:val="28"/>
        </w:rPr>
        <w:t>（2）公共基础选修课程：课程及教学内容见表</w:t>
      </w:r>
      <w:r>
        <w:rPr>
          <w:rFonts w:hint="eastAsia" w:ascii="仿宋_GB2312" w:eastAsia="仿宋_GB2312"/>
          <w:sz w:val="28"/>
          <w:szCs w:val="28"/>
          <w:lang w:val="en-US" w:eastAsia="zh-CN"/>
        </w:rPr>
        <w:t>3</w:t>
      </w:r>
    </w:p>
    <w:p>
      <w:pPr>
        <w:pStyle w:val="13"/>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3</w:t>
      </w:r>
      <w:r>
        <w:rPr>
          <w:rFonts w:hint="eastAsia" w:ascii="仿宋" w:hAnsi="仿宋" w:eastAsia="仿宋"/>
          <w:sz w:val="24"/>
        </w:rPr>
        <w:t>公共基础选修课程简介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71"/>
        <w:gridCol w:w="2308"/>
        <w:gridCol w:w="955"/>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23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95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Cs w:val="21"/>
              </w:rPr>
            </w:pPr>
            <w:r>
              <w:rPr>
                <w:rFonts w:hint="eastAsia" w:ascii="仿宋" w:hAnsi="仿宋" w:eastAsia="仿宋"/>
                <w:szCs w:val="21"/>
              </w:rPr>
              <w:t>学时</w:t>
            </w:r>
          </w:p>
        </w:tc>
        <w:tc>
          <w:tcPr>
            <w:tcW w:w="4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艺术鉴赏与实践</w:t>
            </w:r>
          </w:p>
        </w:tc>
        <w:tc>
          <w:tcPr>
            <w:tcW w:w="9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lang w:val="en-US" w:eastAsia="zh-CN"/>
              </w:rPr>
              <w:t>32</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可开设文艺美学、美术概论、古代名剧鉴赏、音乐鉴赏、美术欣赏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lang w:val="en-US" w:eastAsia="zh-CN"/>
              </w:rPr>
              <w:t>中国传统文化</w:t>
            </w:r>
          </w:p>
        </w:tc>
        <w:tc>
          <w:tcPr>
            <w:tcW w:w="9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rPr>
            </w:pPr>
            <w:r>
              <w:rPr>
                <w:rFonts w:hint="eastAsia" w:ascii="仿宋" w:hAnsi="仿宋" w:eastAsia="仿宋"/>
                <w:szCs w:val="21"/>
                <w:lang w:val="en-US" w:eastAsia="zh-CN"/>
              </w:rPr>
              <w:t>16</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lang w:val="en-US" w:eastAsia="zh-CN"/>
              </w:rPr>
              <w:t>主要包括</w:t>
            </w:r>
            <w:r>
              <w:rPr>
                <w:rFonts w:hint="eastAsia" w:ascii="仿宋" w:hAnsi="仿宋" w:eastAsia="仿宋"/>
                <w:szCs w:val="21"/>
              </w:rPr>
              <w:t>古文、诗、词、曲、赋、民族音乐、民族戏剧、曲艺、国画、书法</w:t>
            </w:r>
            <w:r>
              <w:rPr>
                <w:rFonts w:hint="eastAsia" w:ascii="仿宋" w:hAnsi="仿宋" w:eastAsia="仿宋"/>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任选</w:t>
            </w:r>
          </w:p>
        </w:tc>
        <w:tc>
          <w:tcPr>
            <w:tcW w:w="23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人文类选修课</w:t>
            </w:r>
          </w:p>
        </w:tc>
        <w:tc>
          <w:tcPr>
            <w:tcW w:w="9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szCs w:val="21"/>
                <w:lang w:val="en-US"/>
              </w:rPr>
            </w:pPr>
            <w:r>
              <w:rPr>
                <w:rFonts w:hint="eastAsia" w:ascii="仿宋" w:hAnsi="仿宋" w:eastAsia="仿宋"/>
                <w:szCs w:val="21"/>
                <w:lang w:val="en-US" w:eastAsia="zh-CN"/>
              </w:rPr>
              <w:t>64</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可开设沟通与技巧、大学生礼仪、国学概论、中国文化导论</w:t>
            </w:r>
            <w:r>
              <w:rPr>
                <w:rFonts w:hint="eastAsia" w:ascii="仿宋" w:hAnsi="仿宋" w:eastAsia="仿宋"/>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lang w:val="en-US" w:eastAsia="zh-CN"/>
              </w:rPr>
              <w:t>4</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color w:val="000000"/>
                <w:szCs w:val="21"/>
              </w:rPr>
              <w:t>任选</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科技类选修课</w:t>
            </w:r>
          </w:p>
        </w:tc>
        <w:tc>
          <w:tcPr>
            <w:tcW w:w="955" w:type="dxa"/>
            <w:vMerge w:val="continue"/>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left"/>
              <w:rPr>
                <w:rFonts w:ascii="仿宋" w:hAnsi="仿宋" w:eastAsia="仿宋"/>
                <w:szCs w:val="21"/>
              </w:rPr>
            </w:pP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仿宋" w:hAnsi="仿宋" w:eastAsia="仿宋"/>
                <w:szCs w:val="21"/>
              </w:rPr>
              <w:t>可开设科技与社会、汽车文化、科学素养与人文素养、突发事件及自救互救</w:t>
            </w:r>
            <w:r>
              <w:rPr>
                <w:rFonts w:hint="eastAsia" w:ascii="仿宋" w:hAnsi="仿宋" w:eastAsia="仿宋"/>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lang w:val="en-US" w:eastAsia="zh-CN"/>
              </w:rPr>
              <w:t>5</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color w:val="000000"/>
                <w:szCs w:val="21"/>
              </w:rPr>
              <w:t>任选</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体育类选修课</w:t>
            </w:r>
          </w:p>
        </w:tc>
        <w:tc>
          <w:tcPr>
            <w:tcW w:w="955" w:type="dxa"/>
            <w:vMerge w:val="continue"/>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left"/>
              <w:rPr>
                <w:rFonts w:ascii="仿宋" w:hAnsi="仿宋" w:eastAsia="仿宋"/>
                <w:szCs w:val="21"/>
              </w:rPr>
            </w:pP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仿宋" w:hAnsi="仿宋" w:eastAsia="仿宋"/>
                <w:szCs w:val="21"/>
              </w:rPr>
              <w:t>可开设运动欣赏、体育保健、体育心理学</w:t>
            </w:r>
            <w:r>
              <w:rPr>
                <w:rFonts w:hint="eastAsia" w:ascii="仿宋" w:hAnsi="仿宋" w:eastAsia="仿宋"/>
                <w:szCs w:val="21"/>
                <w:lang w:val="en-US" w:eastAsia="zh-CN"/>
              </w:rPr>
              <w:t>等</w:t>
            </w:r>
          </w:p>
        </w:tc>
      </w:tr>
    </w:tbl>
    <w:p>
      <w:pPr>
        <w:pStyle w:val="13"/>
        <w:spacing w:before="50"/>
        <w:ind w:firstLine="548" w:firstLineChars="196"/>
        <w:rPr>
          <w:rFonts w:ascii="仿宋_GB2312" w:eastAsia="仿宋_GB2312"/>
          <w:sz w:val="28"/>
          <w:szCs w:val="28"/>
        </w:rPr>
      </w:pPr>
      <w:r>
        <w:rPr>
          <w:rFonts w:hint="eastAsia" w:ascii="仿宋_GB2312" w:eastAsia="仿宋_GB2312"/>
          <w:sz w:val="28"/>
          <w:szCs w:val="28"/>
        </w:rPr>
        <w:t>2.专业技能课程</w:t>
      </w:r>
    </w:p>
    <w:p>
      <w:pPr>
        <w:pStyle w:val="13"/>
        <w:spacing w:before="50"/>
        <w:ind w:firstLine="548" w:firstLineChars="196"/>
        <w:rPr>
          <w:rFonts w:ascii="仿宋_GB2312" w:eastAsia="仿宋_GB2312"/>
          <w:sz w:val="28"/>
          <w:szCs w:val="28"/>
        </w:rPr>
      </w:pPr>
      <w:r>
        <w:rPr>
          <w:rFonts w:hint="eastAsia" w:ascii="仿宋_GB2312" w:eastAsia="仿宋_GB2312"/>
          <w:sz w:val="28"/>
          <w:szCs w:val="28"/>
        </w:rPr>
        <w:t>（1）专业基础课程：课程及教学内容见表</w:t>
      </w:r>
      <w:r>
        <w:rPr>
          <w:rFonts w:hint="eastAsia" w:ascii="仿宋_GB2312" w:eastAsia="仿宋_GB2312"/>
          <w:sz w:val="28"/>
          <w:szCs w:val="28"/>
          <w:lang w:val="en-US" w:eastAsia="zh-CN"/>
        </w:rPr>
        <w:t>4</w:t>
      </w:r>
      <w:r>
        <w:rPr>
          <w:rFonts w:hint="eastAsia" w:ascii="仿宋_GB2312" w:eastAsia="仿宋_GB2312"/>
          <w:sz w:val="28"/>
          <w:szCs w:val="28"/>
        </w:rPr>
        <w:t>。</w:t>
      </w:r>
    </w:p>
    <w:p>
      <w:pPr>
        <w:pStyle w:val="13"/>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4</w:t>
      </w:r>
      <w:r>
        <w:rPr>
          <w:rFonts w:hint="eastAsia" w:ascii="仿宋" w:hAnsi="仿宋" w:eastAsia="仿宋"/>
          <w:sz w:val="24"/>
        </w:rPr>
        <w:t>专业基础课程简介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171"/>
        <w:gridCol w:w="2308"/>
        <w:gridCol w:w="953"/>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6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12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513"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Cs w:val="21"/>
              </w:rPr>
            </w:pPr>
            <w:r>
              <w:rPr>
                <w:rFonts w:hint="eastAsia" w:ascii="仿宋" w:hAnsi="仿宋" w:eastAsia="仿宋"/>
                <w:szCs w:val="21"/>
              </w:rPr>
              <w:t>学时</w:t>
            </w:r>
          </w:p>
        </w:tc>
        <w:tc>
          <w:tcPr>
            <w:tcW w:w="22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仿宋" w:hAnsi="仿宋" w:eastAsia="仿宋"/>
                <w:szCs w:val="21"/>
              </w:rPr>
            </w:pPr>
            <w:r>
              <w:rPr>
                <w:rFonts w:hint="eastAsia" w:ascii="宋体" w:hAnsi="宋体" w:eastAsia="宋体" w:cs="宋体"/>
                <w:i w:val="0"/>
                <w:iCs w:val="0"/>
                <w:color w:val="000000"/>
                <w:kern w:val="0"/>
                <w:sz w:val="21"/>
                <w:szCs w:val="21"/>
                <w:u w:val="none"/>
                <w:lang w:val="en-US" w:eastAsia="zh-CN" w:bidi="ar"/>
              </w:rPr>
              <w:t>汽车机械基础</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Cs w:val="21"/>
                <w:lang w:val="en-US"/>
              </w:rPr>
            </w:pPr>
            <w:r>
              <w:rPr>
                <w:rFonts w:hint="eastAsia" w:ascii="宋体" w:hAnsi="宋体" w:eastAsia="宋体" w:cs="宋体"/>
                <w:i w:val="0"/>
                <w:iCs w:val="0"/>
                <w:color w:val="000000"/>
                <w:kern w:val="0"/>
                <w:sz w:val="20"/>
                <w:szCs w:val="20"/>
                <w:u w:val="none"/>
                <w:lang w:val="en-US" w:eastAsia="zh-CN" w:bidi="ar"/>
              </w:rPr>
              <w:t>32</w:t>
            </w:r>
          </w:p>
        </w:tc>
        <w:tc>
          <w:tcPr>
            <w:tcW w:w="2273"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szCs w:val="21"/>
              </w:rPr>
            </w:pPr>
            <w:r>
              <w:rPr>
                <w:rFonts w:hint="eastAsia" w:ascii="宋体" w:hAnsi="宋体"/>
                <w:szCs w:val="21"/>
              </w:rPr>
              <w:t>汽车工程材料的认知和选用</w:t>
            </w:r>
            <w:r>
              <w:rPr>
                <w:rFonts w:hint="eastAsia" w:ascii="宋体" w:hAnsi="宋体"/>
                <w:szCs w:val="21"/>
                <w:lang w:eastAsia="zh-CN"/>
              </w:rPr>
              <w:t>；</w:t>
            </w:r>
            <w:r>
              <w:rPr>
                <w:rFonts w:hint="eastAsia" w:ascii="宋体" w:hAnsi="宋体"/>
                <w:szCs w:val="21"/>
              </w:rPr>
              <w:t>汽车常用机构的认知与分析</w:t>
            </w:r>
            <w:r>
              <w:rPr>
                <w:rFonts w:hint="eastAsia" w:ascii="宋体" w:hAnsi="宋体"/>
                <w:szCs w:val="21"/>
                <w:lang w:eastAsia="zh-CN"/>
              </w:rPr>
              <w:t>；</w:t>
            </w:r>
            <w:r>
              <w:rPr>
                <w:rFonts w:hint="eastAsia" w:ascii="宋体" w:hAnsi="宋体"/>
                <w:szCs w:val="21"/>
              </w:rPr>
              <w:t>汽车零部件检测</w:t>
            </w:r>
            <w:r>
              <w:rPr>
                <w:rFonts w:hint="eastAsia" w:ascii="宋体" w:hAnsi="宋体"/>
                <w:szCs w:val="21"/>
                <w:lang w:eastAsia="zh-CN"/>
              </w:rPr>
              <w:t>；</w:t>
            </w:r>
            <w:r>
              <w:rPr>
                <w:rFonts w:hint="eastAsia" w:ascii="宋体" w:hAnsi="宋体"/>
                <w:szCs w:val="21"/>
              </w:rPr>
              <w:t>汽车常用传动方式的认知与应用</w:t>
            </w:r>
            <w:r>
              <w:rPr>
                <w:rFonts w:hint="eastAsia" w:ascii="宋体" w:hAnsi="宋体"/>
                <w:szCs w:val="21"/>
                <w:lang w:eastAsia="zh-CN"/>
              </w:rPr>
              <w:t>；</w:t>
            </w:r>
            <w:r>
              <w:rPr>
                <w:rFonts w:hint="eastAsia" w:ascii="宋体" w:hAnsi="宋体"/>
                <w:szCs w:val="21"/>
              </w:rPr>
              <w:t>轴系及其它联接件的认知与应用</w:t>
            </w:r>
            <w:r>
              <w:rPr>
                <w:rFonts w:hint="eastAsia" w:ascii="宋体" w:hAnsi="宋体"/>
                <w:szCs w:val="21"/>
                <w:lang w:eastAsia="zh-CN"/>
              </w:rPr>
              <w:t>；</w:t>
            </w:r>
            <w:r>
              <w:rPr>
                <w:rFonts w:hint="eastAsia" w:ascii="宋体" w:hAnsi="宋体"/>
                <w:szCs w:val="21"/>
              </w:rPr>
              <w:t>液动回路认知与应用等。</w:t>
            </w:r>
          </w:p>
          <w:p>
            <w:pPr>
              <w:jc w:val="both"/>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2</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仿宋" w:hAnsi="仿宋" w:eastAsia="仿宋"/>
                <w:szCs w:val="21"/>
              </w:rPr>
            </w:pPr>
            <w:r>
              <w:rPr>
                <w:rFonts w:hint="eastAsia" w:ascii="宋体" w:hAnsi="宋体" w:eastAsia="宋体" w:cs="宋体"/>
                <w:i w:val="0"/>
                <w:iCs w:val="0"/>
                <w:color w:val="000000"/>
                <w:kern w:val="0"/>
                <w:sz w:val="21"/>
                <w:szCs w:val="21"/>
                <w:u w:val="none"/>
                <w:lang w:val="en-US" w:eastAsia="zh-CN" w:bidi="ar"/>
              </w:rPr>
              <w:t>机械制图与CAD</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Cs w:val="21"/>
                <w:lang w:val="en-US"/>
              </w:rPr>
            </w:pPr>
            <w:r>
              <w:rPr>
                <w:rFonts w:hint="eastAsia" w:ascii="宋体" w:hAnsi="宋体" w:eastAsia="宋体" w:cs="宋体"/>
                <w:i w:val="0"/>
                <w:iCs w:val="0"/>
                <w:color w:val="000000"/>
                <w:kern w:val="0"/>
                <w:sz w:val="20"/>
                <w:szCs w:val="20"/>
                <w:u w:val="none"/>
                <w:lang w:val="en-US" w:eastAsia="zh-CN" w:bidi="ar"/>
              </w:rPr>
              <w:t>32</w:t>
            </w:r>
          </w:p>
        </w:tc>
        <w:tc>
          <w:tcPr>
            <w:tcW w:w="2273" w:type="pct"/>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szCs w:val="21"/>
              </w:rPr>
            </w:pPr>
            <w:r>
              <w:rPr>
                <w:rFonts w:hint="eastAsia" w:ascii="宋体" w:hAnsi="宋体"/>
                <w:szCs w:val="21"/>
              </w:rPr>
              <w:t>制图的基本知识</w:t>
            </w:r>
            <w:r>
              <w:rPr>
                <w:rFonts w:hint="eastAsia" w:ascii="宋体" w:hAnsi="宋体"/>
                <w:szCs w:val="21"/>
                <w:lang w:eastAsia="zh-CN"/>
              </w:rPr>
              <w:t>；</w:t>
            </w:r>
            <w:r>
              <w:rPr>
                <w:rFonts w:hint="eastAsia" w:ascii="宋体" w:hAnsi="宋体"/>
                <w:szCs w:val="21"/>
              </w:rPr>
              <w:t>正投影基础</w:t>
            </w:r>
            <w:r>
              <w:rPr>
                <w:rFonts w:hint="eastAsia" w:ascii="宋体" w:hAnsi="宋体"/>
                <w:szCs w:val="21"/>
                <w:lang w:eastAsia="zh-CN"/>
              </w:rPr>
              <w:t>；</w:t>
            </w:r>
            <w:r>
              <w:rPr>
                <w:rFonts w:hint="eastAsia" w:ascii="宋体" w:hAnsi="宋体"/>
                <w:szCs w:val="21"/>
              </w:rPr>
              <w:t>基本立体的视图</w:t>
            </w:r>
            <w:r>
              <w:rPr>
                <w:rFonts w:hint="eastAsia" w:ascii="宋体" w:hAnsi="宋体"/>
                <w:szCs w:val="21"/>
                <w:lang w:eastAsia="zh-CN"/>
              </w:rPr>
              <w:t>；</w:t>
            </w:r>
            <w:r>
              <w:rPr>
                <w:rFonts w:hint="eastAsia" w:ascii="宋体" w:hAnsi="宋体"/>
                <w:szCs w:val="21"/>
              </w:rPr>
              <w:t>轴测图</w:t>
            </w:r>
            <w:r>
              <w:rPr>
                <w:rFonts w:hint="eastAsia" w:ascii="宋体" w:hAnsi="宋体"/>
                <w:szCs w:val="21"/>
                <w:lang w:eastAsia="zh-CN"/>
              </w:rPr>
              <w:t>；</w:t>
            </w:r>
            <w:r>
              <w:rPr>
                <w:rFonts w:hint="eastAsia" w:ascii="宋体" w:hAnsi="宋体"/>
                <w:szCs w:val="21"/>
              </w:rPr>
              <w:t>组合体的画法</w:t>
            </w:r>
            <w:r>
              <w:rPr>
                <w:rFonts w:hint="eastAsia" w:ascii="宋体" w:hAnsi="宋体"/>
                <w:szCs w:val="21"/>
                <w:lang w:eastAsia="zh-CN"/>
              </w:rPr>
              <w:t>；</w:t>
            </w:r>
            <w:r>
              <w:rPr>
                <w:rFonts w:hint="eastAsia" w:ascii="宋体" w:hAnsi="宋体"/>
                <w:szCs w:val="21"/>
              </w:rPr>
              <w:t>机件表达方式</w:t>
            </w:r>
            <w:r>
              <w:rPr>
                <w:rFonts w:hint="eastAsia" w:ascii="宋体" w:hAnsi="宋体"/>
                <w:szCs w:val="21"/>
                <w:lang w:eastAsia="zh-CN"/>
              </w:rPr>
              <w:t>；</w:t>
            </w:r>
            <w:r>
              <w:rPr>
                <w:rFonts w:hint="eastAsia" w:ascii="宋体" w:hAnsi="宋体"/>
                <w:szCs w:val="21"/>
              </w:rPr>
              <w:t>标准件和常用件</w:t>
            </w:r>
            <w:r>
              <w:rPr>
                <w:rFonts w:hint="eastAsia" w:ascii="宋体" w:hAnsi="宋体"/>
                <w:szCs w:val="21"/>
                <w:lang w:eastAsia="zh-CN"/>
              </w:rPr>
              <w:t>；</w:t>
            </w:r>
            <w:r>
              <w:rPr>
                <w:rFonts w:hint="eastAsia" w:ascii="宋体" w:hAnsi="宋体"/>
                <w:szCs w:val="21"/>
              </w:rPr>
              <w:t>零件图表达方式</w:t>
            </w:r>
            <w:r>
              <w:rPr>
                <w:rFonts w:hint="eastAsia" w:ascii="宋体" w:hAnsi="宋体"/>
                <w:szCs w:val="21"/>
                <w:lang w:eastAsia="zh-CN"/>
              </w:rPr>
              <w:t>；</w:t>
            </w:r>
            <w:r>
              <w:rPr>
                <w:rFonts w:hint="eastAsia" w:ascii="宋体" w:hAnsi="宋体"/>
                <w:szCs w:val="21"/>
              </w:rPr>
              <w:t>装配图表达方式。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3</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仿宋" w:hAnsi="仿宋" w:eastAsia="仿宋"/>
                <w:szCs w:val="21"/>
              </w:rPr>
            </w:pPr>
            <w:r>
              <w:rPr>
                <w:rFonts w:hint="eastAsia" w:ascii="宋体" w:hAnsi="宋体" w:eastAsia="宋体" w:cs="宋体"/>
                <w:i w:val="0"/>
                <w:iCs w:val="0"/>
                <w:color w:val="000000"/>
                <w:kern w:val="0"/>
                <w:sz w:val="21"/>
                <w:szCs w:val="21"/>
                <w:u w:val="none"/>
                <w:lang w:val="en-US" w:eastAsia="zh-CN" w:bidi="ar"/>
              </w:rPr>
              <w:t>汽车电工电子</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Cs w:val="21"/>
                <w:lang w:val="en-US"/>
              </w:rPr>
            </w:pPr>
            <w:r>
              <w:rPr>
                <w:rFonts w:hint="eastAsia" w:ascii="宋体" w:hAnsi="宋体" w:cs="宋体"/>
                <w:i w:val="0"/>
                <w:iCs w:val="0"/>
                <w:color w:val="000000"/>
                <w:kern w:val="0"/>
                <w:sz w:val="20"/>
                <w:szCs w:val="20"/>
                <w:u w:val="none"/>
                <w:lang w:val="en-US" w:eastAsia="zh-CN" w:bidi="ar"/>
              </w:rPr>
              <w:t>48</w:t>
            </w: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szCs w:val="21"/>
                <w:lang w:eastAsia="zh-CN"/>
              </w:rPr>
            </w:pPr>
            <w:r>
              <w:rPr>
                <w:rFonts w:hint="eastAsia" w:ascii="宋体" w:hAnsi="宋体"/>
                <w:szCs w:val="21"/>
              </w:rPr>
              <w:t>直流电路识读与测量</w:t>
            </w:r>
            <w:r>
              <w:rPr>
                <w:rFonts w:hint="eastAsia" w:ascii="宋体" w:hAnsi="宋体"/>
                <w:szCs w:val="21"/>
                <w:lang w:eastAsia="zh-CN"/>
              </w:rPr>
              <w:t>；</w:t>
            </w:r>
            <w:r>
              <w:rPr>
                <w:rFonts w:hint="eastAsia" w:ascii="宋体" w:hAnsi="宋体"/>
                <w:szCs w:val="21"/>
              </w:rPr>
              <w:t>交流电路识读与连接</w:t>
            </w:r>
            <w:r>
              <w:rPr>
                <w:rFonts w:hint="eastAsia" w:ascii="宋体" w:hAnsi="宋体"/>
                <w:szCs w:val="21"/>
                <w:lang w:eastAsia="zh-CN"/>
              </w:rPr>
              <w:t>；</w:t>
            </w:r>
            <w:r>
              <w:rPr>
                <w:rFonts w:hint="eastAsia" w:ascii="宋体" w:hAnsi="宋体"/>
                <w:szCs w:val="21"/>
              </w:rPr>
              <w:t>认识变压器与直流电动机</w:t>
            </w:r>
            <w:r>
              <w:rPr>
                <w:rFonts w:hint="eastAsia" w:ascii="宋体" w:hAnsi="宋体"/>
                <w:szCs w:val="21"/>
                <w:lang w:eastAsia="zh-CN"/>
              </w:rPr>
              <w:t>；</w:t>
            </w:r>
          </w:p>
          <w:p>
            <w:pPr>
              <w:jc w:val="both"/>
              <w:rPr>
                <w:rFonts w:hint="eastAsia" w:ascii="宋体" w:hAnsi="宋体"/>
                <w:szCs w:val="21"/>
              </w:rPr>
            </w:pPr>
            <w:r>
              <w:rPr>
                <w:rFonts w:hint="eastAsia" w:ascii="宋体" w:hAnsi="宋体"/>
                <w:szCs w:val="21"/>
              </w:rPr>
              <w:t>电气控制与安全用电</w:t>
            </w:r>
            <w:r>
              <w:rPr>
                <w:rFonts w:hint="eastAsia" w:ascii="宋体" w:hAnsi="宋体"/>
                <w:szCs w:val="21"/>
                <w:lang w:eastAsia="zh-CN"/>
              </w:rPr>
              <w:t>；</w:t>
            </w:r>
            <w:r>
              <w:rPr>
                <w:rFonts w:hint="eastAsia" w:ascii="宋体" w:hAnsi="宋体"/>
                <w:szCs w:val="21"/>
              </w:rPr>
              <w:t>二极管和三极管。</w:t>
            </w:r>
          </w:p>
          <w:p>
            <w:pPr>
              <w:jc w:val="both"/>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 w:hAnsi="仿宋" w:eastAsia="仿宋"/>
                <w:szCs w:val="21"/>
                <w:lang w:val="en-US"/>
              </w:rPr>
            </w:pPr>
            <w:r>
              <w:rPr>
                <w:rFonts w:hint="eastAsia" w:ascii="宋体" w:hAnsi="宋体" w:cs="宋体"/>
                <w:i w:val="0"/>
                <w:iCs w:val="0"/>
                <w:color w:val="000000"/>
                <w:kern w:val="0"/>
                <w:sz w:val="21"/>
                <w:szCs w:val="21"/>
                <w:u w:val="none"/>
                <w:lang w:val="en-US" w:eastAsia="zh-CN" w:bidi="ar"/>
              </w:rPr>
              <w:t>汽车</w:t>
            </w:r>
            <w:r>
              <w:rPr>
                <w:rFonts w:hint="eastAsia" w:ascii="宋体" w:hAnsi="宋体" w:eastAsia="宋体" w:cs="宋体"/>
                <w:i w:val="0"/>
                <w:iCs w:val="0"/>
                <w:color w:val="000000"/>
                <w:kern w:val="0"/>
                <w:sz w:val="21"/>
                <w:szCs w:val="21"/>
                <w:u w:val="none"/>
                <w:lang w:val="en-US" w:eastAsia="zh-CN" w:bidi="ar"/>
              </w:rPr>
              <w:t>发动机</w:t>
            </w:r>
            <w:r>
              <w:rPr>
                <w:rFonts w:hint="eastAsia" w:ascii="宋体" w:hAnsi="宋体" w:cs="宋体"/>
                <w:i w:val="0"/>
                <w:iCs w:val="0"/>
                <w:color w:val="000000"/>
                <w:kern w:val="0"/>
                <w:sz w:val="21"/>
                <w:szCs w:val="21"/>
                <w:u w:val="none"/>
                <w:lang w:val="en-US" w:eastAsia="zh-CN" w:bidi="ar"/>
              </w:rPr>
              <w:t>构造与维修</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Cs w:val="21"/>
                <w:lang w:val="en-US"/>
              </w:rPr>
            </w:pPr>
            <w:r>
              <w:rPr>
                <w:rFonts w:hint="eastAsia" w:ascii="宋体" w:hAnsi="宋体" w:cs="宋体"/>
                <w:i w:val="0"/>
                <w:iCs w:val="0"/>
                <w:color w:val="000000"/>
                <w:kern w:val="0"/>
                <w:sz w:val="20"/>
                <w:szCs w:val="20"/>
                <w:u w:val="none"/>
                <w:lang w:val="en-US" w:eastAsia="zh-CN" w:bidi="ar"/>
              </w:rPr>
              <w:t>32</w:t>
            </w: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szCs w:val="21"/>
                <w:lang w:eastAsia="zh-CN"/>
              </w:rPr>
            </w:pPr>
            <w:r>
              <w:rPr>
                <w:rFonts w:hint="eastAsia" w:ascii="宋体" w:hAnsi="宋体"/>
                <w:szCs w:val="21"/>
                <w:lang w:eastAsia="zh-CN"/>
              </w:rPr>
              <w:t>正时检查与调整；</w:t>
            </w:r>
          </w:p>
          <w:p>
            <w:pPr>
              <w:jc w:val="both"/>
              <w:rPr>
                <w:rFonts w:hint="eastAsia" w:ascii="宋体" w:hAnsi="宋体"/>
                <w:szCs w:val="21"/>
                <w:lang w:eastAsia="zh-CN"/>
              </w:rPr>
            </w:pPr>
            <w:r>
              <w:rPr>
                <w:rFonts w:hint="eastAsia" w:ascii="宋体" w:hAnsi="宋体"/>
                <w:szCs w:val="21"/>
                <w:lang w:eastAsia="zh-CN"/>
              </w:rPr>
              <w:t>发动机拆装前检查；</w:t>
            </w:r>
          </w:p>
          <w:p>
            <w:pPr>
              <w:jc w:val="both"/>
              <w:rPr>
                <w:rFonts w:hint="eastAsia" w:ascii="宋体" w:hAnsi="宋体"/>
                <w:szCs w:val="21"/>
                <w:lang w:eastAsia="zh-CN"/>
              </w:rPr>
            </w:pPr>
            <w:r>
              <w:rPr>
                <w:rFonts w:hint="eastAsia" w:ascii="宋体" w:hAnsi="宋体"/>
                <w:szCs w:val="21"/>
                <w:lang w:eastAsia="zh-CN"/>
              </w:rPr>
              <w:t>气缸盖与气缸体的检测与维修；</w:t>
            </w:r>
          </w:p>
          <w:p>
            <w:pPr>
              <w:jc w:val="both"/>
              <w:rPr>
                <w:rFonts w:hint="eastAsia" w:ascii="宋体" w:hAnsi="宋体"/>
                <w:szCs w:val="21"/>
                <w:lang w:eastAsia="zh-CN"/>
              </w:rPr>
            </w:pPr>
            <w:r>
              <w:rPr>
                <w:rFonts w:hint="eastAsia" w:ascii="宋体" w:hAnsi="宋体"/>
                <w:szCs w:val="21"/>
                <w:lang w:eastAsia="zh-CN"/>
              </w:rPr>
              <w:t>曲柄连杆机构的检测与维修；</w:t>
            </w:r>
          </w:p>
          <w:p>
            <w:pPr>
              <w:jc w:val="both"/>
              <w:rPr>
                <w:rFonts w:hint="eastAsia" w:ascii="宋体" w:hAnsi="宋体"/>
                <w:szCs w:val="21"/>
                <w:lang w:eastAsia="zh-CN"/>
              </w:rPr>
            </w:pPr>
            <w:r>
              <w:rPr>
                <w:rFonts w:hint="eastAsia" w:ascii="宋体" w:hAnsi="宋体"/>
                <w:szCs w:val="21"/>
                <w:lang w:eastAsia="zh-CN"/>
              </w:rPr>
              <w:t>润滑系的检测与维修；</w:t>
            </w:r>
          </w:p>
          <w:p>
            <w:pPr>
              <w:jc w:val="both"/>
              <w:rPr>
                <w:rFonts w:hint="eastAsia" w:ascii="宋体" w:hAnsi="宋体"/>
                <w:szCs w:val="21"/>
                <w:lang w:eastAsia="zh-CN"/>
              </w:rPr>
            </w:pPr>
            <w:r>
              <w:rPr>
                <w:rFonts w:hint="eastAsia" w:ascii="宋体" w:hAnsi="宋体"/>
                <w:szCs w:val="21"/>
                <w:lang w:eastAsia="zh-CN"/>
              </w:rPr>
              <w:t>冷却系的检测与维修；</w:t>
            </w:r>
          </w:p>
          <w:p>
            <w:pPr>
              <w:jc w:val="both"/>
              <w:rPr>
                <w:rFonts w:ascii="仿宋" w:hAnsi="仿宋" w:eastAsia="仿宋"/>
                <w:szCs w:val="21"/>
              </w:rPr>
            </w:pPr>
            <w:r>
              <w:rPr>
                <w:rFonts w:hint="eastAsia" w:ascii="宋体" w:hAnsi="宋体"/>
                <w:szCs w:val="21"/>
                <w:lang w:eastAsia="zh-CN"/>
              </w:rPr>
              <w:t>发动机的总装与调试。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仿宋" w:hAnsi="仿宋" w:eastAsia="仿宋"/>
                <w:szCs w:val="21"/>
              </w:rPr>
            </w:pPr>
            <w:r>
              <w:rPr>
                <w:rFonts w:hint="eastAsia" w:ascii="宋体" w:hAnsi="宋体" w:eastAsia="宋体" w:cs="宋体"/>
                <w:i w:val="0"/>
                <w:iCs w:val="0"/>
                <w:color w:val="000000"/>
                <w:kern w:val="0"/>
                <w:sz w:val="21"/>
                <w:szCs w:val="21"/>
                <w:u w:val="none"/>
                <w:lang w:val="en-US" w:eastAsia="zh-CN" w:bidi="ar"/>
              </w:rPr>
              <w:t>新能源汽车</w:t>
            </w:r>
            <w:r>
              <w:rPr>
                <w:rFonts w:hint="eastAsia" w:ascii="宋体" w:hAnsi="宋体" w:cs="宋体"/>
                <w:i w:val="0"/>
                <w:iCs w:val="0"/>
                <w:color w:val="000000"/>
                <w:kern w:val="0"/>
                <w:sz w:val="21"/>
                <w:szCs w:val="21"/>
                <w:u w:val="none"/>
                <w:lang w:val="en-US" w:eastAsia="zh-CN" w:bidi="ar"/>
              </w:rPr>
              <w:t>技术</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Cs w:val="21"/>
                <w:lang w:val="en-US"/>
              </w:rPr>
            </w:pPr>
            <w:r>
              <w:rPr>
                <w:rFonts w:hint="eastAsia" w:ascii="宋体" w:hAnsi="宋体" w:cs="宋体"/>
                <w:i w:val="0"/>
                <w:iCs w:val="0"/>
                <w:color w:val="000000"/>
                <w:kern w:val="0"/>
                <w:sz w:val="20"/>
                <w:szCs w:val="20"/>
                <w:u w:val="none"/>
                <w:lang w:val="en-US" w:eastAsia="zh-CN" w:bidi="ar"/>
              </w:rPr>
              <w:t>32</w:t>
            </w: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仿宋" w:hAnsi="仿宋" w:eastAsia="仿宋"/>
                <w:szCs w:val="21"/>
              </w:rPr>
            </w:pPr>
            <w:r>
              <w:rPr>
                <w:rFonts w:hint="eastAsia" w:ascii="宋体" w:hAnsi="宋体"/>
                <w:szCs w:val="21"/>
                <w:lang w:eastAsia="zh-CN"/>
              </w:rPr>
              <w:t>新能源汽车的定义、基本性能特征与性能评价参数，新能源汽车政策法规、标准与发展；纯电动汽车、混合动力汽车、燃料电池汽车与其他能源动力汽车的结构原理；新能源汽车的高压电路、维修车间的安全要求；新能源汽车起动操控、充电的操作方法及注意事项</w:t>
            </w:r>
          </w:p>
        </w:tc>
      </w:tr>
    </w:tbl>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（2）专业核心课程：课程及教学内容见表</w:t>
      </w:r>
      <w:r>
        <w:rPr>
          <w:rFonts w:hint="eastAsia" w:ascii="仿宋_GB2312" w:hAnsi="Times New Roman" w:eastAsia="仿宋_GB2312"/>
          <w:sz w:val="28"/>
          <w:szCs w:val="28"/>
          <w:lang w:val="en-US" w:eastAsia="zh-CN"/>
        </w:rPr>
        <w:t>5</w:t>
      </w:r>
      <w:r>
        <w:rPr>
          <w:rFonts w:hint="eastAsia" w:ascii="仿宋_GB2312" w:hAnsi="Times New Roman" w:eastAsia="仿宋_GB2312"/>
          <w:sz w:val="28"/>
          <w:szCs w:val="28"/>
        </w:rPr>
        <w:t>。</w:t>
      </w:r>
    </w:p>
    <w:p>
      <w:pPr>
        <w:pStyle w:val="13"/>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5</w:t>
      </w:r>
      <w:r>
        <w:rPr>
          <w:rFonts w:hint="eastAsia" w:ascii="仿宋" w:hAnsi="仿宋" w:eastAsia="仿宋"/>
          <w:sz w:val="24"/>
        </w:rPr>
        <w:t>专业核心课程简介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171"/>
        <w:gridCol w:w="2308"/>
        <w:gridCol w:w="953"/>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6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12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513"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Cs w:val="21"/>
              </w:rPr>
            </w:pPr>
            <w:r>
              <w:rPr>
                <w:rFonts w:hint="eastAsia" w:ascii="仿宋" w:hAnsi="仿宋" w:eastAsia="仿宋"/>
                <w:szCs w:val="21"/>
              </w:rPr>
              <w:t>学时</w:t>
            </w:r>
          </w:p>
        </w:tc>
        <w:tc>
          <w:tcPr>
            <w:tcW w:w="227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新能源汽车底盘系统检修</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Cs w:val="21"/>
                <w:lang w:val="en-US"/>
              </w:rPr>
            </w:pPr>
            <w:r>
              <w:rPr>
                <w:rFonts w:hint="eastAsia" w:ascii="宋体" w:hAnsi="宋体" w:cs="宋体"/>
                <w:i w:val="0"/>
                <w:iCs w:val="0"/>
                <w:color w:val="000000"/>
                <w:kern w:val="0"/>
                <w:sz w:val="20"/>
                <w:szCs w:val="20"/>
                <w:u w:val="none"/>
                <w:lang w:val="en-US" w:eastAsia="zh-CN" w:bidi="ar"/>
              </w:rPr>
              <w:t>64</w:t>
            </w:r>
          </w:p>
        </w:tc>
        <w:tc>
          <w:tcPr>
            <w:tcW w:w="2271" w:type="pct"/>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szCs w:val="21"/>
              </w:rPr>
            </w:pPr>
            <w:r>
              <w:rPr>
                <w:rFonts w:hint="eastAsia" w:ascii="宋体" w:hAnsi="宋体" w:eastAsia="宋体"/>
                <w:szCs w:val="21"/>
              </w:rPr>
              <w:t>内容主要包括：纯电动汽车驱动系统常见故障检修、混合动力汽车传动系统常见故障检修、电子动力转向系统检修和再生制动系统检修。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pacing w:val="-20"/>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新能源汽车电气技术</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Cs w:val="21"/>
                <w:lang w:val="en-US"/>
              </w:rPr>
            </w:pPr>
            <w:r>
              <w:rPr>
                <w:rFonts w:hint="eastAsia" w:ascii="宋体" w:hAnsi="宋体" w:cs="宋体"/>
                <w:i w:val="0"/>
                <w:iCs w:val="0"/>
                <w:color w:val="000000"/>
                <w:kern w:val="0"/>
                <w:sz w:val="20"/>
                <w:szCs w:val="20"/>
                <w:u w:val="none"/>
                <w:lang w:val="en-US" w:eastAsia="zh-CN" w:bidi="ar"/>
              </w:rPr>
              <w:t>64</w:t>
            </w:r>
          </w:p>
        </w:tc>
        <w:tc>
          <w:tcPr>
            <w:tcW w:w="22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宋体" w:hAnsi="宋体" w:eastAsia="宋体"/>
                <w:szCs w:val="21"/>
              </w:rPr>
              <w:t>主要内容包括新能源汽车电源系统、新能源汽车充电系统、新能源汽车空调系统、新能源汽车电动助力转向系统、新能源汽车车载网络系统，共五个项目。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动力电池及管理系统检修</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64</w:t>
            </w:r>
          </w:p>
        </w:tc>
        <w:tc>
          <w:tcPr>
            <w:tcW w:w="22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宋体" w:hAnsi="宋体" w:eastAsia="宋体"/>
                <w:szCs w:val="21"/>
              </w:rPr>
              <w:t>介绍新能源汽车动力电池的类型及性能；各种常见动力电池的结构认知、 性能 判断、应用状况；电池组的连接方式和常用参数；动力电池包的拆装及维护；动力电池管 理系统的控制原理；动力电池组及管理系统各组件安装位置和功能；动力电池组漏电检测；电 动机械式接触器的作用和电源管理系统状态监测；动力电池组管理系统组件工作原理与外部低 压连接口的定义；动力电池组拆装评估；电池模组和单体电池的监测和均衡；动力电池组热管 理系统；上电控制逻辑和检测。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4</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新能源汽车整车控制技术</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64</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ascii="仿宋" w:hAnsi="仿宋" w:eastAsia="仿宋"/>
                <w:szCs w:val="21"/>
              </w:rPr>
            </w:pPr>
            <w:r>
              <w:rPr>
                <w:rFonts w:hint="eastAsia" w:ascii="宋体" w:hAnsi="宋体" w:eastAsia="宋体"/>
                <w:szCs w:val="21"/>
              </w:rPr>
              <w:t xml:space="preserve"> 教学内容共有五个学习单元，分别是新能源汽车整车控制系统检修、整车驱动控制系统维 护和检修、电动真空泵控制系统维护和检修、电动空调控制系统维护和检修和电动转向控制系 统维护和检修。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5</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驱动电机及控制系统检修</w:t>
            </w:r>
          </w:p>
        </w:tc>
        <w:tc>
          <w:tcPr>
            <w:tcW w:w="51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48</w:t>
            </w:r>
          </w:p>
        </w:tc>
        <w:tc>
          <w:tcPr>
            <w:tcW w:w="227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hint="eastAsia" w:ascii="宋体" w:hAnsi="宋体" w:eastAsia="宋体"/>
                <w:szCs w:val="21"/>
              </w:rPr>
            </w:pPr>
            <w:r>
              <w:rPr>
                <w:rFonts w:hint="eastAsia" w:ascii="宋体" w:hAnsi="宋体"/>
                <w:szCs w:val="21"/>
                <w:lang w:val="en-US" w:eastAsia="zh-CN"/>
              </w:rPr>
              <w:t>教学内容</w:t>
            </w:r>
            <w:r>
              <w:rPr>
                <w:rFonts w:hint="eastAsia" w:ascii="宋体" w:hAnsi="宋体" w:eastAsia="宋体"/>
                <w:szCs w:val="21"/>
              </w:rPr>
              <w:t>包括新能源汽车驱动电机及控制系统的认知、 新能源汽车驱动电机的检修、新能源汽车电机控制器的检修和新能源汽车 驱动电机控制系统的检修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6</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汽车安全驾驶与应急处置</w:t>
            </w:r>
          </w:p>
        </w:tc>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422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szCs w:val="21"/>
                <w:lang w:eastAsia="zh-CN"/>
              </w:rPr>
            </w:pPr>
            <w:r>
              <w:rPr>
                <w:rFonts w:hint="eastAsia" w:ascii="宋体" w:hAnsi="宋体"/>
                <w:szCs w:val="21"/>
              </w:rPr>
              <w:t>汽车的结构知识、驾驶安全知识、交通法律法规知识，汽车驾驶正确驾车姿势、汽车基本驾驶方法汽车行车时换挡原理</w:t>
            </w:r>
            <w:r>
              <w:rPr>
                <w:rFonts w:hint="eastAsia" w:ascii="宋体" w:hAnsi="宋体"/>
                <w:szCs w:val="21"/>
                <w:lang w:val="en-US" w:eastAsia="zh-CN"/>
              </w:rPr>
              <w:t>；</w:t>
            </w:r>
            <w:r>
              <w:rPr>
                <w:rFonts w:hint="eastAsia" w:ascii="宋体" w:hAnsi="宋体"/>
                <w:szCs w:val="21"/>
              </w:rPr>
              <w:t>汽车起步、停车驾驶、直行、倒车、转弯、掉头驾驶、移库入库的驾驶技能</w:t>
            </w:r>
            <w:r>
              <w:rPr>
                <w:rFonts w:hint="eastAsia" w:ascii="宋体" w:hAnsi="宋体"/>
                <w:szCs w:val="21"/>
                <w:lang w:eastAsia="zh-CN"/>
              </w:rPr>
              <w:t>。</w:t>
            </w:r>
          </w:p>
          <w:p>
            <w:pPr>
              <w:jc w:val="both"/>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汽车</w:t>
            </w:r>
            <w:r>
              <w:rPr>
                <w:rFonts w:hint="eastAsia" w:ascii="宋体" w:hAnsi="宋体"/>
                <w:szCs w:val="21"/>
                <w:lang w:eastAsia="zh-CN"/>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7</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电工特种作业训测</w:t>
            </w:r>
          </w:p>
        </w:tc>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4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jc w:val="left"/>
              <w:rPr>
                <w:rFonts w:hint="eastAsia" w:ascii="宋体" w:hAnsi="宋体"/>
                <w:szCs w:val="21"/>
                <w:lang w:val="en-US" w:eastAsia="zh-CN"/>
              </w:rPr>
            </w:pPr>
            <w:r>
              <w:rPr>
                <w:rFonts w:hint="eastAsia" w:ascii="宋体" w:hAnsi="宋体" w:cs="宋体"/>
                <w:color w:val="auto"/>
                <w:szCs w:val="21"/>
              </w:rPr>
              <w:t>安全生产培训相关法规与政策</w:t>
            </w:r>
            <w:r>
              <w:rPr>
                <w:rFonts w:hint="eastAsia" w:ascii="宋体" w:hAnsi="宋体" w:cs="宋体"/>
                <w:color w:val="auto"/>
                <w:szCs w:val="21"/>
                <w:lang w:eastAsia="zh-CN"/>
              </w:rPr>
              <w:t>；</w:t>
            </w:r>
            <w:r>
              <w:rPr>
                <w:rFonts w:hint="eastAsia" w:ascii="宋体" w:hAnsi="宋体" w:cs="宋体"/>
                <w:color w:val="auto"/>
                <w:szCs w:val="21"/>
              </w:rPr>
              <w:t>电气安全要求与措施</w:t>
            </w:r>
            <w:r>
              <w:rPr>
                <w:rFonts w:hint="eastAsia" w:ascii="宋体" w:hAnsi="宋体" w:cs="宋体"/>
                <w:color w:val="auto"/>
                <w:szCs w:val="21"/>
                <w:lang w:eastAsia="zh-CN"/>
              </w:rPr>
              <w:t>；</w:t>
            </w:r>
            <w:r>
              <w:rPr>
                <w:rFonts w:hint="eastAsia" w:ascii="宋体" w:hAnsi="宋体" w:cs="宋体"/>
                <w:color w:val="auto"/>
                <w:szCs w:val="21"/>
              </w:rPr>
              <w:t>电工基础知识</w:t>
            </w:r>
            <w:r>
              <w:rPr>
                <w:rFonts w:hint="eastAsia" w:ascii="宋体" w:hAnsi="宋体" w:cs="宋体"/>
                <w:color w:val="auto"/>
                <w:szCs w:val="21"/>
                <w:lang w:eastAsia="zh-CN"/>
              </w:rPr>
              <w:t>；</w:t>
            </w:r>
            <w:r>
              <w:rPr>
                <w:rFonts w:hint="eastAsia" w:ascii="宋体" w:hAnsi="宋体" w:cs="宋体"/>
                <w:color w:val="auto"/>
                <w:szCs w:val="21"/>
              </w:rPr>
              <w:t>触电危害及现场救护</w:t>
            </w:r>
            <w:r>
              <w:rPr>
                <w:rFonts w:hint="eastAsia" w:ascii="宋体" w:hAnsi="宋体" w:cs="宋体"/>
                <w:color w:val="auto"/>
                <w:szCs w:val="21"/>
                <w:lang w:eastAsia="zh-CN"/>
              </w:rPr>
              <w:t>；</w:t>
            </w:r>
            <w:r>
              <w:rPr>
                <w:rFonts w:hint="eastAsia" w:ascii="宋体" w:hAnsi="宋体" w:cs="宋体"/>
                <w:color w:val="auto"/>
                <w:szCs w:val="21"/>
              </w:rPr>
              <w:t>防触电技术</w:t>
            </w:r>
            <w:r>
              <w:rPr>
                <w:rFonts w:hint="eastAsia" w:ascii="宋体" w:hAnsi="宋体" w:cs="宋体"/>
                <w:color w:val="auto"/>
                <w:szCs w:val="21"/>
                <w:lang w:eastAsia="zh-CN"/>
              </w:rPr>
              <w:t>；</w:t>
            </w:r>
            <w:r>
              <w:rPr>
                <w:rFonts w:hint="eastAsia" w:ascii="宋体" w:hAnsi="宋体" w:cs="宋体"/>
                <w:color w:val="auto"/>
                <w:szCs w:val="21"/>
              </w:rPr>
              <w:t>电气防火与防爆</w:t>
            </w:r>
            <w:r>
              <w:rPr>
                <w:rFonts w:hint="eastAsia" w:ascii="宋体" w:hAnsi="宋体" w:cs="宋体"/>
                <w:color w:val="auto"/>
                <w:szCs w:val="21"/>
                <w:lang w:eastAsia="zh-CN"/>
              </w:rPr>
              <w:t>；</w:t>
            </w:r>
            <w:r>
              <w:rPr>
                <w:rFonts w:hint="eastAsia" w:ascii="宋体" w:hAnsi="宋体" w:cs="宋体"/>
                <w:color w:val="auto"/>
                <w:szCs w:val="21"/>
              </w:rPr>
              <w:t>防雷与防静电</w:t>
            </w:r>
            <w:r>
              <w:rPr>
                <w:rFonts w:hint="eastAsia" w:ascii="宋体" w:hAnsi="宋体" w:cs="宋体"/>
                <w:color w:val="auto"/>
                <w:szCs w:val="21"/>
                <w:lang w:eastAsia="zh-CN"/>
              </w:rPr>
              <w:t>；</w:t>
            </w:r>
            <w:r>
              <w:rPr>
                <w:rFonts w:hint="eastAsia" w:ascii="宋体" w:hAnsi="宋体" w:cs="宋体"/>
                <w:color w:val="auto"/>
                <w:szCs w:val="21"/>
              </w:rPr>
              <w:t>电气安全用具与安全标识</w:t>
            </w:r>
            <w:r>
              <w:rPr>
                <w:rFonts w:hint="eastAsia" w:ascii="宋体" w:hAnsi="宋体" w:cs="宋体"/>
                <w:color w:val="auto"/>
                <w:szCs w:val="21"/>
                <w:lang w:eastAsia="zh-CN"/>
              </w:rPr>
              <w:t>；</w:t>
            </w:r>
            <w:r>
              <w:rPr>
                <w:rFonts w:hint="eastAsia" w:ascii="宋体" w:hAnsi="宋体" w:cs="宋体"/>
                <w:color w:val="auto"/>
                <w:szCs w:val="21"/>
              </w:rPr>
              <w:t>电工仪表和测量</w:t>
            </w:r>
            <w:r>
              <w:rPr>
                <w:rFonts w:hint="eastAsia" w:ascii="宋体" w:hAnsi="宋体" w:cs="宋体"/>
                <w:color w:val="auto"/>
                <w:szCs w:val="21"/>
                <w:lang w:eastAsia="zh-CN"/>
              </w:rPr>
              <w:t>；</w:t>
            </w:r>
            <w:r>
              <w:rPr>
                <w:rFonts w:hint="eastAsia" w:ascii="宋体" w:hAnsi="宋体" w:cs="宋体"/>
                <w:color w:val="auto"/>
                <w:szCs w:val="21"/>
              </w:rPr>
              <w:t>电力系统与电气线路</w:t>
            </w:r>
            <w:r>
              <w:rPr>
                <w:rFonts w:hint="eastAsia" w:ascii="宋体" w:hAnsi="宋体" w:cs="宋体"/>
                <w:color w:val="auto"/>
                <w:szCs w:val="21"/>
                <w:lang w:eastAsia="zh-CN"/>
              </w:rPr>
              <w:t>；</w:t>
            </w:r>
            <w:r>
              <w:rPr>
                <w:rFonts w:hint="eastAsia" w:ascii="宋体" w:hAnsi="宋体" w:cs="宋体"/>
                <w:color w:val="auto"/>
                <w:szCs w:val="21"/>
              </w:rPr>
              <w:t>变配电所的安全运行</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bookmarkStart w:id="1" w:name="_GoBack" w:colFirst="1" w:colLast="1"/>
            <w:r>
              <w:rPr>
                <w:rFonts w:hint="eastAsia" w:ascii="仿宋" w:hAnsi="仿宋" w:eastAsia="仿宋"/>
                <w:szCs w:val="21"/>
                <w:lang w:val="en-US" w:eastAsia="zh-CN"/>
              </w:rPr>
              <w:t>8</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专业综合技能训测</w:t>
            </w:r>
          </w:p>
        </w:tc>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4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jc w:val="left"/>
              <w:rPr>
                <w:rFonts w:hint="eastAsia" w:ascii="宋体" w:hAnsi="宋体"/>
                <w:szCs w:val="21"/>
                <w:lang w:val="en-US" w:eastAsia="zh-CN"/>
              </w:rPr>
            </w:pPr>
            <w:r>
              <w:rPr>
                <w:rFonts w:hint="eastAsia" w:ascii="宋体" w:hAnsi="宋体" w:eastAsia="宋体" w:cs="宋体"/>
                <w:color w:val="auto"/>
                <w:sz w:val="21"/>
                <w:szCs w:val="21"/>
              </w:rPr>
              <w:t>气缸磨损的检查</w:t>
            </w:r>
            <w:r>
              <w:rPr>
                <w:rFonts w:hint="eastAsia" w:ascii="宋体" w:hAnsi="宋体" w:cs="宋体"/>
                <w:color w:val="auto"/>
                <w:sz w:val="21"/>
                <w:szCs w:val="21"/>
                <w:lang w:eastAsia="zh-CN"/>
              </w:rPr>
              <w:t>；</w:t>
            </w:r>
            <w:r>
              <w:rPr>
                <w:rFonts w:hint="eastAsia" w:ascii="宋体" w:hAnsi="宋体" w:eastAsia="宋体" w:cs="宋体"/>
                <w:color w:val="auto"/>
                <w:sz w:val="21"/>
                <w:szCs w:val="21"/>
              </w:rPr>
              <w:t>曲轴的检修</w:t>
            </w:r>
            <w:r>
              <w:rPr>
                <w:rFonts w:hint="eastAsia" w:ascii="宋体" w:hAnsi="宋体" w:cs="宋体"/>
                <w:color w:val="auto"/>
                <w:sz w:val="21"/>
                <w:szCs w:val="21"/>
                <w:lang w:eastAsia="zh-CN"/>
              </w:rPr>
              <w:t>；</w:t>
            </w:r>
            <w:r>
              <w:rPr>
                <w:rFonts w:hint="eastAsia" w:ascii="宋体" w:hAnsi="宋体" w:eastAsia="宋体" w:cs="宋体"/>
                <w:color w:val="auto"/>
                <w:sz w:val="21"/>
                <w:szCs w:val="21"/>
              </w:rPr>
              <w:t>连杆变形的检查</w:t>
            </w:r>
            <w:r>
              <w:rPr>
                <w:rFonts w:hint="eastAsia" w:ascii="宋体" w:hAnsi="宋体" w:cs="宋体"/>
                <w:color w:val="auto"/>
                <w:sz w:val="21"/>
                <w:szCs w:val="21"/>
                <w:lang w:eastAsia="zh-CN"/>
              </w:rPr>
              <w:t>；</w:t>
            </w:r>
            <w:r>
              <w:rPr>
                <w:rFonts w:hint="eastAsia" w:ascii="宋体" w:hAnsi="宋体" w:eastAsia="宋体" w:cs="宋体"/>
                <w:color w:val="auto"/>
                <w:sz w:val="21"/>
                <w:szCs w:val="21"/>
              </w:rPr>
              <w:t>主减速器装配及检修</w:t>
            </w:r>
            <w:r>
              <w:rPr>
                <w:rFonts w:hint="eastAsia" w:ascii="宋体" w:hAnsi="宋体" w:cs="宋体"/>
                <w:color w:val="auto"/>
                <w:sz w:val="21"/>
                <w:szCs w:val="21"/>
                <w:lang w:eastAsia="zh-CN"/>
              </w:rPr>
              <w:t>；</w:t>
            </w:r>
            <w:r>
              <w:rPr>
                <w:rFonts w:hint="eastAsia" w:ascii="宋体" w:hAnsi="宋体" w:eastAsia="宋体" w:cs="宋体"/>
                <w:color w:val="auto"/>
                <w:sz w:val="21"/>
                <w:szCs w:val="21"/>
              </w:rPr>
              <w:t>变速器检修</w:t>
            </w:r>
            <w:r>
              <w:rPr>
                <w:rFonts w:hint="eastAsia" w:ascii="宋体" w:hAnsi="宋体" w:cs="宋体"/>
                <w:color w:val="auto"/>
                <w:sz w:val="21"/>
                <w:szCs w:val="21"/>
                <w:lang w:eastAsia="zh-CN"/>
              </w:rPr>
              <w:t>；</w:t>
            </w:r>
            <w:r>
              <w:rPr>
                <w:rFonts w:hint="eastAsia" w:ascii="宋体" w:hAnsi="宋体" w:eastAsia="宋体" w:cs="宋体"/>
                <w:color w:val="auto"/>
                <w:sz w:val="21"/>
                <w:szCs w:val="21"/>
              </w:rPr>
              <w:t>活塞连杆组选配</w:t>
            </w:r>
            <w:r>
              <w:rPr>
                <w:rFonts w:hint="eastAsia" w:ascii="宋体" w:hAnsi="宋体" w:cs="宋体"/>
                <w:color w:val="auto"/>
                <w:sz w:val="21"/>
                <w:szCs w:val="21"/>
                <w:lang w:eastAsia="zh-CN"/>
              </w:rPr>
              <w:t>；</w:t>
            </w:r>
          </w:p>
        </w:tc>
      </w:tr>
    </w:tbl>
    <w:p>
      <w:pPr>
        <w:pStyle w:val="13"/>
        <w:spacing w:before="50"/>
        <w:ind w:left="0" w:leftChars="0" w:firstLine="560" w:firstLineChars="200"/>
        <w:rPr>
          <w:rFonts w:ascii="仿宋_GB2312" w:eastAsia="仿宋_GB2312"/>
          <w:sz w:val="28"/>
          <w:szCs w:val="28"/>
        </w:rPr>
      </w:pPr>
      <w:r>
        <w:rPr>
          <w:rFonts w:hint="eastAsia" w:ascii="仿宋_GB2312" w:eastAsia="仿宋_GB2312"/>
          <w:sz w:val="28"/>
          <w:szCs w:val="28"/>
        </w:rPr>
        <w:t>（3）专业</w:t>
      </w:r>
      <w:r>
        <w:rPr>
          <w:rFonts w:hint="eastAsia" w:ascii="仿宋_GB2312" w:eastAsia="仿宋_GB2312"/>
          <w:sz w:val="28"/>
          <w:szCs w:val="28"/>
          <w:lang w:val="en-US" w:eastAsia="zh-CN"/>
        </w:rPr>
        <w:t>选修</w:t>
      </w:r>
      <w:r>
        <w:rPr>
          <w:rFonts w:hint="eastAsia" w:ascii="仿宋_GB2312" w:eastAsia="仿宋_GB2312"/>
          <w:sz w:val="28"/>
          <w:szCs w:val="28"/>
        </w:rPr>
        <w:t>课程：课程及教学内容见表</w:t>
      </w:r>
      <w:r>
        <w:rPr>
          <w:rFonts w:hint="eastAsia" w:ascii="仿宋_GB2312" w:eastAsia="仿宋_GB2312"/>
          <w:sz w:val="28"/>
          <w:szCs w:val="28"/>
          <w:lang w:val="en-US" w:eastAsia="zh-CN"/>
        </w:rPr>
        <w:t>6</w:t>
      </w:r>
      <w:r>
        <w:rPr>
          <w:rFonts w:hint="eastAsia" w:ascii="仿宋_GB2312" w:eastAsia="仿宋_GB2312"/>
          <w:sz w:val="28"/>
          <w:szCs w:val="28"/>
        </w:rPr>
        <w:t>。</w:t>
      </w:r>
    </w:p>
    <w:p>
      <w:pPr>
        <w:pStyle w:val="13"/>
        <w:spacing w:before="50"/>
        <w:ind w:firstLine="470" w:firstLineChars="196"/>
        <w:jc w:val="center"/>
        <w:rPr>
          <w:rFonts w:ascii="仿宋" w:hAnsi="仿宋" w:eastAsia="仿宋"/>
          <w:color w:val="000000"/>
          <w:sz w:val="24"/>
        </w:rPr>
      </w:pPr>
      <w:r>
        <w:rPr>
          <w:rFonts w:hint="eastAsia" w:ascii="仿宋" w:hAnsi="仿宋" w:eastAsia="仿宋"/>
          <w:sz w:val="24"/>
        </w:rPr>
        <w:t>表</w:t>
      </w:r>
      <w:r>
        <w:rPr>
          <w:rFonts w:hint="eastAsia" w:ascii="仿宋" w:hAnsi="仿宋" w:eastAsia="仿宋"/>
          <w:sz w:val="24"/>
          <w:lang w:val="en-US" w:eastAsia="zh-CN"/>
        </w:rPr>
        <w:t>6</w:t>
      </w:r>
      <w:r>
        <w:rPr>
          <w:rFonts w:hint="eastAsia" w:ascii="仿宋" w:hAnsi="仿宋" w:eastAsia="仿宋"/>
          <w:sz w:val="24"/>
        </w:rPr>
        <w:t>专业拓展课程简介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011"/>
        <w:gridCol w:w="2698"/>
        <w:gridCol w:w="721"/>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54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145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388"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Cs w:val="21"/>
              </w:rPr>
            </w:pPr>
            <w:r>
              <w:rPr>
                <w:rFonts w:hint="eastAsia" w:ascii="仿宋" w:hAnsi="仿宋" w:eastAsia="仿宋"/>
                <w:szCs w:val="21"/>
              </w:rPr>
              <w:t>学时</w:t>
            </w:r>
          </w:p>
        </w:tc>
        <w:tc>
          <w:tcPr>
            <w:tcW w:w="22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14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汽车保险理赔</w:t>
            </w:r>
          </w:p>
        </w:tc>
        <w:tc>
          <w:tcPr>
            <w:tcW w:w="388"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96</w:t>
            </w:r>
          </w:p>
        </w:tc>
        <w:tc>
          <w:tcPr>
            <w:tcW w:w="2273"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sz w:val="21"/>
                <w:szCs w:val="21"/>
              </w:rPr>
            </w:pPr>
            <w:r>
              <w:rPr>
                <w:rFonts w:hint="eastAsia" w:ascii="宋体" w:hAnsi="宋体"/>
                <w:sz w:val="21"/>
                <w:szCs w:val="21"/>
              </w:rPr>
              <w:t>汽车保险的基础知识</w:t>
            </w:r>
            <w:r>
              <w:rPr>
                <w:rFonts w:hint="eastAsia" w:ascii="宋体" w:hAnsi="宋体"/>
                <w:sz w:val="21"/>
                <w:szCs w:val="21"/>
                <w:lang w:eastAsia="zh-CN"/>
              </w:rPr>
              <w:t>；</w:t>
            </w:r>
            <w:r>
              <w:rPr>
                <w:rFonts w:hint="eastAsia" w:ascii="宋体" w:hAnsi="宋体"/>
                <w:sz w:val="21"/>
                <w:szCs w:val="21"/>
              </w:rPr>
              <w:t>保险合同</w:t>
            </w:r>
            <w:r>
              <w:rPr>
                <w:rFonts w:hint="eastAsia" w:ascii="宋体" w:hAnsi="宋体"/>
                <w:sz w:val="21"/>
                <w:szCs w:val="21"/>
                <w:lang w:eastAsia="zh-CN"/>
              </w:rPr>
              <w:t>；</w:t>
            </w:r>
            <w:r>
              <w:rPr>
                <w:rFonts w:hint="eastAsia" w:ascii="宋体" w:hAnsi="宋体"/>
                <w:sz w:val="21"/>
                <w:szCs w:val="21"/>
              </w:rPr>
              <w:t>保险的基本原则</w:t>
            </w:r>
            <w:r>
              <w:rPr>
                <w:rFonts w:hint="eastAsia" w:ascii="宋体" w:hAnsi="宋体"/>
                <w:sz w:val="21"/>
                <w:szCs w:val="21"/>
                <w:lang w:eastAsia="zh-CN"/>
              </w:rPr>
              <w:t>；</w:t>
            </w:r>
            <w:r>
              <w:rPr>
                <w:rFonts w:hint="eastAsia" w:ascii="宋体" w:hAnsi="宋体"/>
                <w:sz w:val="21"/>
                <w:szCs w:val="21"/>
              </w:rPr>
              <w:t>机动车交通事故强</w:t>
            </w:r>
          </w:p>
          <w:p>
            <w:pPr>
              <w:adjustRightInd w:val="0"/>
              <w:snapToGrid w:val="0"/>
              <w:jc w:val="left"/>
              <w:rPr>
                <w:rFonts w:ascii="仿宋" w:hAnsi="仿宋" w:eastAsia="仿宋"/>
                <w:szCs w:val="21"/>
              </w:rPr>
            </w:pPr>
            <w:r>
              <w:rPr>
                <w:rFonts w:hint="eastAsia" w:ascii="宋体" w:hAnsi="宋体"/>
                <w:sz w:val="21"/>
                <w:szCs w:val="21"/>
              </w:rPr>
              <w:t>制责任险</w:t>
            </w:r>
            <w:r>
              <w:rPr>
                <w:rFonts w:hint="eastAsia" w:ascii="宋体" w:hAnsi="宋体"/>
                <w:sz w:val="21"/>
                <w:szCs w:val="21"/>
                <w:lang w:eastAsia="zh-CN"/>
              </w:rPr>
              <w:t>；</w:t>
            </w:r>
            <w:r>
              <w:rPr>
                <w:rFonts w:hint="eastAsia" w:ascii="宋体" w:hAnsi="宋体"/>
                <w:sz w:val="21"/>
                <w:szCs w:val="21"/>
              </w:rPr>
              <w:t>机动车商业险</w:t>
            </w:r>
            <w:r>
              <w:rPr>
                <w:rFonts w:hint="eastAsia" w:ascii="宋体" w:hAnsi="宋体"/>
                <w:sz w:val="21"/>
                <w:szCs w:val="21"/>
                <w:lang w:eastAsia="zh-CN"/>
              </w:rPr>
              <w:t>；</w:t>
            </w:r>
            <w:r>
              <w:rPr>
                <w:rFonts w:hint="eastAsia" w:ascii="宋体" w:hAnsi="宋体"/>
                <w:sz w:val="21"/>
                <w:szCs w:val="21"/>
              </w:rPr>
              <w:t>汽车保险费率</w:t>
            </w:r>
            <w:r>
              <w:rPr>
                <w:rFonts w:hint="eastAsia" w:ascii="宋体" w:hAnsi="宋体"/>
                <w:sz w:val="21"/>
                <w:szCs w:val="21"/>
                <w:lang w:eastAsia="zh-CN"/>
              </w:rPr>
              <w:t>；</w:t>
            </w:r>
            <w:r>
              <w:rPr>
                <w:rFonts w:hint="eastAsia" w:ascii="宋体" w:hAnsi="宋体"/>
                <w:sz w:val="21"/>
                <w:szCs w:val="21"/>
              </w:rPr>
              <w:t>汽车投保和承保实务</w:t>
            </w:r>
            <w:r>
              <w:rPr>
                <w:rFonts w:hint="eastAsia" w:ascii="宋体" w:hAnsi="宋体"/>
                <w:sz w:val="21"/>
                <w:szCs w:val="21"/>
                <w:lang w:eastAsia="zh-CN"/>
              </w:rPr>
              <w:t>；</w:t>
            </w:r>
            <w:r>
              <w:rPr>
                <w:rFonts w:hint="eastAsia" w:ascii="宋体" w:hAnsi="宋体"/>
                <w:sz w:val="21"/>
                <w:szCs w:val="21"/>
              </w:rPr>
              <w:t>汽车保险理赔实务</w:t>
            </w:r>
            <w:r>
              <w:rPr>
                <w:rFonts w:hint="eastAsia" w:ascii="宋体" w:hAnsi="宋体"/>
                <w:sz w:val="21"/>
                <w:szCs w:val="21"/>
                <w:lang w:eastAsia="zh-CN"/>
              </w:rPr>
              <w:t>；</w:t>
            </w:r>
            <w:r>
              <w:rPr>
                <w:rFonts w:hint="eastAsia" w:ascii="宋体" w:hAnsi="宋体"/>
                <w:sz w:val="21"/>
                <w:szCs w:val="21"/>
              </w:rPr>
              <w:t>汽车消费贷款及其保险</w:t>
            </w:r>
            <w:r>
              <w:rPr>
                <w:rFonts w:hint="eastAsia" w:ascii="宋体" w:hAnsi="宋体"/>
                <w:sz w:val="21"/>
                <w:szCs w:val="21"/>
                <w:lang w:eastAsia="zh-CN"/>
              </w:rPr>
              <w:t>；</w:t>
            </w:r>
            <w:r>
              <w:rPr>
                <w:rFonts w:hint="eastAsia" w:ascii="宋体" w:hAnsi="宋体"/>
                <w:sz w:val="21"/>
                <w:szCs w:val="21"/>
              </w:rPr>
              <w:t>汽车欺诈的预防和识别</w:t>
            </w:r>
            <w:r>
              <w:rPr>
                <w:rFonts w:hint="eastAsia" w:ascii="宋体" w:hAnsi="宋体"/>
                <w:sz w:val="21"/>
                <w:szCs w:val="21"/>
                <w:lang w:eastAsia="zh-CN"/>
              </w:rPr>
              <w:t>；</w:t>
            </w:r>
            <w:r>
              <w:rPr>
                <w:rFonts w:hint="eastAsia" w:ascii="宋体" w:hAnsi="宋体"/>
                <w:sz w:val="21"/>
                <w:szCs w:val="21"/>
              </w:rPr>
              <w:t>汽车保险事故理赔实例。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14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汽车营销实务</w:t>
            </w:r>
          </w:p>
        </w:tc>
        <w:tc>
          <w:tcPr>
            <w:tcW w:w="388" w:type="pct"/>
            <w:vMerge w:val="continue"/>
            <w:tcBorders>
              <w:left w:val="single" w:color="auto" w:sz="4" w:space="0"/>
              <w:right w:val="single" w:color="auto" w:sz="4" w:space="0"/>
            </w:tcBorders>
            <w:vAlign w:val="center"/>
          </w:tcPr>
          <w:p>
            <w:pPr>
              <w:adjustRightInd w:val="0"/>
              <w:snapToGrid w:val="0"/>
              <w:jc w:val="center"/>
              <w:rPr>
                <w:rFonts w:ascii="仿宋" w:hAnsi="仿宋" w:eastAsia="仿宋"/>
                <w:szCs w:val="21"/>
              </w:rPr>
            </w:pPr>
          </w:p>
        </w:tc>
        <w:tc>
          <w:tcPr>
            <w:tcW w:w="2273" w:type="pct"/>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szCs w:val="21"/>
              </w:rPr>
            </w:pPr>
            <w:r>
              <w:rPr>
                <w:rFonts w:hint="eastAsia" w:ascii="宋体" w:hAnsi="宋体"/>
                <w:sz w:val="21"/>
                <w:szCs w:val="21"/>
              </w:rPr>
              <w:t>汽车营销概述</w:t>
            </w:r>
            <w:r>
              <w:rPr>
                <w:rFonts w:hint="eastAsia" w:ascii="宋体" w:hAnsi="宋体"/>
                <w:sz w:val="21"/>
                <w:szCs w:val="21"/>
                <w:lang w:eastAsia="zh-CN"/>
              </w:rPr>
              <w:t>；</w:t>
            </w:r>
            <w:r>
              <w:rPr>
                <w:rFonts w:hint="eastAsia" w:ascii="宋体" w:hAnsi="宋体"/>
                <w:sz w:val="21"/>
                <w:szCs w:val="21"/>
              </w:rPr>
              <w:t>汽车营销人员基本素质、礼仪素养</w:t>
            </w:r>
            <w:r>
              <w:rPr>
                <w:rFonts w:hint="eastAsia" w:ascii="宋体" w:hAnsi="宋体"/>
                <w:sz w:val="21"/>
                <w:szCs w:val="21"/>
                <w:lang w:eastAsia="zh-CN"/>
              </w:rPr>
              <w:t>；</w:t>
            </w:r>
            <w:r>
              <w:rPr>
                <w:rFonts w:hint="eastAsia" w:ascii="宋体" w:hAnsi="宋体"/>
                <w:sz w:val="21"/>
                <w:szCs w:val="21"/>
              </w:rPr>
              <w:t>汽车专业知识技能</w:t>
            </w:r>
            <w:r>
              <w:rPr>
                <w:rFonts w:hint="eastAsia" w:ascii="宋体" w:hAnsi="宋体"/>
                <w:sz w:val="21"/>
                <w:szCs w:val="21"/>
                <w:lang w:eastAsia="zh-CN"/>
              </w:rPr>
              <w:t>；</w:t>
            </w:r>
            <w:r>
              <w:rPr>
                <w:rFonts w:hint="eastAsia" w:ascii="宋体" w:hAnsi="宋体"/>
                <w:sz w:val="21"/>
                <w:szCs w:val="21"/>
              </w:rPr>
              <w:t>汽车营销人员的沟通、谈判技能</w:t>
            </w:r>
            <w:r>
              <w:rPr>
                <w:rFonts w:hint="eastAsia" w:ascii="宋体" w:hAnsi="宋体"/>
                <w:sz w:val="21"/>
                <w:szCs w:val="21"/>
                <w:lang w:eastAsia="zh-CN"/>
              </w:rPr>
              <w:t>；</w:t>
            </w:r>
            <w:r>
              <w:rPr>
                <w:rFonts w:hint="eastAsia" w:ascii="宋体" w:hAnsi="宋体"/>
                <w:sz w:val="21"/>
                <w:szCs w:val="21"/>
              </w:rPr>
              <w:t>汽车市场细分</w:t>
            </w:r>
            <w:r>
              <w:rPr>
                <w:rFonts w:hint="eastAsia" w:ascii="宋体" w:hAnsi="宋体"/>
                <w:sz w:val="21"/>
                <w:szCs w:val="21"/>
                <w:lang w:eastAsia="zh-CN"/>
              </w:rPr>
              <w:t>；</w:t>
            </w:r>
            <w:r>
              <w:rPr>
                <w:rFonts w:hint="eastAsia" w:ascii="宋体" w:hAnsi="宋体"/>
                <w:sz w:val="21"/>
                <w:szCs w:val="21"/>
              </w:rPr>
              <w:t>汽车目标市场的选择、定位</w:t>
            </w:r>
            <w:r>
              <w:rPr>
                <w:rFonts w:hint="eastAsia" w:ascii="宋体" w:hAnsi="宋体"/>
                <w:sz w:val="21"/>
                <w:szCs w:val="21"/>
                <w:lang w:eastAsia="zh-CN"/>
              </w:rPr>
              <w:t>；</w:t>
            </w:r>
            <w:r>
              <w:rPr>
                <w:rFonts w:hint="eastAsia" w:ascii="宋体" w:hAnsi="宋体"/>
                <w:sz w:val="21"/>
                <w:szCs w:val="21"/>
              </w:rPr>
              <w:t>汽车营销组合策略</w:t>
            </w:r>
            <w:r>
              <w:rPr>
                <w:rFonts w:hint="eastAsia" w:ascii="宋体" w:hAnsi="宋体"/>
                <w:sz w:val="21"/>
                <w:szCs w:val="21"/>
                <w:lang w:eastAsia="zh-CN"/>
              </w:rPr>
              <w:t>；</w:t>
            </w:r>
            <w:r>
              <w:rPr>
                <w:rFonts w:hint="eastAsia" w:ascii="宋体" w:hAnsi="宋体"/>
                <w:sz w:val="21"/>
                <w:szCs w:val="21"/>
              </w:rPr>
              <w:t>汽车新媒体营销。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14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szCs w:val="21"/>
              </w:rPr>
              <w:t>汽车服务企业经营与管理</w:t>
            </w:r>
          </w:p>
        </w:tc>
        <w:tc>
          <w:tcPr>
            <w:tcW w:w="388" w:type="pct"/>
            <w:vMerge w:val="continue"/>
            <w:tcBorders>
              <w:left w:val="single" w:color="auto" w:sz="4" w:space="0"/>
              <w:right w:val="single" w:color="auto" w:sz="4" w:space="0"/>
            </w:tcBorders>
            <w:vAlign w:val="center"/>
          </w:tcPr>
          <w:p>
            <w:pPr>
              <w:adjustRightInd w:val="0"/>
              <w:snapToGrid w:val="0"/>
              <w:jc w:val="center"/>
              <w:rPr>
                <w:rFonts w:ascii="仿宋" w:hAnsi="仿宋" w:eastAsia="仿宋"/>
                <w:szCs w:val="21"/>
              </w:rPr>
            </w:pPr>
          </w:p>
        </w:tc>
        <w:tc>
          <w:tcPr>
            <w:tcW w:w="2273" w:type="pct"/>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szCs w:val="21"/>
              </w:rPr>
            </w:pPr>
            <w:r>
              <w:rPr>
                <w:rFonts w:hint="eastAsia" w:ascii="宋体" w:hAnsi="宋体"/>
                <w:sz w:val="21"/>
                <w:szCs w:val="21"/>
                <w:lang w:eastAsia="zh-CN"/>
              </w:rPr>
              <w:t>汽车服务企业管理概述；汽车服务企业的筹建及开业；汽车服务企业人力资源管理；汽车服务企业质量管理；服务企业的服务管理；汽车服务企业的设备管理。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color w:val="000000"/>
                <w:szCs w:val="21"/>
              </w:rPr>
              <w:t>限选</w:t>
            </w:r>
          </w:p>
        </w:tc>
        <w:tc>
          <w:tcPr>
            <w:tcW w:w="1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szCs w:val="21"/>
              </w:rPr>
              <w:t>新能源汽车混合动力系统检修</w:t>
            </w:r>
          </w:p>
        </w:tc>
        <w:tc>
          <w:tcPr>
            <w:tcW w:w="388"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96</w:t>
            </w: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sz w:val="21"/>
                <w:szCs w:val="21"/>
                <w:lang w:eastAsia="zh-CN"/>
              </w:rPr>
            </w:pPr>
            <w:r>
              <w:rPr>
                <w:rFonts w:hint="eastAsia" w:ascii="宋体" w:hAnsi="宋体"/>
                <w:sz w:val="21"/>
                <w:szCs w:val="21"/>
              </w:rPr>
              <w:t>混合动力系统概述</w:t>
            </w:r>
            <w:r>
              <w:rPr>
                <w:rFonts w:hint="eastAsia" w:ascii="宋体" w:hAnsi="宋体"/>
                <w:sz w:val="21"/>
                <w:szCs w:val="21"/>
                <w:lang w:eastAsia="zh-CN"/>
              </w:rPr>
              <w:t>；</w:t>
            </w:r>
          </w:p>
          <w:p>
            <w:pPr>
              <w:jc w:val="both"/>
              <w:rPr>
                <w:rFonts w:hint="eastAsia" w:ascii="宋体" w:hAnsi="宋体"/>
                <w:sz w:val="21"/>
                <w:szCs w:val="21"/>
                <w:lang w:eastAsia="zh-CN"/>
              </w:rPr>
            </w:pPr>
            <w:r>
              <w:rPr>
                <w:rFonts w:hint="eastAsia" w:ascii="宋体" w:hAnsi="宋体"/>
                <w:sz w:val="21"/>
                <w:szCs w:val="21"/>
              </w:rPr>
              <w:t>混合动力系统故障诊断</w:t>
            </w:r>
            <w:r>
              <w:rPr>
                <w:rFonts w:hint="eastAsia" w:ascii="宋体" w:hAnsi="宋体"/>
                <w:sz w:val="21"/>
                <w:szCs w:val="21"/>
                <w:lang w:eastAsia="zh-CN"/>
              </w:rPr>
              <w:t>；</w:t>
            </w:r>
          </w:p>
          <w:p>
            <w:pPr>
              <w:jc w:val="both"/>
              <w:rPr>
                <w:rFonts w:hint="eastAsia" w:ascii="宋体" w:hAnsi="宋体"/>
                <w:sz w:val="21"/>
                <w:szCs w:val="21"/>
                <w:lang w:eastAsia="zh-CN"/>
              </w:rPr>
            </w:pPr>
            <w:r>
              <w:rPr>
                <w:rFonts w:hint="eastAsia" w:ascii="宋体" w:hAnsi="宋体"/>
                <w:sz w:val="21"/>
                <w:szCs w:val="21"/>
              </w:rPr>
              <w:t>混合动力系统检修技术</w:t>
            </w:r>
            <w:r>
              <w:rPr>
                <w:rFonts w:hint="eastAsia" w:ascii="宋体" w:hAnsi="宋体"/>
                <w:sz w:val="21"/>
                <w:szCs w:val="21"/>
                <w:lang w:eastAsia="zh-CN"/>
              </w:rPr>
              <w:t>；</w:t>
            </w:r>
          </w:p>
          <w:p>
            <w:pPr>
              <w:jc w:val="both"/>
              <w:rPr>
                <w:rFonts w:hint="eastAsia" w:ascii="宋体" w:hAnsi="宋体"/>
                <w:sz w:val="21"/>
                <w:szCs w:val="21"/>
                <w:lang w:eastAsia="zh-CN"/>
              </w:rPr>
            </w:pPr>
            <w:r>
              <w:rPr>
                <w:rFonts w:hint="eastAsia" w:ascii="宋体" w:hAnsi="宋体"/>
                <w:sz w:val="21"/>
                <w:szCs w:val="21"/>
              </w:rPr>
              <w:t>混合动力系统预防性维护</w:t>
            </w:r>
            <w:r>
              <w:rPr>
                <w:rFonts w:hint="eastAsia" w:ascii="宋体" w:hAnsi="宋体"/>
                <w:sz w:val="21"/>
                <w:szCs w:val="21"/>
                <w:lang w:eastAsia="zh-CN"/>
              </w:rPr>
              <w:t>；</w:t>
            </w:r>
          </w:p>
          <w:p>
            <w:pPr>
              <w:jc w:val="both"/>
              <w:rPr>
                <w:rFonts w:ascii="仿宋" w:hAnsi="仿宋" w:eastAsia="仿宋"/>
                <w:szCs w:val="21"/>
              </w:rPr>
            </w:pPr>
            <w:r>
              <w:rPr>
                <w:rFonts w:hint="eastAsia" w:ascii="宋体" w:hAnsi="宋体"/>
                <w:sz w:val="21"/>
                <w:szCs w:val="21"/>
              </w:rPr>
              <w:t>混合动力系统未来发展趋势</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color w:val="000000"/>
                <w:szCs w:val="21"/>
              </w:rPr>
              <w:t>限选</w:t>
            </w:r>
          </w:p>
        </w:tc>
        <w:tc>
          <w:tcPr>
            <w:tcW w:w="1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新能源汽车检测与故障诊断技术</w:t>
            </w:r>
          </w:p>
        </w:tc>
        <w:tc>
          <w:tcPr>
            <w:tcW w:w="388" w:type="pct"/>
            <w:vMerge w:val="continue"/>
            <w:tcBorders>
              <w:left w:val="single" w:color="auto" w:sz="4" w:space="0"/>
              <w:right w:val="single" w:color="auto" w:sz="4" w:space="0"/>
            </w:tcBorders>
          </w:tcPr>
          <w:p>
            <w:pPr>
              <w:adjustRightInd w:val="0"/>
              <w:snapToGrid w:val="0"/>
              <w:ind w:firstLine="210" w:firstLineChars="100"/>
              <w:jc w:val="left"/>
              <w:rPr>
                <w:rFonts w:ascii="仿宋" w:hAnsi="仿宋" w:eastAsia="仿宋"/>
                <w:szCs w:val="21"/>
              </w:rPr>
            </w:pP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宋体" w:hAnsi="宋体"/>
                <w:sz w:val="21"/>
                <w:szCs w:val="21"/>
              </w:rPr>
              <w:t>新能源汽车故障诊断基础认知</w:t>
            </w:r>
            <w:r>
              <w:rPr>
                <w:rFonts w:hint="eastAsia" w:ascii="宋体" w:hAnsi="宋体"/>
                <w:sz w:val="21"/>
                <w:szCs w:val="21"/>
                <w:lang w:eastAsia="zh-CN"/>
              </w:rPr>
              <w:t>；</w:t>
            </w:r>
            <w:r>
              <w:rPr>
                <w:rFonts w:hint="eastAsia" w:ascii="宋体" w:hAnsi="宋体"/>
                <w:sz w:val="21"/>
                <w:szCs w:val="21"/>
              </w:rPr>
              <w:t>动力蓄电池管理系统故障诊断与排除</w:t>
            </w:r>
            <w:r>
              <w:rPr>
                <w:rFonts w:hint="eastAsia" w:ascii="宋体" w:hAnsi="宋体"/>
                <w:sz w:val="21"/>
                <w:szCs w:val="21"/>
                <w:lang w:eastAsia="zh-CN"/>
              </w:rPr>
              <w:t>；</w:t>
            </w:r>
            <w:r>
              <w:rPr>
                <w:rFonts w:hint="eastAsia" w:ascii="宋体" w:hAnsi="宋体"/>
                <w:sz w:val="21"/>
                <w:szCs w:val="21"/>
              </w:rPr>
              <w:t>驱动电机及控制系统故障诊断与排除</w:t>
            </w:r>
            <w:r>
              <w:rPr>
                <w:rFonts w:hint="eastAsia" w:ascii="宋体" w:hAnsi="宋体"/>
                <w:sz w:val="21"/>
                <w:szCs w:val="21"/>
                <w:lang w:eastAsia="zh-CN"/>
              </w:rPr>
              <w:t>；</w:t>
            </w:r>
            <w:r>
              <w:rPr>
                <w:rFonts w:hint="eastAsia" w:ascii="宋体" w:hAnsi="宋体"/>
                <w:sz w:val="21"/>
                <w:szCs w:val="21"/>
              </w:rPr>
              <w:t>智能钥匙系统故障诊断与排除</w:t>
            </w:r>
            <w:r>
              <w:rPr>
                <w:rFonts w:hint="eastAsia" w:ascii="宋体" w:hAnsi="宋体"/>
                <w:sz w:val="21"/>
                <w:szCs w:val="21"/>
                <w:lang w:eastAsia="zh-CN"/>
              </w:rPr>
              <w:t>；</w:t>
            </w:r>
            <w:r>
              <w:rPr>
                <w:rFonts w:hint="eastAsia" w:ascii="宋体" w:hAnsi="宋体"/>
                <w:sz w:val="21"/>
                <w:szCs w:val="21"/>
              </w:rPr>
              <w:t>充电系统故障诊断与排除</w:t>
            </w:r>
            <w:r>
              <w:rPr>
                <w:rFonts w:hint="eastAsia" w:ascii="宋体" w:hAnsi="宋体"/>
                <w:sz w:val="21"/>
                <w:szCs w:val="21"/>
                <w:lang w:eastAsia="zh-CN"/>
              </w:rPr>
              <w:t>；</w:t>
            </w:r>
            <w:r>
              <w:rPr>
                <w:rFonts w:hint="eastAsia" w:ascii="宋体" w:hAnsi="宋体"/>
                <w:sz w:val="21"/>
                <w:szCs w:val="21"/>
              </w:rPr>
              <w:t>空调系统故障诊断与维修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color w:val="000000"/>
                <w:szCs w:val="21"/>
              </w:rPr>
              <w:t>限选</w:t>
            </w:r>
          </w:p>
        </w:tc>
        <w:tc>
          <w:tcPr>
            <w:tcW w:w="1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新能源汽车维护</w:t>
            </w:r>
          </w:p>
        </w:tc>
        <w:tc>
          <w:tcPr>
            <w:tcW w:w="388" w:type="pct"/>
            <w:vMerge w:val="continue"/>
            <w:tcBorders>
              <w:left w:val="single" w:color="auto" w:sz="4" w:space="0"/>
              <w:right w:val="single" w:color="auto" w:sz="4" w:space="0"/>
            </w:tcBorders>
          </w:tcPr>
          <w:p>
            <w:pPr>
              <w:adjustRightInd w:val="0"/>
              <w:snapToGrid w:val="0"/>
              <w:ind w:firstLine="210" w:firstLineChars="100"/>
              <w:jc w:val="left"/>
              <w:rPr>
                <w:rFonts w:ascii="仿宋" w:hAnsi="仿宋" w:eastAsia="仿宋"/>
                <w:szCs w:val="21"/>
              </w:rPr>
            </w:pP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210" w:firstLineChars="100"/>
              <w:jc w:val="left"/>
              <w:rPr>
                <w:rFonts w:ascii="仿宋" w:hAnsi="仿宋" w:eastAsia="仿宋"/>
                <w:szCs w:val="21"/>
              </w:rPr>
            </w:pPr>
            <w:r>
              <w:rPr>
                <w:rFonts w:hint="eastAsia" w:ascii="宋体" w:hAnsi="宋体"/>
                <w:sz w:val="21"/>
                <w:szCs w:val="21"/>
              </w:rPr>
              <w:t>新能源汽车的分类、结构组成、使用方法、高压断电操作流程、新能源汽车的维护项目及标准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7</w:t>
            </w: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任选</w:t>
            </w:r>
          </w:p>
        </w:tc>
        <w:tc>
          <w:tcPr>
            <w:tcW w:w="1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新能源汽车综合故障诊断</w:t>
            </w:r>
          </w:p>
        </w:tc>
        <w:tc>
          <w:tcPr>
            <w:tcW w:w="388" w:type="pct"/>
            <w:tcBorders>
              <w:left w:val="single" w:color="auto" w:sz="4" w:space="0"/>
              <w:right w:val="single" w:color="auto" w:sz="4" w:space="0"/>
            </w:tcBorders>
          </w:tcPr>
          <w:p>
            <w:pPr>
              <w:adjustRightInd w:val="0"/>
              <w:snapToGrid w:val="0"/>
              <w:ind w:firstLine="210" w:firstLineChars="100"/>
              <w:jc w:val="left"/>
              <w:rPr>
                <w:rFonts w:hint="default" w:ascii="仿宋" w:hAnsi="仿宋" w:eastAsia="仿宋"/>
                <w:szCs w:val="21"/>
                <w:lang w:val="en-US" w:eastAsia="zh-CN"/>
              </w:rPr>
            </w:pPr>
            <w:r>
              <w:rPr>
                <w:rFonts w:hint="eastAsia" w:ascii="仿宋" w:hAnsi="仿宋" w:eastAsia="仿宋"/>
                <w:szCs w:val="21"/>
                <w:lang w:val="en-US" w:eastAsia="zh-CN"/>
              </w:rPr>
              <w:t>32</w:t>
            </w: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szCs w:val="21"/>
              </w:rPr>
            </w:pPr>
            <w:r>
              <w:rPr>
                <w:rFonts w:hint="eastAsia" w:ascii="宋体" w:hAnsi="宋体" w:eastAsia="宋体" w:cs="Times New Roman"/>
                <w:sz w:val="21"/>
                <w:szCs w:val="21"/>
              </w:rPr>
              <w:t>包括高压系统结构、高压安全与防护、新能源故障诊断仪、高压互锁与绝缘、整车控制器VCU及CAN总线、动力电池系统、驱动电机系统、慢充充电系统、快充充电系统、空调与制动系统、新能源汽车常见故障及排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8</w:t>
            </w: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szCs w:val="21"/>
              </w:rPr>
            </w:pPr>
            <w:r>
              <w:rPr>
                <w:rFonts w:ascii="仿宋" w:hAnsi="仿宋" w:eastAsia="仿宋"/>
                <w:color w:val="000000"/>
                <w:szCs w:val="21"/>
              </w:rPr>
              <w:t>任选</w:t>
            </w:r>
          </w:p>
        </w:tc>
        <w:tc>
          <w:tcPr>
            <w:tcW w:w="1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二手车鉴定与评估</w:t>
            </w:r>
          </w:p>
        </w:tc>
        <w:tc>
          <w:tcPr>
            <w:tcW w:w="388" w:type="pct"/>
            <w:tcBorders>
              <w:left w:val="single" w:color="auto" w:sz="4" w:space="0"/>
              <w:right w:val="single" w:color="auto" w:sz="4" w:space="0"/>
            </w:tcBorders>
          </w:tcPr>
          <w:p>
            <w:pPr>
              <w:adjustRightInd w:val="0"/>
              <w:snapToGrid w:val="0"/>
              <w:ind w:firstLine="210" w:firstLineChars="100"/>
              <w:jc w:val="left"/>
              <w:rPr>
                <w:rFonts w:hint="default" w:ascii="仿宋" w:hAnsi="仿宋" w:eastAsia="仿宋"/>
                <w:szCs w:val="21"/>
                <w:lang w:val="en-US" w:eastAsia="zh-CN"/>
              </w:rPr>
            </w:pPr>
            <w:r>
              <w:rPr>
                <w:rFonts w:hint="eastAsia" w:ascii="仿宋" w:hAnsi="仿宋" w:eastAsia="仿宋"/>
                <w:szCs w:val="21"/>
                <w:lang w:val="en-US" w:eastAsia="zh-CN"/>
              </w:rPr>
              <w:t>32</w:t>
            </w: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Times New Roman"/>
                <w:sz w:val="21"/>
                <w:szCs w:val="21"/>
              </w:rPr>
            </w:pPr>
            <w:r>
              <w:rPr>
                <w:rFonts w:hint="eastAsia" w:ascii="宋体" w:hAnsi="宋体" w:eastAsia="宋体" w:cs="Times New Roman"/>
                <w:sz w:val="21"/>
                <w:szCs w:val="21"/>
              </w:rPr>
              <w:t>二手车基础信息</w:t>
            </w:r>
            <w:r>
              <w:rPr>
                <w:rFonts w:hint="eastAsia" w:ascii="宋体" w:hAnsi="宋体" w:eastAsia="宋体" w:cs="Times New Roman"/>
                <w:sz w:val="21"/>
                <w:szCs w:val="21"/>
                <w:lang w:eastAsia="zh-CN"/>
              </w:rPr>
              <w:t>；</w:t>
            </w:r>
            <w:r>
              <w:rPr>
                <w:rFonts w:hint="eastAsia" w:ascii="宋体" w:hAnsi="宋体" w:eastAsia="宋体" w:cs="Times New Roman"/>
                <w:sz w:val="21"/>
                <w:szCs w:val="21"/>
              </w:rPr>
              <w:t>二手车市场调查</w:t>
            </w:r>
            <w:r>
              <w:rPr>
                <w:rFonts w:hint="eastAsia" w:ascii="宋体" w:hAnsi="宋体" w:eastAsia="宋体" w:cs="Times New Roman"/>
                <w:sz w:val="21"/>
                <w:szCs w:val="21"/>
                <w:lang w:eastAsia="zh-CN"/>
              </w:rPr>
              <w:t>；</w:t>
            </w:r>
            <w:r>
              <w:rPr>
                <w:rFonts w:hint="eastAsia" w:ascii="宋体" w:hAnsi="宋体" w:eastAsia="宋体" w:cs="Times New Roman"/>
                <w:sz w:val="21"/>
                <w:szCs w:val="21"/>
              </w:rPr>
              <w:t>二手车鉴定</w:t>
            </w:r>
            <w:r>
              <w:rPr>
                <w:rFonts w:hint="eastAsia" w:ascii="宋体" w:hAnsi="宋体" w:eastAsia="宋体" w:cs="Times New Roman"/>
                <w:sz w:val="21"/>
                <w:szCs w:val="21"/>
                <w:lang w:eastAsia="zh-CN"/>
              </w:rPr>
              <w:t>；</w:t>
            </w:r>
            <w:r>
              <w:rPr>
                <w:rFonts w:hint="eastAsia" w:ascii="宋体" w:hAnsi="宋体" w:eastAsia="宋体" w:cs="Times New Roman"/>
                <w:sz w:val="21"/>
                <w:szCs w:val="21"/>
              </w:rPr>
              <w:t>二手车价格评估</w:t>
            </w:r>
            <w:r>
              <w:rPr>
                <w:rFonts w:hint="eastAsia" w:ascii="宋体" w:hAnsi="宋体" w:eastAsia="宋体" w:cs="Times New Roman"/>
                <w:sz w:val="21"/>
                <w:szCs w:val="21"/>
                <w:lang w:eastAsia="zh-CN"/>
              </w:rPr>
              <w:t>；</w:t>
            </w:r>
            <w:r>
              <w:rPr>
                <w:rFonts w:hint="eastAsia" w:ascii="宋体" w:hAnsi="宋体" w:eastAsia="宋体" w:cs="Times New Roman"/>
                <w:sz w:val="21"/>
                <w:szCs w:val="21"/>
              </w:rPr>
              <w:t>撰写二手车评估报告</w:t>
            </w:r>
            <w:r>
              <w:rPr>
                <w:rFonts w:hint="eastAsia" w:ascii="宋体" w:hAnsi="宋体"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9</w:t>
            </w: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szCs w:val="21"/>
              </w:rPr>
            </w:pPr>
            <w:r>
              <w:rPr>
                <w:rFonts w:ascii="仿宋" w:hAnsi="仿宋" w:eastAsia="仿宋"/>
                <w:color w:val="000000"/>
                <w:szCs w:val="21"/>
              </w:rPr>
              <w:t>任选</w:t>
            </w:r>
          </w:p>
        </w:tc>
        <w:tc>
          <w:tcPr>
            <w:tcW w:w="1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新能源汽车充电设施与维护</w:t>
            </w:r>
          </w:p>
        </w:tc>
        <w:tc>
          <w:tcPr>
            <w:tcW w:w="388" w:type="pct"/>
            <w:tcBorders>
              <w:left w:val="single" w:color="auto" w:sz="4" w:space="0"/>
              <w:right w:val="single" w:color="auto" w:sz="4" w:space="0"/>
            </w:tcBorders>
          </w:tcPr>
          <w:p>
            <w:pPr>
              <w:adjustRightInd w:val="0"/>
              <w:snapToGrid w:val="0"/>
              <w:ind w:firstLine="210" w:firstLineChars="100"/>
              <w:jc w:val="left"/>
              <w:rPr>
                <w:rFonts w:hint="default" w:ascii="仿宋" w:hAnsi="仿宋" w:eastAsia="仿宋"/>
                <w:szCs w:val="21"/>
                <w:lang w:val="en-US" w:eastAsia="zh-CN"/>
              </w:rPr>
            </w:pPr>
            <w:r>
              <w:rPr>
                <w:rFonts w:hint="eastAsia" w:ascii="仿宋" w:hAnsi="仿宋" w:eastAsia="仿宋"/>
                <w:szCs w:val="21"/>
                <w:lang w:val="en-US" w:eastAsia="zh-CN"/>
              </w:rPr>
              <w:t>32</w:t>
            </w: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Times New Roman"/>
                <w:sz w:val="21"/>
                <w:szCs w:val="21"/>
              </w:rPr>
            </w:pPr>
            <w:r>
              <w:rPr>
                <w:rFonts w:hint="eastAsia" w:ascii="宋体" w:hAnsi="宋体"/>
                <w:szCs w:val="21"/>
              </w:rPr>
              <w:t>电动汽车充电站的建设</w:t>
            </w:r>
            <w:r>
              <w:rPr>
                <w:rFonts w:hint="eastAsia" w:ascii="宋体" w:hAnsi="宋体"/>
                <w:szCs w:val="21"/>
                <w:lang w:eastAsia="zh-CN"/>
              </w:rPr>
              <w:t>；</w:t>
            </w:r>
            <w:r>
              <w:rPr>
                <w:rFonts w:hint="eastAsia" w:ascii="宋体" w:hAnsi="宋体"/>
                <w:szCs w:val="21"/>
              </w:rPr>
              <w:t>电动汽车充电站的施工</w:t>
            </w:r>
            <w:r>
              <w:rPr>
                <w:rFonts w:hint="eastAsia" w:ascii="宋体" w:hAnsi="宋体"/>
                <w:szCs w:val="21"/>
                <w:lang w:eastAsia="zh-CN"/>
              </w:rPr>
              <w:t>；</w:t>
            </w:r>
            <w:r>
              <w:rPr>
                <w:rFonts w:hint="eastAsia" w:ascii="宋体" w:hAnsi="宋体"/>
                <w:szCs w:val="21"/>
              </w:rPr>
              <w:t>电动汽车充电站的构成与功能</w:t>
            </w:r>
            <w:r>
              <w:rPr>
                <w:rFonts w:hint="eastAsia" w:ascii="宋体" w:hAnsi="宋体"/>
                <w:szCs w:val="21"/>
                <w:lang w:eastAsia="zh-CN"/>
              </w:rPr>
              <w:t>；</w:t>
            </w:r>
            <w:r>
              <w:rPr>
                <w:rFonts w:hint="eastAsia" w:ascii="宋体" w:hAnsi="宋体"/>
                <w:szCs w:val="21"/>
              </w:rPr>
              <w:t>电动汽车充电站配电系统</w:t>
            </w:r>
            <w:r>
              <w:rPr>
                <w:rFonts w:hint="eastAsia" w:ascii="宋体" w:hAnsi="宋体"/>
                <w:szCs w:val="21"/>
                <w:lang w:eastAsia="zh-CN"/>
              </w:rPr>
              <w:t>；</w:t>
            </w:r>
            <w:r>
              <w:rPr>
                <w:rFonts w:hint="eastAsia" w:ascii="宋体" w:hAnsi="宋体"/>
                <w:szCs w:val="21"/>
              </w:rPr>
              <w:t>电动汽车充电站监控系统</w:t>
            </w:r>
            <w:r>
              <w:rPr>
                <w:rFonts w:hint="eastAsia" w:ascii="宋体" w:hAnsi="宋体"/>
                <w:szCs w:val="21"/>
                <w:lang w:eastAsia="zh-CN"/>
              </w:rPr>
              <w:t>；</w:t>
            </w:r>
            <w:r>
              <w:rPr>
                <w:rFonts w:hint="eastAsia" w:ascii="宋体" w:hAnsi="宋体"/>
                <w:szCs w:val="21"/>
              </w:rPr>
              <w:t>电动汽车充电桩</w:t>
            </w:r>
            <w:r>
              <w:rPr>
                <w:rFonts w:hint="eastAsia" w:ascii="宋体" w:hAnsi="宋体"/>
                <w:szCs w:val="21"/>
                <w:lang w:eastAsia="zh-CN"/>
              </w:rPr>
              <w:t>；</w:t>
            </w:r>
            <w:r>
              <w:rPr>
                <w:rFonts w:hint="eastAsia" w:ascii="宋体" w:hAnsi="宋体"/>
                <w:szCs w:val="21"/>
              </w:rPr>
              <w:t>汽车充电机</w:t>
            </w:r>
            <w:r>
              <w:rPr>
                <w:rFonts w:hint="eastAsia" w:ascii="宋体" w:hAnsi="宋体"/>
                <w:szCs w:val="21"/>
                <w:lang w:eastAsia="zh-CN"/>
              </w:rPr>
              <w:t>；</w:t>
            </w:r>
            <w:r>
              <w:rPr>
                <w:rFonts w:hint="eastAsia" w:ascii="宋体" w:hAnsi="宋体"/>
                <w:szCs w:val="21"/>
              </w:rPr>
              <w:t>电动汽车充电站的安全管理及安全防护</w:t>
            </w:r>
            <w:r>
              <w:rPr>
                <w:rFonts w:hint="eastAsia" w:ascii="宋体" w:hAnsi="宋体"/>
                <w:szCs w:val="21"/>
                <w:lang w:eastAsia="zh-CN"/>
              </w:rPr>
              <w:t>；</w:t>
            </w:r>
            <w:r>
              <w:rPr>
                <w:rFonts w:hint="eastAsia" w:ascii="宋体" w:hAnsi="宋体"/>
                <w:szCs w:val="21"/>
              </w:rPr>
              <w:t>电动汽车充电站(桩)运营与管理</w:t>
            </w:r>
            <w:r>
              <w:rPr>
                <w:rFonts w:hint="eastAsia" w:ascii="宋体" w:hAnsi="宋体"/>
                <w:szCs w:val="21"/>
                <w:lang w:eastAsia="zh-CN"/>
              </w:rPr>
              <w:t>；</w:t>
            </w:r>
            <w:r>
              <w:rPr>
                <w:rFonts w:hint="eastAsia" w:ascii="宋体" w:hAnsi="宋体"/>
                <w:szCs w:val="21"/>
              </w:rPr>
              <w:t>电护与故障处理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10</w:t>
            </w: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szCs w:val="21"/>
              </w:rPr>
            </w:pPr>
            <w:r>
              <w:rPr>
                <w:rFonts w:ascii="仿宋" w:hAnsi="仿宋" w:eastAsia="仿宋"/>
                <w:color w:val="000000"/>
                <w:szCs w:val="21"/>
              </w:rPr>
              <w:t>任选</w:t>
            </w:r>
          </w:p>
        </w:tc>
        <w:tc>
          <w:tcPr>
            <w:tcW w:w="14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智能网联汽车技术</w:t>
            </w:r>
          </w:p>
        </w:tc>
        <w:tc>
          <w:tcPr>
            <w:tcW w:w="388" w:type="pct"/>
            <w:tcBorders>
              <w:left w:val="single" w:color="auto" w:sz="4" w:space="0"/>
              <w:bottom w:val="single" w:color="auto" w:sz="4" w:space="0"/>
              <w:right w:val="single" w:color="auto" w:sz="4" w:space="0"/>
            </w:tcBorders>
          </w:tcPr>
          <w:p>
            <w:pPr>
              <w:adjustRightInd w:val="0"/>
              <w:snapToGrid w:val="0"/>
              <w:ind w:firstLine="210" w:firstLineChars="100"/>
              <w:jc w:val="left"/>
              <w:rPr>
                <w:rFonts w:hint="default" w:ascii="仿宋" w:hAnsi="仿宋" w:eastAsia="仿宋"/>
                <w:szCs w:val="21"/>
                <w:lang w:val="en-US" w:eastAsia="zh-CN"/>
              </w:rPr>
            </w:pPr>
            <w:r>
              <w:rPr>
                <w:rFonts w:hint="eastAsia" w:ascii="仿宋" w:hAnsi="仿宋" w:eastAsia="仿宋"/>
                <w:szCs w:val="21"/>
                <w:lang w:val="en-US" w:eastAsia="zh-CN"/>
              </w:rPr>
              <w:t>32</w:t>
            </w: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Times New Roman"/>
                <w:sz w:val="21"/>
                <w:szCs w:val="21"/>
              </w:rPr>
            </w:pPr>
            <w:r>
              <w:rPr>
                <w:rFonts w:hint="eastAsia" w:ascii="宋体" w:hAnsi="宋体"/>
                <w:szCs w:val="21"/>
              </w:rPr>
              <w:t>智能网联汽车的智能传感器技术、网络与通信技术、导航定位技术、线控技术、先进驾驶辅助技术</w:t>
            </w:r>
          </w:p>
        </w:tc>
      </w:tr>
    </w:tbl>
    <w:p>
      <w:pPr>
        <w:pStyle w:val="13"/>
        <w:spacing w:before="50"/>
        <w:ind w:firstLine="548" w:firstLineChars="196"/>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综合</w:t>
      </w:r>
      <w:r>
        <w:rPr>
          <w:rFonts w:hint="eastAsia" w:ascii="仿宋_GB2312" w:eastAsia="仿宋_GB2312"/>
          <w:sz w:val="28"/>
          <w:szCs w:val="28"/>
        </w:rPr>
        <w:t>实践课程</w:t>
      </w:r>
    </w:p>
    <w:p>
      <w:pPr>
        <w:pStyle w:val="13"/>
        <w:spacing w:before="50"/>
        <w:ind w:firstLine="470" w:firstLineChars="196"/>
        <w:jc w:val="center"/>
        <w:rPr>
          <w:rFonts w:ascii="仿宋" w:hAnsi="仿宋" w:eastAsia="仿宋"/>
          <w:sz w:val="24"/>
        </w:rPr>
      </w:pPr>
      <w:r>
        <w:rPr>
          <w:rFonts w:hint="eastAsia" w:ascii="仿宋" w:hAnsi="仿宋" w:eastAsia="仿宋"/>
          <w:sz w:val="24"/>
        </w:rPr>
        <w:t>表9</w:t>
      </w:r>
      <w:r>
        <w:rPr>
          <w:rFonts w:hint="eastAsia" w:ascii="仿宋" w:hAnsi="仿宋" w:eastAsia="仿宋"/>
          <w:sz w:val="24"/>
          <w:lang w:val="en-US" w:eastAsia="zh-CN"/>
        </w:rPr>
        <w:t>综合</w:t>
      </w:r>
      <w:r>
        <w:rPr>
          <w:rFonts w:hint="eastAsia" w:ascii="仿宋" w:hAnsi="仿宋" w:eastAsia="仿宋"/>
          <w:sz w:val="24"/>
        </w:rPr>
        <w:t>实践课程简介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929"/>
        <w:gridCol w:w="2666"/>
        <w:gridCol w:w="834"/>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14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449"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Cs w:val="21"/>
              </w:rPr>
            </w:pPr>
            <w:r>
              <w:rPr>
                <w:rFonts w:hint="eastAsia" w:ascii="仿宋" w:hAnsi="仿宋" w:eastAsia="仿宋"/>
                <w:szCs w:val="21"/>
              </w:rPr>
              <w:t>学时</w:t>
            </w:r>
          </w:p>
        </w:tc>
        <w:tc>
          <w:tcPr>
            <w:tcW w:w="22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4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军事技能训练</w:t>
            </w:r>
          </w:p>
        </w:tc>
        <w:tc>
          <w:tcPr>
            <w:tcW w:w="44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szCs w:val="21"/>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22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szCs w:val="21"/>
              </w:rPr>
              <w:t>（1）共同条令教育与训练</w:t>
            </w:r>
          </w:p>
          <w:p>
            <w:pPr>
              <w:adjustRightInd w:val="0"/>
              <w:snapToGrid w:val="0"/>
              <w:jc w:val="left"/>
              <w:rPr>
                <w:rFonts w:ascii="宋体" w:hAnsi="宋体"/>
                <w:szCs w:val="21"/>
              </w:rPr>
            </w:pPr>
            <w:r>
              <w:rPr>
                <w:rFonts w:hint="eastAsia" w:ascii="宋体" w:hAnsi="宋体"/>
                <w:szCs w:val="21"/>
              </w:rPr>
              <w:t>（2）射击与战术训练</w:t>
            </w:r>
          </w:p>
          <w:p>
            <w:pPr>
              <w:adjustRightInd w:val="0"/>
              <w:snapToGrid w:val="0"/>
              <w:jc w:val="left"/>
              <w:rPr>
                <w:rFonts w:ascii="宋体" w:hAnsi="宋体"/>
                <w:szCs w:val="21"/>
              </w:rPr>
            </w:pPr>
            <w:r>
              <w:rPr>
                <w:rFonts w:hint="eastAsia" w:ascii="宋体" w:hAnsi="宋体"/>
                <w:szCs w:val="21"/>
              </w:rPr>
              <w:t>（3）防卫技能与战时防护训练</w:t>
            </w:r>
          </w:p>
          <w:p>
            <w:pPr>
              <w:adjustRightInd w:val="0"/>
              <w:snapToGrid w:val="0"/>
              <w:jc w:val="left"/>
              <w:rPr>
                <w:rFonts w:ascii="仿宋" w:hAnsi="仿宋" w:eastAsia="仿宋"/>
                <w:szCs w:val="21"/>
              </w:rPr>
            </w:pPr>
            <w:r>
              <w:rPr>
                <w:rFonts w:hint="eastAsia" w:ascii="宋体" w:hAnsi="宋体"/>
                <w:szCs w:val="21"/>
              </w:rPr>
              <w:t>（4）战备基础与应用训练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color w:val="000000"/>
                <w:szCs w:val="21"/>
              </w:rPr>
              <w:t>必修</w:t>
            </w:r>
          </w:p>
        </w:tc>
        <w:tc>
          <w:tcPr>
            <w:tcW w:w="14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毕业设计</w:t>
            </w:r>
          </w:p>
        </w:tc>
        <w:tc>
          <w:tcPr>
            <w:tcW w:w="44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Cs w:val="21"/>
                <w:lang w:val="en-US"/>
              </w:rPr>
            </w:pPr>
            <w:r>
              <w:rPr>
                <w:rFonts w:hint="eastAsia" w:ascii="Times New Roman" w:hAnsi="Times New Roman" w:cs="Times New Roman"/>
                <w:i w:val="0"/>
                <w:iCs w:val="0"/>
                <w:color w:val="000000"/>
                <w:kern w:val="0"/>
                <w:sz w:val="20"/>
                <w:szCs w:val="20"/>
                <w:u w:val="none"/>
                <w:lang w:val="en-US" w:eastAsia="zh-CN" w:bidi="ar"/>
              </w:rPr>
              <w:t>144</w:t>
            </w: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jc w:val="left"/>
              <w:rPr>
                <w:rFonts w:ascii="仿宋" w:hAnsi="仿宋" w:eastAsia="仿宋"/>
                <w:szCs w:val="21"/>
              </w:rPr>
            </w:pPr>
            <w:r>
              <w:rPr>
                <w:rFonts w:hint="eastAsia" w:ascii="宋体" w:hAnsi="宋体"/>
                <w:szCs w:val="21"/>
              </w:rPr>
              <w:t>综合运用所学专业知识</w:t>
            </w:r>
            <w:r>
              <w:rPr>
                <w:rFonts w:hint="eastAsia" w:ascii="宋体" w:hAnsi="宋体"/>
                <w:szCs w:val="21"/>
                <w:lang w:eastAsia="zh-CN"/>
              </w:rPr>
              <w:t>；</w:t>
            </w:r>
            <w:r>
              <w:rPr>
                <w:rFonts w:hint="eastAsia" w:ascii="宋体" w:hAnsi="宋体"/>
                <w:szCs w:val="21"/>
              </w:rPr>
              <w:t>独立完成所选课题的毕业设计撰写任务</w:t>
            </w:r>
            <w:r>
              <w:rPr>
                <w:rFonts w:hint="eastAsia" w:ascii="宋体" w:hAnsi="宋体"/>
                <w:szCs w:val="21"/>
                <w:lang w:eastAsia="zh-CN"/>
              </w:rPr>
              <w:t>；</w:t>
            </w:r>
            <w:r>
              <w:rPr>
                <w:rFonts w:hint="eastAsia" w:ascii="宋体" w:hAnsi="宋体"/>
                <w:szCs w:val="21"/>
              </w:rPr>
              <w:t>完成.毕业设计成果。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color w:val="000000"/>
                <w:szCs w:val="21"/>
              </w:rPr>
              <w:t>必修</w:t>
            </w:r>
          </w:p>
        </w:tc>
        <w:tc>
          <w:tcPr>
            <w:tcW w:w="14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企业课程</w:t>
            </w:r>
          </w:p>
        </w:tc>
        <w:tc>
          <w:tcPr>
            <w:tcW w:w="44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Cs w:val="21"/>
                <w:lang w:val="en-US"/>
              </w:rPr>
            </w:pPr>
            <w:r>
              <w:rPr>
                <w:rFonts w:hint="eastAsia" w:ascii="Times New Roman" w:hAnsi="Times New Roman" w:cs="Times New Roman"/>
                <w:i w:val="0"/>
                <w:iCs w:val="0"/>
                <w:color w:val="000000"/>
                <w:kern w:val="0"/>
                <w:sz w:val="20"/>
                <w:szCs w:val="20"/>
                <w:u w:val="none"/>
                <w:lang w:val="en-US" w:eastAsia="zh-CN" w:bidi="ar"/>
              </w:rPr>
              <w:t>336</w:t>
            </w: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eastAsia="仿宋"/>
                <w:szCs w:val="21"/>
              </w:rPr>
            </w:pPr>
            <w:r>
              <w:rPr>
                <w:rFonts w:hint="eastAsia" w:ascii="宋体" w:hAnsi="宋体" w:eastAsia="宋体"/>
                <w:color w:val="000000"/>
                <w:sz w:val="21"/>
                <w:szCs w:val="21"/>
              </w:rPr>
              <w:t>悉实习单位</w:t>
            </w:r>
            <w:r>
              <w:rPr>
                <w:rFonts w:hint="eastAsia" w:ascii="宋体" w:hAnsi="宋体"/>
                <w:color w:val="000000"/>
                <w:sz w:val="21"/>
                <w:szCs w:val="21"/>
                <w:lang w:eastAsia="zh-CN"/>
              </w:rPr>
              <w:t>；</w:t>
            </w:r>
            <w:r>
              <w:rPr>
                <w:rFonts w:hint="eastAsia" w:ascii="宋体" w:hAnsi="宋体" w:eastAsia="宋体"/>
                <w:color w:val="000000"/>
                <w:sz w:val="21"/>
                <w:szCs w:val="21"/>
              </w:rPr>
              <w:t>汽车技术培训</w:t>
            </w:r>
            <w:r>
              <w:rPr>
                <w:rFonts w:hint="eastAsia" w:ascii="宋体" w:hAnsi="宋体"/>
                <w:color w:val="000000"/>
                <w:sz w:val="21"/>
                <w:szCs w:val="21"/>
                <w:lang w:eastAsia="zh-CN"/>
              </w:rPr>
              <w:t>；</w:t>
            </w:r>
            <w:r>
              <w:rPr>
                <w:rFonts w:hint="eastAsia" w:ascii="宋体" w:hAnsi="宋体" w:eastAsia="宋体"/>
                <w:color w:val="000000"/>
                <w:sz w:val="21"/>
                <w:szCs w:val="21"/>
              </w:rPr>
              <w:t>汽车维修业务接待</w:t>
            </w:r>
            <w:r>
              <w:rPr>
                <w:rFonts w:hint="eastAsia" w:ascii="宋体" w:hAnsi="宋体"/>
                <w:color w:val="000000"/>
                <w:sz w:val="21"/>
                <w:szCs w:val="21"/>
                <w:lang w:eastAsia="zh-CN"/>
              </w:rPr>
              <w:t>；</w:t>
            </w:r>
            <w:r>
              <w:rPr>
                <w:rFonts w:hint="eastAsia" w:ascii="宋体" w:hAnsi="宋体" w:eastAsia="宋体"/>
                <w:color w:val="000000"/>
                <w:sz w:val="21"/>
                <w:szCs w:val="21"/>
              </w:rPr>
              <w:t>汽车销售</w:t>
            </w:r>
            <w:r>
              <w:rPr>
                <w:rFonts w:hint="eastAsia" w:ascii="宋体" w:hAnsi="宋体"/>
                <w:color w:val="000000"/>
                <w:sz w:val="21"/>
                <w:szCs w:val="21"/>
                <w:lang w:eastAsia="zh-CN"/>
              </w:rPr>
              <w:t>；</w:t>
            </w:r>
            <w:r>
              <w:rPr>
                <w:rFonts w:hint="eastAsia" w:ascii="宋体" w:hAnsi="宋体" w:eastAsia="宋体"/>
                <w:color w:val="000000"/>
                <w:sz w:val="21"/>
                <w:szCs w:val="21"/>
              </w:rPr>
              <w:t>汽车机电维修</w:t>
            </w:r>
            <w:r>
              <w:rPr>
                <w:rFonts w:hint="eastAsia" w:ascii="宋体" w:hAnsi="宋体"/>
                <w:color w:val="000000"/>
                <w:sz w:val="21"/>
                <w:szCs w:val="21"/>
                <w:lang w:eastAsia="zh-CN"/>
              </w:rPr>
              <w:t>；</w:t>
            </w:r>
            <w:r>
              <w:rPr>
                <w:rFonts w:hint="eastAsia" w:ascii="宋体" w:hAnsi="宋体" w:eastAsia="宋体"/>
                <w:color w:val="000000"/>
                <w:sz w:val="21"/>
                <w:szCs w:val="21"/>
              </w:rPr>
              <w:t>车辆性能检测</w:t>
            </w:r>
            <w:r>
              <w:rPr>
                <w:rFonts w:hint="eastAsia" w:ascii="宋体" w:hAnsi="宋体"/>
                <w:color w:val="000000"/>
                <w:sz w:val="21"/>
                <w:szCs w:val="21"/>
                <w:lang w:eastAsia="zh-CN"/>
              </w:rPr>
              <w:t>；</w:t>
            </w:r>
            <w:r>
              <w:rPr>
                <w:rFonts w:hint="eastAsia" w:ascii="宋体" w:hAnsi="宋体" w:eastAsia="宋体"/>
                <w:color w:val="000000"/>
                <w:sz w:val="21"/>
                <w:szCs w:val="21"/>
              </w:rPr>
              <w:t>汽车调试</w:t>
            </w:r>
            <w:r>
              <w:rPr>
                <w:rFonts w:hint="eastAsia" w:ascii="宋体" w:hAnsi="宋体"/>
                <w:color w:val="000000"/>
                <w:sz w:val="21"/>
                <w:szCs w:val="21"/>
                <w:lang w:eastAsia="zh-CN"/>
              </w:rPr>
              <w:t>；</w:t>
            </w:r>
            <w:r>
              <w:rPr>
                <w:rFonts w:hint="eastAsia" w:ascii="宋体" w:hAnsi="宋体" w:eastAsia="宋体"/>
                <w:color w:val="000000"/>
                <w:sz w:val="21"/>
                <w:szCs w:val="21"/>
              </w:rPr>
              <w:t>汽车质检</w:t>
            </w:r>
            <w:r>
              <w:rPr>
                <w:rFonts w:hint="eastAsia" w:ascii="宋体" w:hAnsi="宋体"/>
                <w:color w:val="000000"/>
                <w:sz w:val="21"/>
                <w:szCs w:val="21"/>
                <w:lang w:eastAsia="zh-CN"/>
              </w:rPr>
              <w:t>；</w:t>
            </w:r>
            <w:r>
              <w:rPr>
                <w:rFonts w:hint="eastAsia" w:ascii="宋体" w:hAnsi="宋体" w:eastAsia="宋体"/>
                <w:color w:val="000000"/>
                <w:sz w:val="21"/>
                <w:szCs w:val="21"/>
              </w:rPr>
              <w:t>汽车二手车鉴定与评估</w:t>
            </w:r>
            <w:r>
              <w:rPr>
                <w:rFonts w:hint="eastAsia" w:ascii="宋体" w:hAnsi="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color w:val="000000"/>
                <w:szCs w:val="21"/>
              </w:rPr>
              <w:t>必修</w:t>
            </w:r>
          </w:p>
        </w:tc>
        <w:tc>
          <w:tcPr>
            <w:tcW w:w="14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iCs w:val="0"/>
                <w:color w:val="000000"/>
                <w:kern w:val="0"/>
                <w:sz w:val="20"/>
                <w:szCs w:val="20"/>
                <w:u w:val="none"/>
                <w:lang w:val="en-US" w:eastAsia="zh-CN" w:bidi="ar"/>
              </w:rPr>
              <w:t>顶岗实习</w:t>
            </w:r>
          </w:p>
        </w:tc>
        <w:tc>
          <w:tcPr>
            <w:tcW w:w="44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Cs w:val="21"/>
                <w:lang w:val="en-US"/>
              </w:rPr>
            </w:pPr>
            <w:r>
              <w:rPr>
                <w:rFonts w:hint="eastAsia" w:ascii="Times New Roman" w:hAnsi="Times New Roman" w:cs="Times New Roman"/>
                <w:i w:val="0"/>
                <w:iCs w:val="0"/>
                <w:color w:val="000000"/>
                <w:kern w:val="0"/>
                <w:sz w:val="20"/>
                <w:szCs w:val="20"/>
                <w:u w:val="none"/>
                <w:lang w:val="en-US" w:eastAsia="zh-CN" w:bidi="ar"/>
              </w:rPr>
              <w:t>384</w:t>
            </w: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新能源汽车整车及零部件装配与调试</w:t>
            </w:r>
            <w:r>
              <w:rPr>
                <w:rFonts w:hint="eastAsia" w:ascii="宋体" w:hAnsi="宋体"/>
                <w:szCs w:val="21"/>
                <w:lang w:eastAsia="zh-CN"/>
              </w:rPr>
              <w:t>；</w:t>
            </w:r>
          </w:p>
          <w:p>
            <w:pPr>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新能源汽车整车及零部件生产过程管理</w:t>
            </w:r>
            <w:r>
              <w:rPr>
                <w:rFonts w:hint="eastAsia" w:ascii="宋体" w:hAnsi="宋体"/>
                <w:szCs w:val="21"/>
                <w:lang w:eastAsia="zh-CN"/>
              </w:rPr>
              <w:t>；</w:t>
            </w:r>
            <w:r>
              <w:rPr>
                <w:rFonts w:hint="eastAsia" w:ascii="宋体" w:hAnsi="宋体"/>
                <w:szCs w:val="21"/>
              </w:rPr>
              <w:t xml:space="preserve"> </w:t>
            </w:r>
          </w:p>
          <w:p>
            <w:pPr>
              <w:jc w:val="left"/>
              <w:rPr>
                <w:rFonts w:ascii="仿宋" w:hAnsi="仿宋" w:eastAsia="仿宋"/>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新能源汽车整车PDI检车及维护保养。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5</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必修</w:t>
            </w:r>
          </w:p>
        </w:tc>
        <w:tc>
          <w:tcPr>
            <w:tcW w:w="14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社会实践</w:t>
            </w:r>
          </w:p>
        </w:tc>
        <w:tc>
          <w:tcPr>
            <w:tcW w:w="44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2273"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社会调查，了解国情和社会。</w:t>
            </w:r>
          </w:p>
          <w:p>
            <w:pPr>
              <w:jc w:val="both"/>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深入实践，向社会和广大工农学习。</w:t>
            </w:r>
          </w:p>
          <w:p>
            <w:pPr>
              <w:jc w:val="both"/>
              <w:rPr>
                <w:rFonts w:hint="eastAsia" w:ascii="宋体" w:hAnsi="宋体"/>
                <w:szCs w:val="21"/>
                <w:lang w:eastAsia="zh-CN"/>
              </w:rPr>
            </w:pPr>
            <w:r>
              <w:rPr>
                <w:rFonts w:hint="eastAsia" w:ascii="宋体" w:hAnsi="宋体"/>
                <w:szCs w:val="21"/>
              </w:rPr>
              <w:t>3</w:t>
            </w:r>
            <w:r>
              <w:rPr>
                <w:rFonts w:hint="eastAsia" w:ascii="宋体" w:hAnsi="宋体"/>
                <w:szCs w:val="21"/>
                <w:lang w:eastAsia="zh-CN"/>
              </w:rPr>
              <w:t>.</w:t>
            </w:r>
            <w:r>
              <w:rPr>
                <w:rFonts w:hint="eastAsia" w:ascii="宋体" w:hAnsi="宋体"/>
                <w:szCs w:val="21"/>
              </w:rPr>
              <w:t>运用所学知识，为社会和群众服务。</w:t>
            </w:r>
          </w:p>
        </w:tc>
      </w:tr>
    </w:tbl>
    <w:p>
      <w:pPr>
        <w:spacing w:before="50"/>
        <w:ind w:firstLine="300" w:firstLineChars="100"/>
        <w:rPr>
          <w:rFonts w:ascii="黑体" w:hAnsi="黑体" w:eastAsia="黑体"/>
          <w:sz w:val="30"/>
          <w:szCs w:val="30"/>
        </w:rPr>
      </w:pPr>
      <w:r>
        <w:rPr>
          <w:rFonts w:hint="eastAsia" w:ascii="黑体" w:hAnsi="黑体" w:eastAsia="黑体"/>
          <w:sz w:val="30"/>
          <w:szCs w:val="30"/>
        </w:rPr>
        <w:t>七、教学进程总体安排</w:t>
      </w:r>
    </w:p>
    <w:p>
      <w:pPr>
        <w:ind w:firstLine="281" w:firstLineChars="100"/>
        <w:rPr>
          <w:rFonts w:ascii="仿宋" w:hAnsi="仿宋" w:eastAsia="仿宋"/>
          <w:b/>
          <w:color w:val="000000"/>
          <w:sz w:val="28"/>
          <w:szCs w:val="28"/>
        </w:rPr>
      </w:pPr>
      <w:r>
        <w:rPr>
          <w:rFonts w:hint="eastAsia" w:ascii="仿宋" w:hAnsi="仿宋" w:eastAsia="仿宋"/>
          <w:b/>
          <w:sz w:val="28"/>
          <w:szCs w:val="28"/>
        </w:rPr>
        <w:t>（一）教学总周数分配表</w:t>
      </w:r>
    </w:p>
    <w:p>
      <w:pPr>
        <w:pStyle w:val="14"/>
        <w:spacing w:line="300" w:lineRule="auto"/>
        <w:ind w:firstLine="3120" w:firstLineChars="1300"/>
        <w:rPr>
          <w:rFonts w:ascii="宋体" w:hAnsi="宋体"/>
          <w:sz w:val="24"/>
          <w:szCs w:val="24"/>
        </w:rPr>
      </w:pPr>
    </w:p>
    <w:p>
      <w:pPr>
        <w:pStyle w:val="14"/>
        <w:spacing w:line="300" w:lineRule="auto"/>
        <w:ind w:firstLine="3120" w:firstLineChars="1300"/>
        <w:rPr>
          <w:rFonts w:ascii="仿宋" w:hAnsi="仿宋" w:eastAsia="仿宋"/>
        </w:rPr>
      </w:pPr>
      <w:r>
        <w:rPr>
          <w:rFonts w:hint="eastAsia" w:ascii="仿宋" w:hAnsi="仿宋" w:eastAsia="仿宋"/>
          <w:sz w:val="24"/>
          <w:szCs w:val="24"/>
        </w:rPr>
        <w:t xml:space="preserve">表10  </w:t>
      </w:r>
      <w:r>
        <w:rPr>
          <w:rFonts w:hint="eastAsia" w:ascii="仿宋" w:hAnsi="仿宋" w:eastAsia="仿宋"/>
          <w:bCs/>
          <w:sz w:val="24"/>
          <w:szCs w:val="24"/>
        </w:rPr>
        <w:t xml:space="preserve">教学活动时间分配表          </w:t>
      </w:r>
      <w:r>
        <w:rPr>
          <w:rFonts w:hint="eastAsia" w:ascii="仿宋" w:hAnsi="仿宋" w:eastAsia="仿宋" w:cs="宋体"/>
          <w:kern w:val="0"/>
        </w:rPr>
        <w:t>（单位：周）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636"/>
        <w:gridCol w:w="846"/>
        <w:gridCol w:w="636"/>
        <w:gridCol w:w="1128"/>
        <w:gridCol w:w="567"/>
        <w:gridCol w:w="850"/>
        <w:gridCol w:w="851"/>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学年</w:t>
            </w:r>
          </w:p>
        </w:tc>
        <w:tc>
          <w:tcPr>
            <w:tcW w:w="0" w:type="auto"/>
            <w:vMerge w:val="restart"/>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学期</w:t>
            </w:r>
          </w:p>
        </w:tc>
        <w:tc>
          <w:tcPr>
            <w:tcW w:w="0" w:type="auto"/>
            <w:vMerge w:val="restart"/>
            <w:vAlign w:val="center"/>
          </w:tcPr>
          <w:p>
            <w:pPr>
              <w:spacing w:line="0" w:lineRule="atLeast"/>
              <w:jc w:val="center"/>
              <w:rPr>
                <w:rFonts w:ascii="仿宋" w:hAnsi="仿宋" w:eastAsia="仿宋"/>
                <w:kern w:val="0"/>
                <w:szCs w:val="21"/>
              </w:rPr>
            </w:pPr>
            <w:r>
              <w:rPr>
                <w:rFonts w:hint="eastAsia" w:ascii="仿宋" w:hAnsi="仿宋" w:eastAsia="仿宋"/>
                <w:kern w:val="0"/>
                <w:szCs w:val="21"/>
              </w:rPr>
              <w:t>学期</w:t>
            </w:r>
          </w:p>
          <w:p>
            <w:pPr>
              <w:spacing w:line="0" w:lineRule="atLeast"/>
              <w:jc w:val="center"/>
              <w:rPr>
                <w:rFonts w:ascii="仿宋" w:hAnsi="仿宋" w:eastAsia="仿宋"/>
                <w:kern w:val="0"/>
                <w:szCs w:val="21"/>
              </w:rPr>
            </w:pPr>
            <w:r>
              <w:rPr>
                <w:rFonts w:hint="eastAsia" w:ascii="仿宋" w:hAnsi="仿宋" w:eastAsia="仿宋"/>
                <w:kern w:val="0"/>
                <w:szCs w:val="21"/>
              </w:rPr>
              <w:t>周数</w:t>
            </w:r>
          </w:p>
        </w:tc>
        <w:tc>
          <w:tcPr>
            <w:tcW w:w="0" w:type="auto"/>
            <w:gridSpan w:val="8"/>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教学周数分配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0" w:lineRule="atLeast"/>
              <w:rPr>
                <w:rFonts w:ascii="仿宋" w:hAnsi="仿宋" w:eastAsia="仿宋"/>
                <w:szCs w:val="21"/>
              </w:rPr>
            </w:pPr>
          </w:p>
        </w:tc>
        <w:tc>
          <w:tcPr>
            <w:tcW w:w="0" w:type="auto"/>
            <w:vMerge w:val="continue"/>
            <w:vAlign w:val="center"/>
          </w:tcPr>
          <w:p>
            <w:pPr>
              <w:spacing w:line="0" w:lineRule="atLeast"/>
              <w:rPr>
                <w:rFonts w:ascii="仿宋" w:hAnsi="仿宋" w:eastAsia="仿宋"/>
                <w:szCs w:val="21"/>
              </w:rPr>
            </w:pPr>
          </w:p>
        </w:tc>
        <w:tc>
          <w:tcPr>
            <w:tcW w:w="0" w:type="auto"/>
            <w:vMerge w:val="continue"/>
            <w:vAlign w:val="center"/>
          </w:tcPr>
          <w:p>
            <w:pPr>
              <w:widowControl/>
              <w:spacing w:line="0" w:lineRule="atLeast"/>
              <w:jc w:val="center"/>
              <w:rPr>
                <w:rFonts w:ascii="仿宋" w:hAnsi="仿宋" w:eastAsia="仿宋"/>
                <w:kern w:val="0"/>
                <w:szCs w:val="21"/>
              </w:rPr>
            </w:pP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教学周</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考试</w:t>
            </w:r>
          </w:p>
        </w:tc>
        <w:tc>
          <w:tcPr>
            <w:tcW w:w="1128"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入学教育</w:t>
            </w:r>
            <w:r>
              <w:rPr>
                <w:rFonts w:ascii="仿宋" w:hAnsi="仿宋" w:eastAsia="仿宋"/>
                <w:kern w:val="0"/>
                <w:szCs w:val="21"/>
              </w:rPr>
              <w:t>/</w:t>
            </w:r>
            <w:r>
              <w:rPr>
                <w:rFonts w:hint="eastAsia" w:ascii="仿宋" w:hAnsi="仿宋" w:eastAsia="仿宋"/>
                <w:kern w:val="0"/>
                <w:szCs w:val="21"/>
              </w:rPr>
              <w:t>军训</w:t>
            </w:r>
          </w:p>
        </w:tc>
        <w:tc>
          <w:tcPr>
            <w:tcW w:w="567" w:type="dxa"/>
            <w:vAlign w:val="center"/>
          </w:tcPr>
          <w:p>
            <w:pPr>
              <w:widowControl/>
              <w:spacing w:line="0" w:lineRule="atLeast"/>
              <w:jc w:val="center"/>
              <w:rPr>
                <w:rFonts w:ascii="仿宋" w:hAnsi="仿宋" w:eastAsia="仿宋"/>
                <w:kern w:val="0"/>
                <w:szCs w:val="21"/>
              </w:rPr>
            </w:pPr>
            <w:r>
              <w:rPr>
                <w:rFonts w:ascii="仿宋" w:hAnsi="仿宋" w:eastAsia="仿宋"/>
                <w:kern w:val="0"/>
                <w:szCs w:val="21"/>
              </w:rPr>
              <w:t>劳动</w:t>
            </w:r>
          </w:p>
        </w:tc>
        <w:tc>
          <w:tcPr>
            <w:tcW w:w="850" w:type="dxa"/>
            <w:vAlign w:val="center"/>
          </w:tcPr>
          <w:p>
            <w:pPr>
              <w:widowControl/>
              <w:spacing w:line="0" w:lineRule="atLeast"/>
              <w:jc w:val="center"/>
              <w:rPr>
                <w:rFonts w:ascii="仿宋" w:hAnsi="仿宋" w:eastAsia="仿宋"/>
                <w:kern w:val="0"/>
                <w:szCs w:val="21"/>
              </w:rPr>
            </w:pPr>
            <w:r>
              <w:rPr>
                <w:rFonts w:ascii="仿宋" w:hAnsi="仿宋" w:eastAsia="仿宋"/>
                <w:kern w:val="0"/>
                <w:szCs w:val="21"/>
              </w:rPr>
              <w:t>毕业设计</w:t>
            </w:r>
          </w:p>
        </w:tc>
        <w:tc>
          <w:tcPr>
            <w:tcW w:w="851"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企业课程</w:t>
            </w:r>
          </w:p>
        </w:tc>
        <w:tc>
          <w:tcPr>
            <w:tcW w:w="992"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顶岗实习</w:t>
            </w:r>
          </w:p>
        </w:tc>
        <w:tc>
          <w:tcPr>
            <w:tcW w:w="901"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一</w:t>
            </w: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1</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15</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0" w:lineRule="atLeast"/>
              <w:jc w:val="center"/>
              <w:rPr>
                <w:rFonts w:ascii="仿宋" w:hAnsi="仿宋" w:eastAsia="仿宋"/>
                <w:color w:val="000000"/>
                <w:szCs w:val="21"/>
              </w:rPr>
            </w:pP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2</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二</w:t>
            </w: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3</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pPr>
              <w:jc w:val="center"/>
              <w:rPr>
                <w:rFonts w:ascii="仿宋" w:hAnsi="仿宋" w:eastAsia="仿宋"/>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0" w:lineRule="atLeast"/>
              <w:jc w:val="center"/>
              <w:rPr>
                <w:rFonts w:ascii="仿宋" w:hAnsi="仿宋" w:eastAsia="仿宋"/>
                <w:color w:val="000000"/>
                <w:szCs w:val="21"/>
              </w:rPr>
            </w:pP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4</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0" w:type="auto"/>
          </w:tcPr>
          <w:p>
            <w:pPr>
              <w:jc w:val="center"/>
              <w:rPr>
                <w:rFonts w:ascii="仿宋" w:hAnsi="仿宋" w:eastAsia="仿宋"/>
              </w:rPr>
            </w:pPr>
            <w:r>
              <w:rPr>
                <w:rFonts w:hint="eastAsia" w:ascii="仿宋" w:hAnsi="仿宋" w:eastAsia="仿宋"/>
                <w:kern w:val="0"/>
                <w:szCs w:val="21"/>
              </w:rPr>
              <w:t>18</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三</w:t>
            </w: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5</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846" w:type="dxa"/>
            <w:vAlign w:val="top"/>
          </w:tcPr>
          <w:p>
            <w:pPr>
              <w:jc w:val="center"/>
              <w:rPr>
                <w:rFonts w:hint="eastAsia" w:ascii="仿宋" w:hAnsi="仿宋" w:eastAsia="仿宋"/>
                <w:lang w:eastAsia="zh-CN"/>
              </w:rPr>
            </w:pPr>
            <w:r>
              <w:rPr>
                <w:rFonts w:hint="eastAsia" w:ascii="宋体" w:hAnsi="宋体" w:eastAsia="宋体" w:cs="宋体"/>
                <w:sz w:val="21"/>
                <w:szCs w:val="21"/>
                <w:lang w:val="en-US" w:eastAsia="zh-CN"/>
              </w:rPr>
              <w:t>—</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4</w:t>
            </w:r>
          </w:p>
        </w:tc>
        <w:tc>
          <w:tcPr>
            <w:tcW w:w="851" w:type="dxa"/>
            <w:vAlign w:val="center"/>
          </w:tcPr>
          <w:p>
            <w:pPr>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w:t>
            </w:r>
          </w:p>
        </w:tc>
        <w:tc>
          <w:tcPr>
            <w:tcW w:w="992" w:type="dxa"/>
            <w:vAlign w:val="center"/>
          </w:tcPr>
          <w:p>
            <w:pPr>
              <w:spacing w:line="0" w:lineRule="atLeast"/>
              <w:jc w:val="center"/>
              <w:rPr>
                <w:rFonts w:ascii="仿宋" w:hAnsi="仿宋" w:eastAsia="仿宋"/>
                <w:kern w:val="0"/>
                <w:szCs w:val="21"/>
              </w:rPr>
            </w:pP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0" w:lineRule="atLeast"/>
              <w:jc w:val="center"/>
              <w:rPr>
                <w:rFonts w:ascii="仿宋" w:hAnsi="仿宋" w:eastAsia="仿宋"/>
                <w:color w:val="000000"/>
                <w:szCs w:val="21"/>
              </w:rPr>
            </w:pPr>
          </w:p>
        </w:tc>
        <w:tc>
          <w:tcPr>
            <w:tcW w:w="0" w:type="auto"/>
            <w:vAlign w:val="center"/>
          </w:tcPr>
          <w:p>
            <w:pPr>
              <w:spacing w:line="0" w:lineRule="atLeast"/>
              <w:jc w:val="center"/>
              <w:rPr>
                <w:rFonts w:ascii="仿宋" w:hAnsi="仿宋" w:eastAsia="仿宋"/>
                <w:szCs w:val="21"/>
              </w:rPr>
            </w:pPr>
            <w:r>
              <w:rPr>
                <w:rFonts w:hint="eastAsia" w:ascii="仿宋" w:hAnsi="仿宋" w:eastAsia="仿宋"/>
                <w:szCs w:val="21"/>
              </w:rPr>
              <w:t>6</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846" w:type="dxa"/>
            <w:vAlign w:val="top"/>
          </w:tcPr>
          <w:p>
            <w:pPr>
              <w:jc w:val="center"/>
              <w:rPr>
                <w:rFonts w:ascii="仿宋" w:hAnsi="仿宋" w:eastAsia="仿宋"/>
              </w:rPr>
            </w:pPr>
            <w:r>
              <w:rPr>
                <w:rFonts w:hint="eastAsia" w:ascii="宋体" w:hAnsi="宋体" w:eastAsia="宋体"/>
                <w:kern w:val="0"/>
                <w:szCs w:val="21"/>
                <w:lang w:val="en-US" w:eastAsia="zh-CN"/>
              </w:rPr>
              <w:t>—</w:t>
            </w:r>
          </w:p>
        </w:tc>
        <w:tc>
          <w:tcPr>
            <w:tcW w:w="0" w:type="auto"/>
            <w:vAlign w:val="center"/>
          </w:tcPr>
          <w:p>
            <w:pPr>
              <w:spacing w:line="0" w:lineRule="atLeast"/>
              <w:jc w:val="center"/>
              <w:rPr>
                <w:rFonts w:ascii="仿宋" w:hAnsi="仿宋" w:eastAsia="仿宋"/>
                <w:kern w:val="0"/>
                <w:szCs w:val="21"/>
              </w:rPr>
            </w:pP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2</w:t>
            </w: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16</w:t>
            </w:r>
          </w:p>
        </w:tc>
        <w:tc>
          <w:tcPr>
            <w:tcW w:w="901" w:type="dxa"/>
          </w:tcPr>
          <w:p>
            <w:pPr>
              <w:spacing w:line="0" w:lineRule="atLeas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2"/>
            <w:vAlign w:val="center"/>
          </w:tcPr>
          <w:p>
            <w:pPr>
              <w:spacing w:line="0" w:lineRule="atLeast"/>
              <w:jc w:val="center"/>
              <w:rPr>
                <w:rFonts w:ascii="仿宋" w:hAnsi="仿宋" w:eastAsia="仿宋"/>
                <w:szCs w:val="21"/>
              </w:rPr>
            </w:pPr>
            <w:r>
              <w:rPr>
                <w:rFonts w:hint="eastAsia" w:ascii="仿宋" w:hAnsi="仿宋" w:eastAsia="仿宋"/>
                <w:szCs w:val="21"/>
              </w:rPr>
              <w:t>合计</w:t>
            </w:r>
          </w:p>
        </w:tc>
        <w:tc>
          <w:tcPr>
            <w:tcW w:w="0" w:type="auto"/>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120</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105</w:t>
            </w:r>
          </w:p>
        </w:tc>
        <w:tc>
          <w:tcPr>
            <w:tcW w:w="0" w:type="auto"/>
            <w:vAlign w:val="center"/>
          </w:tcPr>
          <w:p>
            <w:pPr>
              <w:spacing w:line="0" w:lineRule="atLeast"/>
              <w:jc w:val="center"/>
              <w:rPr>
                <w:rFonts w:ascii="仿宋" w:hAnsi="仿宋" w:eastAsia="仿宋"/>
                <w:kern w:val="0"/>
                <w:szCs w:val="21"/>
              </w:rPr>
            </w:pPr>
            <w:r>
              <w:rPr>
                <w:rFonts w:hint="eastAsia" w:ascii="仿宋" w:hAnsi="仿宋" w:eastAsia="仿宋"/>
                <w:kern w:val="0"/>
                <w:szCs w:val="21"/>
              </w:rPr>
              <w:t>5</w:t>
            </w:r>
          </w:p>
        </w:tc>
        <w:tc>
          <w:tcPr>
            <w:tcW w:w="1128"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6</w:t>
            </w:r>
          </w:p>
        </w:tc>
        <w:tc>
          <w:tcPr>
            <w:tcW w:w="851" w:type="dxa"/>
            <w:vAlign w:val="center"/>
          </w:tcPr>
          <w:p>
            <w:pPr>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w:t>
            </w:r>
          </w:p>
        </w:tc>
        <w:tc>
          <w:tcPr>
            <w:tcW w:w="992" w:type="dxa"/>
            <w:vAlign w:val="center"/>
          </w:tcPr>
          <w:p>
            <w:pPr>
              <w:spacing w:line="0" w:lineRule="atLeast"/>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16</w:t>
            </w:r>
          </w:p>
        </w:tc>
        <w:tc>
          <w:tcPr>
            <w:tcW w:w="901" w:type="dxa"/>
          </w:tcPr>
          <w:p>
            <w:pPr>
              <w:spacing w:line="0" w:lineRule="atLeast"/>
              <w:jc w:val="center"/>
              <w:rPr>
                <w:rFonts w:ascii="仿宋" w:hAnsi="仿宋" w:eastAsia="仿宋"/>
                <w:kern w:val="0"/>
                <w:szCs w:val="21"/>
              </w:rPr>
            </w:pPr>
            <w:r>
              <w:rPr>
                <w:rFonts w:hint="eastAsia" w:ascii="仿宋" w:hAnsi="仿宋" w:eastAsia="仿宋"/>
                <w:kern w:val="0"/>
                <w:szCs w:val="21"/>
              </w:rPr>
              <w:t>5</w:t>
            </w:r>
          </w:p>
        </w:tc>
      </w:tr>
    </w:tbl>
    <w:p>
      <w:pPr>
        <w:pStyle w:val="13"/>
        <w:spacing w:before="50"/>
        <w:ind w:firstLine="588" w:firstLineChars="196"/>
        <w:rPr>
          <w:rFonts w:ascii="黑体" w:hAnsi="黑体" w:eastAsia="黑体"/>
          <w:sz w:val="30"/>
          <w:szCs w:val="30"/>
        </w:rPr>
      </w:pPr>
      <w:r>
        <w:rPr>
          <w:rFonts w:hint="eastAsia" w:ascii="黑体" w:hAnsi="黑体" w:eastAsia="黑体"/>
          <w:sz w:val="30"/>
          <w:szCs w:val="30"/>
        </w:rPr>
        <w:t>八、实施保障</w:t>
      </w:r>
    </w:p>
    <w:p>
      <w:pPr>
        <w:spacing w:before="156" w:beforeLines="50"/>
        <w:ind w:firstLine="562" w:firstLineChars="200"/>
        <w:jc w:val="left"/>
        <w:rPr>
          <w:rFonts w:ascii="仿宋" w:hAnsi="仿宋" w:eastAsia="仿宋"/>
          <w:b/>
          <w:sz w:val="28"/>
          <w:szCs w:val="28"/>
        </w:rPr>
      </w:pPr>
      <w:r>
        <w:rPr>
          <w:rFonts w:hint="eastAsia" w:ascii="仿宋" w:hAnsi="仿宋" w:eastAsia="仿宋"/>
          <w:b/>
          <w:sz w:val="28"/>
          <w:szCs w:val="28"/>
        </w:rPr>
        <w:t>（一）师资队伍</w:t>
      </w: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hint="eastAsia" w:ascii="宋体" w:hAnsi="宋体" w:eastAsia="宋体" w:cs="宋体"/>
          <w:color w:val="0D0D0D"/>
          <w:kern w:val="0"/>
          <w:sz w:val="24"/>
          <w:szCs w:val="24"/>
          <w:lang w:val="en-US" w:eastAsia="zh-CN" w:bidi="ar"/>
        </w:rPr>
      </w:pPr>
      <w:r>
        <w:rPr>
          <w:rFonts w:hint="eastAsia" w:ascii="宋体" w:hAnsi="宋体" w:eastAsia="宋体" w:cs="宋体"/>
          <w:color w:val="0D0D0D"/>
          <w:kern w:val="0"/>
          <w:sz w:val="24"/>
          <w:szCs w:val="24"/>
          <w:lang w:val="en-US" w:eastAsia="zh-CN" w:bidi="ar"/>
        </w:rPr>
        <w:t>1.队伍结构</w:t>
      </w: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hint="eastAsia" w:ascii="宋体" w:hAnsi="宋体" w:eastAsia="宋体" w:cs="宋体"/>
          <w:color w:val="0D0D0D"/>
          <w:kern w:val="0"/>
          <w:sz w:val="24"/>
          <w:szCs w:val="24"/>
          <w:lang w:val="en-US" w:eastAsia="zh-CN" w:bidi="ar"/>
        </w:rPr>
      </w:pPr>
      <w:r>
        <w:rPr>
          <w:rFonts w:hint="eastAsia" w:ascii="宋体" w:hAnsi="宋体" w:eastAsia="宋体" w:cs="宋体"/>
          <w:color w:val="0D0D0D"/>
          <w:kern w:val="0"/>
          <w:sz w:val="24"/>
          <w:szCs w:val="24"/>
          <w:lang w:val="en-US" w:eastAsia="zh-CN" w:bidi="ar"/>
        </w:rPr>
        <w:t>学生数与本专业专任教师数比例不高于25∶1，双师素质教师占专业教师比例一般不低于60%，专任教师队伍要考虑职称、年龄，形成合理的梯队结构。</w:t>
      </w: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hint="eastAsia" w:ascii="宋体" w:hAnsi="宋体" w:eastAsia="宋体" w:cs="宋体"/>
          <w:color w:val="0D0D0D"/>
          <w:kern w:val="0"/>
          <w:sz w:val="24"/>
          <w:szCs w:val="24"/>
          <w:lang w:val="en-US" w:eastAsia="zh-CN" w:bidi="ar"/>
        </w:rPr>
      </w:pPr>
      <w:r>
        <w:rPr>
          <w:rFonts w:hint="eastAsia" w:ascii="宋体" w:hAnsi="宋体" w:eastAsia="宋体" w:cs="宋体"/>
          <w:color w:val="0D0D0D"/>
          <w:kern w:val="0"/>
          <w:sz w:val="24"/>
          <w:szCs w:val="24"/>
          <w:lang w:val="en-US" w:eastAsia="zh-CN" w:bidi="ar"/>
        </w:rPr>
        <w:t>2.专任教师</w:t>
      </w: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hint="eastAsia" w:ascii="宋体" w:hAnsi="宋体" w:eastAsia="宋体" w:cs="宋体"/>
          <w:color w:val="0D0D0D"/>
          <w:kern w:val="0"/>
          <w:sz w:val="24"/>
          <w:szCs w:val="24"/>
          <w:lang w:val="en-US" w:eastAsia="zh-CN" w:bidi="ar"/>
        </w:rPr>
      </w:pPr>
      <w:r>
        <w:rPr>
          <w:rFonts w:hint="eastAsia" w:ascii="宋体" w:hAnsi="宋体" w:eastAsia="宋体" w:cs="宋体"/>
          <w:color w:val="0D0D0D"/>
          <w:kern w:val="0"/>
          <w:sz w:val="24"/>
          <w:szCs w:val="24"/>
          <w:lang w:val="en-US" w:eastAsia="zh-CN" w:bidi="ar"/>
        </w:rPr>
        <w:t>专任教师应具有高校教师资格</w:t>
      </w:r>
      <w:r>
        <w:rPr>
          <w:rFonts w:hint="eastAsia" w:ascii="宋体" w:hAnsi="宋体" w:cs="宋体"/>
          <w:color w:val="0D0D0D"/>
          <w:kern w:val="0"/>
          <w:sz w:val="24"/>
          <w:szCs w:val="24"/>
          <w:lang w:val="en-US" w:eastAsia="zh-CN" w:bidi="ar"/>
        </w:rPr>
        <w:t>；</w:t>
      </w:r>
      <w:r>
        <w:rPr>
          <w:rFonts w:hint="eastAsia" w:ascii="宋体" w:hAnsi="宋体" w:eastAsia="宋体" w:cs="宋体"/>
          <w:color w:val="0D0D0D"/>
          <w:kern w:val="0"/>
          <w:sz w:val="24"/>
          <w:szCs w:val="24"/>
          <w:lang w:val="en-US" w:eastAsia="zh-CN" w:bidi="ar"/>
        </w:rPr>
        <w:t>有理想信念、有道德情操、有扎实学识、有仁爱之心</w:t>
      </w:r>
      <w:r>
        <w:rPr>
          <w:rFonts w:hint="eastAsia" w:ascii="宋体" w:hAnsi="宋体" w:cs="宋体"/>
          <w:color w:val="0D0D0D"/>
          <w:kern w:val="0"/>
          <w:sz w:val="24"/>
          <w:szCs w:val="24"/>
          <w:lang w:val="en-US" w:eastAsia="zh-CN" w:bidi="ar"/>
        </w:rPr>
        <w:t>；</w:t>
      </w:r>
      <w:r>
        <w:rPr>
          <w:rFonts w:hint="eastAsia" w:ascii="宋体" w:hAnsi="宋体" w:eastAsia="宋体" w:cs="宋体"/>
          <w:color w:val="0D0D0D"/>
          <w:kern w:val="0"/>
          <w:sz w:val="24"/>
          <w:szCs w:val="24"/>
          <w:lang w:val="en-US" w:eastAsia="zh-CN" w:bidi="ar"/>
        </w:rPr>
        <w:t>具有汽车运用工程或汽车服务工程相关专业本科及以上学历</w:t>
      </w:r>
      <w:r>
        <w:rPr>
          <w:rFonts w:hint="eastAsia" w:ascii="宋体" w:hAnsi="宋体" w:cs="宋体"/>
          <w:color w:val="0D0D0D"/>
          <w:kern w:val="0"/>
          <w:sz w:val="24"/>
          <w:szCs w:val="24"/>
          <w:lang w:val="en-US" w:eastAsia="zh-CN" w:bidi="ar"/>
        </w:rPr>
        <w:t>；</w:t>
      </w:r>
      <w:r>
        <w:rPr>
          <w:rFonts w:hint="eastAsia" w:ascii="宋体" w:hAnsi="宋体" w:eastAsia="宋体" w:cs="宋体"/>
          <w:color w:val="0D0D0D"/>
          <w:kern w:val="0"/>
          <w:sz w:val="24"/>
          <w:szCs w:val="24"/>
          <w:lang w:val="en-US" w:eastAsia="zh-CN" w:bidi="ar"/>
        </w:rPr>
        <w:t>具有扎实的本专业相关理论功底和实践能力</w:t>
      </w:r>
      <w:r>
        <w:rPr>
          <w:rFonts w:hint="eastAsia" w:ascii="宋体" w:hAnsi="宋体" w:cs="宋体"/>
          <w:color w:val="0D0D0D"/>
          <w:kern w:val="0"/>
          <w:sz w:val="24"/>
          <w:szCs w:val="24"/>
          <w:lang w:val="en-US" w:eastAsia="zh-CN" w:bidi="ar"/>
        </w:rPr>
        <w:t>；</w:t>
      </w:r>
      <w:r>
        <w:rPr>
          <w:rFonts w:hint="eastAsia" w:ascii="宋体" w:hAnsi="宋体" w:eastAsia="宋体" w:cs="宋体"/>
          <w:color w:val="0D0D0D"/>
          <w:kern w:val="0"/>
          <w:sz w:val="24"/>
          <w:szCs w:val="24"/>
          <w:lang w:val="en-US" w:eastAsia="zh-CN" w:bidi="ar"/>
        </w:rPr>
        <w:t>具有较强信息化教学能力，能够开展课程教学改革和科学研究</w:t>
      </w:r>
      <w:r>
        <w:rPr>
          <w:rFonts w:hint="eastAsia" w:ascii="宋体" w:hAnsi="宋体" w:cs="宋体"/>
          <w:color w:val="0D0D0D"/>
          <w:kern w:val="0"/>
          <w:sz w:val="24"/>
          <w:szCs w:val="24"/>
          <w:lang w:val="en-US" w:eastAsia="zh-CN" w:bidi="ar"/>
        </w:rPr>
        <w:t>；</w:t>
      </w:r>
      <w:r>
        <w:rPr>
          <w:rFonts w:hint="eastAsia" w:ascii="宋体" w:hAnsi="宋体" w:eastAsia="宋体" w:cs="宋体"/>
          <w:color w:val="0D0D0D"/>
          <w:kern w:val="0"/>
          <w:sz w:val="24"/>
          <w:szCs w:val="24"/>
          <w:lang w:val="en-US" w:eastAsia="zh-CN" w:bidi="ar"/>
        </w:rPr>
        <w:t>有每5年累计不少于6个月的企业实践经历。</w:t>
      </w: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hint="eastAsia" w:ascii="宋体" w:hAnsi="宋体" w:eastAsia="宋体" w:cs="宋体"/>
          <w:color w:val="0D0D0D"/>
          <w:kern w:val="0"/>
          <w:sz w:val="24"/>
          <w:szCs w:val="24"/>
          <w:lang w:val="en-US" w:eastAsia="zh-CN" w:bidi="ar"/>
        </w:rPr>
      </w:pPr>
      <w:r>
        <w:rPr>
          <w:rFonts w:hint="eastAsia" w:ascii="宋体" w:hAnsi="宋体" w:eastAsia="宋体" w:cs="宋体"/>
          <w:color w:val="0D0D0D"/>
          <w:kern w:val="0"/>
          <w:sz w:val="24"/>
          <w:szCs w:val="24"/>
          <w:lang w:val="en-US" w:eastAsia="zh-CN" w:bidi="ar"/>
        </w:rPr>
        <w:t>3．专业带头人</w:t>
      </w: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hint="eastAsia" w:ascii="宋体" w:hAnsi="宋体" w:eastAsia="宋体" w:cs="宋体"/>
          <w:color w:val="0D0D0D"/>
          <w:kern w:val="0"/>
          <w:sz w:val="24"/>
          <w:szCs w:val="24"/>
          <w:lang w:val="en-US" w:eastAsia="zh-CN" w:bidi="ar"/>
        </w:rPr>
      </w:pPr>
      <w:r>
        <w:rPr>
          <w:rFonts w:hint="eastAsia" w:ascii="宋体" w:hAnsi="宋体" w:eastAsia="宋体" w:cs="宋体"/>
          <w:color w:val="0D0D0D"/>
          <w:kern w:val="0"/>
          <w:sz w:val="24"/>
          <w:szCs w:val="24"/>
          <w:lang w:val="en-US" w:eastAsia="zh-CN" w:bidi="ar"/>
        </w:rPr>
        <w:t>专业带头人原则上应具有副高及以上职称，能够较好地把握国内外汽车运用与维修技术行业、专业发展动态，能广泛联系行业企业，了解行业企业对本专业人才的需求实际，教学设计、专业研究能力强，组织开展教科研工作能力强，在本区域或本领域具有一定的专业影响力。</w:t>
      </w: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hint="eastAsia" w:ascii="宋体" w:hAnsi="宋体" w:eastAsia="宋体" w:cs="宋体"/>
          <w:color w:val="0D0D0D"/>
          <w:kern w:val="0"/>
          <w:sz w:val="24"/>
          <w:szCs w:val="24"/>
          <w:lang w:val="en-US" w:eastAsia="zh-CN" w:bidi="ar"/>
        </w:rPr>
      </w:pPr>
      <w:r>
        <w:rPr>
          <w:rFonts w:hint="eastAsia" w:ascii="宋体" w:hAnsi="宋体" w:eastAsia="宋体" w:cs="宋体"/>
          <w:color w:val="0D0D0D"/>
          <w:kern w:val="0"/>
          <w:sz w:val="24"/>
          <w:szCs w:val="24"/>
          <w:lang w:val="en-US" w:eastAsia="zh-CN" w:bidi="ar"/>
        </w:rPr>
        <w:t>4．兼职教师</w:t>
      </w: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hint="eastAsia" w:ascii="仿宋_GB2312" w:eastAsia="仿宋_GB2312"/>
          <w:color w:val="000000"/>
          <w:sz w:val="28"/>
          <w:szCs w:val="28"/>
        </w:rPr>
      </w:pPr>
      <w:r>
        <w:rPr>
          <w:rFonts w:hint="eastAsia" w:ascii="宋体" w:hAnsi="宋体" w:eastAsia="宋体" w:cs="宋体"/>
          <w:color w:val="0D0D0D"/>
          <w:kern w:val="0"/>
          <w:sz w:val="24"/>
          <w:szCs w:val="24"/>
          <w:lang w:val="en-US" w:eastAsia="zh-CN" w:bidi="ar"/>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（二）教学设施</w:t>
      </w:r>
    </w:p>
    <w:p>
      <w:pPr>
        <w:spacing w:before="156" w:beforeLines="50"/>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校内实训室</w:t>
      </w: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hint="eastAsia" w:ascii="宋体" w:hAnsi="宋体" w:eastAsia="宋体" w:cs="宋体"/>
          <w:color w:val="0D0D0D"/>
          <w:kern w:val="0"/>
          <w:sz w:val="24"/>
          <w:szCs w:val="24"/>
          <w:lang w:val="en-US" w:eastAsia="zh-CN" w:bidi="ar"/>
        </w:rPr>
      </w:pPr>
      <w:r>
        <w:rPr>
          <w:rFonts w:hint="eastAsia" w:ascii="宋体" w:hAnsi="宋体" w:eastAsia="宋体" w:cs="宋体"/>
          <w:color w:val="0D0D0D"/>
          <w:kern w:val="0"/>
          <w:sz w:val="24"/>
          <w:szCs w:val="24"/>
          <w:lang w:val="en-US" w:eastAsia="zh-CN" w:bidi="ar"/>
        </w:rPr>
        <w:t>为满足实践教学需要和保障教学效果，新能源汽车技术专业应配套建设校内实训中心。各实</w:t>
      </w:r>
      <w:r>
        <w:rPr>
          <w:rFonts w:hint="default" w:ascii="宋体" w:hAnsi="宋体" w:eastAsia="宋体" w:cs="宋体"/>
          <w:color w:val="0D0D0D"/>
          <w:kern w:val="0"/>
          <w:sz w:val="24"/>
          <w:szCs w:val="24"/>
          <w:lang w:val="en-US" w:eastAsia="zh-CN" w:bidi="ar"/>
        </w:rPr>
        <w:t>训室工</w:t>
      </w:r>
      <w:r>
        <w:rPr>
          <w:rFonts w:hint="eastAsia" w:ascii="宋体" w:hAnsi="宋体" w:eastAsia="宋体" w:cs="宋体"/>
          <w:color w:val="0D0D0D"/>
          <w:kern w:val="0"/>
          <w:sz w:val="24"/>
          <w:szCs w:val="24"/>
          <w:lang w:val="en-US" w:eastAsia="zh-CN" w:bidi="ar"/>
        </w:rPr>
        <w:t>位</w:t>
      </w:r>
      <w:r>
        <w:rPr>
          <w:rFonts w:hint="default" w:ascii="宋体" w:hAnsi="宋体" w:eastAsia="宋体" w:cs="宋体"/>
          <w:color w:val="0D0D0D"/>
          <w:kern w:val="0"/>
          <w:sz w:val="24"/>
          <w:szCs w:val="24"/>
          <w:lang w:val="en-US" w:eastAsia="zh-CN" w:bidi="ar"/>
        </w:rPr>
        <w:t>设置合理，设施配备得当，</w:t>
      </w:r>
      <w:r>
        <w:rPr>
          <w:rFonts w:hint="eastAsia" w:ascii="宋体" w:hAnsi="宋体" w:eastAsia="宋体" w:cs="宋体"/>
          <w:color w:val="0D0D0D"/>
          <w:kern w:val="0"/>
          <w:sz w:val="24"/>
          <w:szCs w:val="24"/>
          <w:lang w:val="en-US" w:eastAsia="zh-CN" w:bidi="ar"/>
        </w:rPr>
        <w:t>能够</w:t>
      </w:r>
      <w:r>
        <w:rPr>
          <w:rFonts w:hint="default" w:ascii="宋体" w:hAnsi="宋体" w:eastAsia="宋体" w:cs="宋体"/>
          <w:color w:val="0D0D0D"/>
          <w:kern w:val="0"/>
          <w:sz w:val="24"/>
          <w:szCs w:val="24"/>
          <w:lang w:val="en-US" w:eastAsia="zh-CN" w:bidi="ar"/>
        </w:rPr>
        <w:t>满足专业实训课程的技能操作训练的要求。</w:t>
      </w:r>
      <w:r>
        <w:rPr>
          <w:rFonts w:hint="eastAsia" w:ascii="宋体" w:hAnsi="宋体" w:eastAsia="宋体" w:cs="宋体"/>
          <w:color w:val="0D0D0D"/>
          <w:kern w:val="0"/>
          <w:sz w:val="24"/>
          <w:szCs w:val="24"/>
          <w:lang w:val="en-US" w:eastAsia="zh-CN" w:bidi="ar"/>
        </w:rPr>
        <w:t>实训室功能分析如下：</w:t>
      </w:r>
    </w:p>
    <w:p>
      <w:pPr>
        <w:spacing w:before="156" w:beforeLines="50"/>
        <w:ind w:firstLine="480" w:firstLineChars="200"/>
        <w:jc w:val="center"/>
        <w:rPr>
          <w:rFonts w:hint="eastAsia" w:ascii="宋体" w:hAnsi="宋体"/>
          <w:sz w:val="24"/>
          <w:szCs w:val="24"/>
        </w:rPr>
      </w:pPr>
      <w:r>
        <w:rPr>
          <w:rFonts w:hint="eastAsia" w:ascii="宋体" w:hAnsi="宋体"/>
          <w:sz w:val="24"/>
          <w:szCs w:val="24"/>
        </w:rPr>
        <w:t>表</w:t>
      </w:r>
      <w:r>
        <w:rPr>
          <w:rFonts w:hint="eastAsia" w:ascii="宋体" w:hAnsi="宋体"/>
          <w:sz w:val="24"/>
          <w:szCs w:val="24"/>
          <w:lang w:val="en-US" w:eastAsia="zh-CN"/>
        </w:rPr>
        <w:t>7</w:t>
      </w:r>
      <w:r>
        <w:rPr>
          <w:rFonts w:hint="eastAsia" w:ascii="宋体" w:hAnsi="宋体"/>
          <w:sz w:val="24"/>
          <w:szCs w:val="24"/>
        </w:rPr>
        <w:t>校内实训室</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392"/>
        <w:gridCol w:w="2221"/>
        <w:gridCol w:w="1589"/>
        <w:gridCol w:w="1732"/>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shd w:val="clear" w:color="auto" w:fill="auto"/>
            <w:vAlign w:val="center"/>
          </w:tcPr>
          <w:p>
            <w:pPr>
              <w:jc w:val="center"/>
              <w:rPr>
                <w:rFonts w:ascii="宋体" w:hAnsi="宋体"/>
                <w:bCs/>
                <w:szCs w:val="21"/>
              </w:rPr>
            </w:pPr>
            <w:r>
              <w:rPr>
                <w:rFonts w:hint="eastAsia" w:ascii="宋体" w:hAnsi="宋体"/>
                <w:bCs/>
                <w:szCs w:val="21"/>
              </w:rPr>
              <w:t>序号</w:t>
            </w:r>
          </w:p>
        </w:tc>
        <w:tc>
          <w:tcPr>
            <w:tcW w:w="749" w:type="pct"/>
            <w:shd w:val="clear" w:color="auto" w:fill="auto"/>
            <w:vAlign w:val="center"/>
          </w:tcPr>
          <w:p>
            <w:pPr>
              <w:jc w:val="center"/>
              <w:rPr>
                <w:rFonts w:ascii="宋体" w:hAnsi="宋体"/>
                <w:bCs/>
                <w:szCs w:val="21"/>
              </w:rPr>
            </w:pPr>
            <w:r>
              <w:rPr>
                <w:rFonts w:hint="eastAsia" w:ascii="宋体" w:hAnsi="宋体"/>
                <w:bCs/>
                <w:szCs w:val="21"/>
              </w:rPr>
              <w:t>校内实训室名称</w:t>
            </w:r>
          </w:p>
        </w:tc>
        <w:tc>
          <w:tcPr>
            <w:tcW w:w="1195" w:type="pct"/>
            <w:shd w:val="clear" w:color="auto" w:fill="auto"/>
            <w:vAlign w:val="center"/>
          </w:tcPr>
          <w:p>
            <w:pPr>
              <w:jc w:val="center"/>
              <w:rPr>
                <w:rFonts w:ascii="宋体" w:hAnsi="宋体"/>
                <w:bCs/>
                <w:szCs w:val="21"/>
              </w:rPr>
            </w:pPr>
            <w:r>
              <w:rPr>
                <w:rFonts w:hint="eastAsia" w:ascii="宋体" w:hAnsi="宋体"/>
                <w:bCs/>
                <w:szCs w:val="21"/>
              </w:rPr>
              <w:t>主要设备</w:t>
            </w:r>
          </w:p>
        </w:tc>
        <w:tc>
          <w:tcPr>
            <w:tcW w:w="855" w:type="pct"/>
            <w:shd w:val="clear" w:color="auto" w:fill="auto"/>
            <w:vAlign w:val="center"/>
          </w:tcPr>
          <w:p>
            <w:pPr>
              <w:jc w:val="center"/>
              <w:rPr>
                <w:rFonts w:ascii="宋体" w:hAnsi="宋体"/>
                <w:bCs/>
                <w:szCs w:val="21"/>
              </w:rPr>
            </w:pPr>
            <w:r>
              <w:rPr>
                <w:rFonts w:hint="eastAsia" w:ascii="宋体" w:hAnsi="宋体"/>
                <w:bCs/>
                <w:szCs w:val="21"/>
              </w:rPr>
              <w:t>主要功能</w:t>
            </w:r>
          </w:p>
        </w:tc>
        <w:tc>
          <w:tcPr>
            <w:tcW w:w="932" w:type="pct"/>
            <w:shd w:val="clear" w:color="auto" w:fill="auto"/>
            <w:vAlign w:val="center"/>
          </w:tcPr>
          <w:p>
            <w:pPr>
              <w:jc w:val="center"/>
              <w:rPr>
                <w:rFonts w:ascii="宋体" w:hAnsi="宋体"/>
                <w:bCs/>
                <w:szCs w:val="21"/>
              </w:rPr>
            </w:pPr>
            <w:r>
              <w:rPr>
                <w:rFonts w:hint="eastAsia" w:ascii="宋体" w:hAnsi="宋体"/>
                <w:bCs/>
                <w:szCs w:val="21"/>
              </w:rPr>
              <w:t>适用课程</w:t>
            </w:r>
          </w:p>
        </w:tc>
        <w:tc>
          <w:tcPr>
            <w:tcW w:w="919" w:type="pct"/>
            <w:shd w:val="clear" w:color="auto" w:fill="auto"/>
            <w:vAlign w:val="center"/>
          </w:tcPr>
          <w:p>
            <w:pPr>
              <w:jc w:val="center"/>
              <w:rPr>
                <w:rFonts w:ascii="宋体" w:hAnsi="宋体"/>
                <w:bCs/>
                <w:szCs w:val="21"/>
              </w:rPr>
            </w:pPr>
            <w:r>
              <w:rPr>
                <w:rFonts w:hint="eastAsia" w:ascii="宋体" w:hAnsi="宋体"/>
                <w:bCs/>
                <w:szCs w:val="21"/>
              </w:rPr>
              <w:t>适用范围（职业鉴定项目）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47" w:type="pct"/>
            <w:shd w:val="clear" w:color="auto" w:fill="auto"/>
            <w:vAlign w:val="center"/>
          </w:tcPr>
          <w:p>
            <w:pPr>
              <w:jc w:val="center"/>
              <w:rPr>
                <w:rFonts w:ascii="宋体" w:hAnsi="宋体"/>
                <w:bCs/>
                <w:szCs w:val="21"/>
              </w:rPr>
            </w:pPr>
            <w:r>
              <w:rPr>
                <w:rFonts w:hint="eastAsia" w:ascii="宋体" w:hAnsi="宋体"/>
                <w:bCs/>
                <w:szCs w:val="21"/>
              </w:rPr>
              <w:t>1</w:t>
            </w:r>
          </w:p>
        </w:tc>
        <w:tc>
          <w:tcPr>
            <w:tcW w:w="749" w:type="pct"/>
            <w:shd w:val="clear" w:color="auto" w:fill="auto"/>
            <w:vAlign w:val="center"/>
          </w:tcPr>
          <w:p>
            <w:pPr>
              <w:jc w:val="center"/>
              <w:rPr>
                <w:rFonts w:hint="eastAsia" w:ascii="宋体" w:hAnsi="宋体" w:eastAsia="宋体"/>
                <w:bCs/>
                <w:szCs w:val="21"/>
                <w:lang w:eastAsia="zh-CN"/>
              </w:rPr>
            </w:pPr>
            <w:r>
              <w:rPr>
                <w:rFonts w:hint="eastAsia" w:ascii="宋体" w:hAnsi="宋体"/>
                <w:bCs/>
                <w:szCs w:val="21"/>
                <w:lang w:eastAsia="zh-CN"/>
              </w:rPr>
              <w:t>低压电工实训室</w:t>
            </w:r>
          </w:p>
        </w:tc>
        <w:tc>
          <w:tcPr>
            <w:tcW w:w="1195" w:type="pct"/>
            <w:shd w:val="clear" w:color="auto" w:fill="auto"/>
            <w:vAlign w:val="center"/>
          </w:tcPr>
          <w:p>
            <w:pPr>
              <w:jc w:val="center"/>
              <w:rPr>
                <w:rFonts w:hint="eastAsia" w:ascii="宋体" w:hAnsi="宋体" w:eastAsia="宋体"/>
                <w:bCs/>
                <w:szCs w:val="21"/>
                <w:lang w:eastAsia="zh-CN"/>
              </w:rPr>
            </w:pPr>
            <w:r>
              <w:rPr>
                <w:rFonts w:hint="eastAsia" w:ascii="宋体" w:hAnsi="宋体" w:cs="宋体"/>
                <w:color w:val="auto"/>
                <w:kern w:val="0"/>
                <w:szCs w:val="21"/>
              </w:rPr>
              <w:t>电工电子组合实训台12台、万用表40个、焊接工具40套</w:t>
            </w:r>
          </w:p>
        </w:tc>
        <w:tc>
          <w:tcPr>
            <w:tcW w:w="855" w:type="pct"/>
            <w:shd w:val="clear" w:color="auto" w:fill="auto"/>
            <w:vAlign w:val="center"/>
          </w:tcPr>
          <w:p>
            <w:pPr>
              <w:jc w:val="center"/>
              <w:rPr>
                <w:rFonts w:hint="eastAsia" w:ascii="宋体" w:hAnsi="宋体" w:eastAsia="宋体"/>
                <w:bCs/>
                <w:szCs w:val="21"/>
                <w:lang w:eastAsia="zh-CN"/>
              </w:rPr>
            </w:pPr>
            <w:r>
              <w:rPr>
                <w:rFonts w:hint="eastAsia" w:ascii="宋体" w:hAnsi="宋体" w:cs="宋体"/>
                <w:color w:val="auto"/>
                <w:kern w:val="0"/>
                <w:szCs w:val="21"/>
              </w:rPr>
              <w:t>电工实验、模拟电子实验实训、数字电子实验实训</w:t>
            </w:r>
          </w:p>
        </w:tc>
        <w:tc>
          <w:tcPr>
            <w:tcW w:w="932" w:type="pct"/>
            <w:shd w:val="clear" w:color="auto" w:fill="auto"/>
            <w:vAlign w:val="center"/>
          </w:tcPr>
          <w:p>
            <w:pPr>
              <w:jc w:val="center"/>
              <w:rPr>
                <w:rFonts w:hint="eastAsia" w:ascii="宋体" w:hAnsi="宋体" w:eastAsia="宋体"/>
                <w:bCs/>
                <w:szCs w:val="21"/>
                <w:lang w:eastAsia="zh-CN"/>
              </w:rPr>
            </w:pPr>
            <w:r>
              <w:rPr>
                <w:rFonts w:hint="eastAsia" w:ascii="宋体" w:hAnsi="宋体"/>
                <w:bCs/>
                <w:szCs w:val="21"/>
                <w:lang w:eastAsia="zh-CN"/>
              </w:rPr>
              <w:t>低压特种电工考证</w:t>
            </w:r>
          </w:p>
        </w:tc>
        <w:tc>
          <w:tcPr>
            <w:tcW w:w="919" w:type="pct"/>
            <w:shd w:val="clear" w:color="auto" w:fill="auto"/>
            <w:vAlign w:val="center"/>
          </w:tcPr>
          <w:p>
            <w:pPr>
              <w:jc w:val="center"/>
              <w:rPr>
                <w:rFonts w:ascii="宋体" w:hAnsi="宋体"/>
                <w:bCs/>
                <w:szCs w:val="21"/>
              </w:rPr>
            </w:pPr>
            <w:r>
              <w:rPr>
                <w:rFonts w:hint="eastAsia" w:ascii="宋体" w:hAnsi="宋体"/>
                <w:bCs/>
                <w:szCs w:val="21"/>
                <w:lang w:eastAsia="zh-CN"/>
              </w:rPr>
              <w:t>低压特种电工考证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shd w:val="clear" w:color="auto" w:fill="auto"/>
            <w:vAlign w:val="center"/>
          </w:tcPr>
          <w:p>
            <w:pPr>
              <w:jc w:val="center"/>
              <w:rPr>
                <w:rFonts w:ascii="宋体" w:hAnsi="宋体"/>
                <w:bCs/>
                <w:szCs w:val="21"/>
              </w:rPr>
            </w:pPr>
            <w:r>
              <w:rPr>
                <w:rFonts w:hint="eastAsia" w:ascii="宋体" w:hAnsi="宋体"/>
                <w:bCs/>
                <w:szCs w:val="21"/>
              </w:rPr>
              <w:t>2</w:t>
            </w:r>
          </w:p>
        </w:tc>
        <w:tc>
          <w:tcPr>
            <w:tcW w:w="749" w:type="pct"/>
            <w:shd w:val="clear" w:color="auto" w:fill="auto"/>
            <w:vAlign w:val="center"/>
          </w:tcPr>
          <w:p>
            <w:pPr>
              <w:jc w:val="center"/>
              <w:rPr>
                <w:rFonts w:hint="eastAsia" w:ascii="宋体" w:hAnsi="宋体"/>
                <w:bCs/>
                <w:szCs w:val="21"/>
                <w:lang w:eastAsia="zh-CN"/>
              </w:rPr>
            </w:pPr>
            <w:r>
              <w:rPr>
                <w:rFonts w:hint="eastAsia" w:ascii="宋体" w:hAnsi="宋体"/>
                <w:bCs/>
                <w:szCs w:val="21"/>
                <w:lang w:val="en-US" w:eastAsia="zh-CN"/>
              </w:rPr>
              <w:t>发动机拆装</w:t>
            </w:r>
            <w:r>
              <w:rPr>
                <w:rFonts w:hint="default" w:ascii="宋体" w:hAnsi="宋体"/>
                <w:bCs/>
                <w:szCs w:val="21"/>
                <w:lang w:val="en-US" w:eastAsia="zh-CN"/>
              </w:rPr>
              <w:t>实训室</w:t>
            </w:r>
          </w:p>
        </w:tc>
        <w:tc>
          <w:tcPr>
            <w:tcW w:w="1195" w:type="pct"/>
            <w:shd w:val="clear" w:color="auto" w:fill="auto"/>
            <w:vAlign w:val="center"/>
          </w:tcPr>
          <w:p>
            <w:pPr>
              <w:jc w:val="center"/>
              <w:rPr>
                <w:rFonts w:hint="eastAsia" w:ascii="宋体" w:hAnsi="宋体"/>
                <w:bCs/>
                <w:szCs w:val="21"/>
                <w:lang w:eastAsia="zh-CN"/>
              </w:rPr>
            </w:pPr>
            <w:r>
              <w:rPr>
                <w:rFonts w:hint="eastAsia" w:ascii="宋体" w:hAnsi="宋体" w:cs="宋体"/>
                <w:color w:val="auto"/>
                <w:kern w:val="0"/>
                <w:szCs w:val="21"/>
                <w:lang w:val="en-US" w:eastAsia="zh-CN"/>
              </w:rPr>
              <w:t>发动机拆装台架、量缸表、游标卡尺、专用工具、手工工具4</w:t>
            </w:r>
            <w:r>
              <w:rPr>
                <w:rFonts w:hint="default" w:ascii="宋体" w:hAnsi="宋体" w:cs="宋体"/>
                <w:color w:val="auto"/>
                <w:kern w:val="0"/>
                <w:szCs w:val="21"/>
                <w:lang w:val="en-US" w:eastAsia="zh-CN"/>
              </w:rPr>
              <w:t xml:space="preserve">工位 </w:t>
            </w:r>
          </w:p>
        </w:tc>
        <w:tc>
          <w:tcPr>
            <w:tcW w:w="855" w:type="pct"/>
            <w:shd w:val="clear" w:color="auto" w:fill="auto"/>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val="en-US" w:eastAsia="zh-CN"/>
              </w:rPr>
              <w:t>发动机机械部分的拆装维</w:t>
            </w:r>
            <w:r>
              <w:rPr>
                <w:rFonts w:hint="default" w:ascii="宋体" w:hAnsi="宋体" w:cs="宋体"/>
                <w:color w:val="auto"/>
                <w:kern w:val="0"/>
                <w:szCs w:val="21"/>
                <w:lang w:val="en-US" w:eastAsia="zh-CN"/>
              </w:rPr>
              <w:t xml:space="preserve">护、检验、维修能力 </w:t>
            </w:r>
            <w:r>
              <w:rPr>
                <w:rFonts w:hint="eastAsia" w:ascii="宋体" w:hAnsi="宋体" w:cs="宋体"/>
                <w:color w:val="auto"/>
                <w:kern w:val="0"/>
                <w:szCs w:val="21"/>
                <w:lang w:val="en-US" w:eastAsia="zh-CN"/>
              </w:rPr>
              <w:t xml:space="preserve"> </w:t>
            </w:r>
          </w:p>
        </w:tc>
        <w:tc>
          <w:tcPr>
            <w:tcW w:w="932" w:type="pct"/>
            <w:shd w:val="clear" w:color="auto" w:fill="auto"/>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发动机机械系统检查与修理、汽车维修等级工考证（四级）</w:t>
            </w:r>
          </w:p>
        </w:tc>
        <w:tc>
          <w:tcPr>
            <w:tcW w:w="919" w:type="pct"/>
            <w:shd w:val="clear" w:color="auto" w:fill="auto"/>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汽车维修等级工考证（四级）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shd w:val="clear" w:color="auto" w:fill="auto"/>
            <w:vAlign w:val="center"/>
          </w:tcPr>
          <w:p>
            <w:pPr>
              <w:jc w:val="center"/>
              <w:rPr>
                <w:rFonts w:ascii="宋体" w:hAnsi="宋体"/>
                <w:bCs/>
                <w:szCs w:val="21"/>
              </w:rPr>
            </w:pPr>
            <w:r>
              <w:rPr>
                <w:rFonts w:hint="eastAsia" w:ascii="宋体" w:hAnsi="宋体"/>
                <w:bCs/>
                <w:szCs w:val="21"/>
              </w:rPr>
              <w:t>3</w:t>
            </w:r>
          </w:p>
        </w:tc>
        <w:tc>
          <w:tcPr>
            <w:tcW w:w="749" w:type="pct"/>
            <w:shd w:val="clear" w:color="auto" w:fill="auto"/>
            <w:vAlign w:val="center"/>
          </w:tcPr>
          <w:p>
            <w:pPr>
              <w:jc w:val="center"/>
              <w:rPr>
                <w:rFonts w:hint="eastAsia" w:ascii="宋体" w:hAnsi="宋体" w:eastAsia="宋体"/>
                <w:bCs/>
                <w:szCs w:val="21"/>
                <w:lang w:eastAsia="zh-CN"/>
              </w:rPr>
            </w:pPr>
            <w:r>
              <w:rPr>
                <w:rFonts w:hint="eastAsia" w:ascii="宋体" w:hAnsi="宋体"/>
                <w:bCs/>
                <w:szCs w:val="21"/>
                <w:lang w:eastAsia="zh-CN"/>
              </w:rPr>
              <w:t>发动机检测实训室</w:t>
            </w:r>
          </w:p>
        </w:tc>
        <w:tc>
          <w:tcPr>
            <w:tcW w:w="1195" w:type="pct"/>
            <w:shd w:val="clear" w:color="auto" w:fill="auto"/>
            <w:vAlign w:val="center"/>
          </w:tcPr>
          <w:p>
            <w:pPr>
              <w:jc w:val="center"/>
              <w:rPr>
                <w:rFonts w:ascii="宋体" w:hAnsi="宋体"/>
                <w:bCs/>
                <w:szCs w:val="21"/>
              </w:rPr>
            </w:pPr>
            <w:r>
              <w:rPr>
                <w:rFonts w:hint="eastAsia" w:ascii="宋体" w:hAnsi="宋体" w:cs="宋体"/>
                <w:color w:val="auto"/>
                <w:kern w:val="0"/>
                <w:szCs w:val="21"/>
                <w:lang w:val="en-US" w:eastAsia="zh-CN"/>
              </w:rPr>
              <w:t>发动机检测台架、手工工具4</w:t>
            </w:r>
            <w:r>
              <w:rPr>
                <w:rFonts w:hint="default" w:ascii="宋体" w:hAnsi="宋体" w:cs="宋体"/>
                <w:color w:val="auto"/>
                <w:kern w:val="0"/>
                <w:szCs w:val="21"/>
                <w:lang w:val="en-US" w:eastAsia="zh-CN"/>
              </w:rPr>
              <w:t xml:space="preserve">工位 </w:t>
            </w:r>
          </w:p>
        </w:tc>
        <w:tc>
          <w:tcPr>
            <w:tcW w:w="855" w:type="pct"/>
            <w:shd w:val="clear" w:color="auto" w:fill="auto"/>
            <w:vAlign w:val="center"/>
          </w:tcPr>
          <w:p>
            <w:pPr>
              <w:jc w:val="center"/>
              <w:rPr>
                <w:rFonts w:ascii="宋体" w:hAnsi="宋体"/>
                <w:bCs/>
                <w:szCs w:val="21"/>
              </w:rPr>
            </w:pPr>
            <w:r>
              <w:rPr>
                <w:rFonts w:hint="eastAsia" w:ascii="宋体" w:hAnsi="宋体" w:cs="宋体"/>
                <w:color w:val="auto"/>
                <w:kern w:val="0"/>
                <w:szCs w:val="21"/>
                <w:lang w:val="en-US" w:eastAsia="zh-CN"/>
              </w:rPr>
              <w:t xml:space="preserve">发动机电控系统的检测、故 </w:t>
            </w:r>
            <w:r>
              <w:rPr>
                <w:rFonts w:hint="default" w:ascii="宋体" w:hAnsi="宋体" w:cs="宋体"/>
                <w:color w:val="auto"/>
                <w:kern w:val="0"/>
                <w:szCs w:val="21"/>
                <w:lang w:val="en-US" w:eastAsia="zh-CN"/>
              </w:rPr>
              <w:t xml:space="preserve">障诊断与维修能力 </w:t>
            </w:r>
          </w:p>
        </w:tc>
        <w:tc>
          <w:tcPr>
            <w:tcW w:w="932" w:type="pct"/>
            <w:shd w:val="clear" w:color="auto" w:fill="auto"/>
            <w:vAlign w:val="center"/>
          </w:tcPr>
          <w:p>
            <w:pPr>
              <w:jc w:val="center"/>
              <w:rPr>
                <w:rFonts w:hint="eastAsia" w:ascii="宋体" w:hAnsi="宋体" w:eastAsia="宋体"/>
                <w:bCs/>
                <w:szCs w:val="21"/>
                <w:lang w:eastAsia="zh-CN"/>
              </w:rPr>
            </w:pPr>
            <w:r>
              <w:rPr>
                <w:rFonts w:hint="eastAsia" w:ascii="宋体" w:hAnsi="宋体"/>
                <w:bCs/>
                <w:szCs w:val="21"/>
              </w:rPr>
              <w:t>发动机管理系统故障诊断与维修</w:t>
            </w:r>
            <w:r>
              <w:rPr>
                <w:rFonts w:hint="eastAsia" w:ascii="宋体" w:hAnsi="宋体"/>
                <w:bCs/>
                <w:szCs w:val="21"/>
                <w:lang w:eastAsia="zh-CN"/>
              </w:rPr>
              <w:t>、</w:t>
            </w:r>
            <w:r>
              <w:rPr>
                <w:rFonts w:hint="eastAsia" w:ascii="宋体" w:hAnsi="宋体" w:cs="宋体"/>
                <w:color w:val="auto"/>
                <w:kern w:val="0"/>
                <w:szCs w:val="21"/>
                <w:lang w:eastAsia="zh-CN"/>
              </w:rPr>
              <w:t>汽车维修等级工考证（四级）</w:t>
            </w:r>
          </w:p>
        </w:tc>
        <w:tc>
          <w:tcPr>
            <w:tcW w:w="919" w:type="pct"/>
            <w:shd w:val="clear" w:color="auto" w:fill="auto"/>
            <w:vAlign w:val="center"/>
          </w:tcPr>
          <w:p>
            <w:pPr>
              <w:jc w:val="center"/>
              <w:rPr>
                <w:rFonts w:ascii="宋体" w:hAnsi="宋体"/>
                <w:bCs/>
                <w:szCs w:val="21"/>
              </w:rPr>
            </w:pPr>
            <w:r>
              <w:rPr>
                <w:rFonts w:hint="eastAsia" w:ascii="宋体" w:hAnsi="宋体" w:cs="宋体"/>
                <w:color w:val="auto"/>
                <w:kern w:val="0"/>
                <w:szCs w:val="21"/>
                <w:lang w:eastAsia="zh-CN"/>
              </w:rPr>
              <w:t>汽车维修等级工考证（四级）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shd w:val="clear" w:color="auto" w:fill="auto"/>
            <w:vAlign w:val="center"/>
          </w:tcPr>
          <w:p>
            <w:pPr>
              <w:jc w:val="center"/>
              <w:rPr>
                <w:rFonts w:ascii="宋体" w:hAnsi="宋体"/>
                <w:bCs/>
                <w:szCs w:val="21"/>
              </w:rPr>
            </w:pPr>
            <w:r>
              <w:rPr>
                <w:rFonts w:hint="eastAsia" w:ascii="宋体" w:hAnsi="宋体"/>
                <w:bCs/>
                <w:szCs w:val="21"/>
              </w:rPr>
              <w:t>4</w:t>
            </w:r>
          </w:p>
        </w:tc>
        <w:tc>
          <w:tcPr>
            <w:tcW w:w="749" w:type="pct"/>
            <w:shd w:val="clear" w:color="auto" w:fill="auto"/>
            <w:vAlign w:val="center"/>
          </w:tcPr>
          <w:p>
            <w:pPr>
              <w:keepNext w:val="0"/>
              <w:keepLines w:val="0"/>
              <w:pageBreakBefore w:val="0"/>
              <w:widowControl/>
              <w:kinsoku/>
              <w:wordWrap/>
              <w:overflowPunct/>
              <w:topLinePunct w:val="0"/>
              <w:bidi w:val="0"/>
              <w:spacing w:before="50" w:line="240" w:lineRule="auto"/>
              <w:jc w:val="left"/>
              <w:outlineLvl w:val="9"/>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汽车底盘实训室</w:t>
            </w:r>
          </w:p>
        </w:tc>
        <w:tc>
          <w:tcPr>
            <w:tcW w:w="1195" w:type="pct"/>
            <w:shd w:val="clear" w:color="auto" w:fill="auto"/>
            <w:vAlign w:val="center"/>
          </w:tcPr>
          <w:p>
            <w:pPr>
              <w:keepNext w:val="0"/>
              <w:keepLines w:val="0"/>
              <w:pageBreakBefore w:val="0"/>
              <w:widowControl/>
              <w:kinsoku/>
              <w:wordWrap/>
              <w:overflowPunct/>
              <w:topLinePunct w:val="0"/>
              <w:bidi w:val="0"/>
              <w:spacing w:before="50" w:line="240" w:lineRule="auto"/>
              <w:jc w:val="left"/>
              <w:outlineLvl w:val="9"/>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汽车传动系、转向系、行驶系和制动系实训台各4套、丰田A340E自动变速器实训台2台、大众01M自动变速器实训台2台、电动助力转向实训台2台、ABS防抱死制动系统实训台2台、世达工具箱4套</w:t>
            </w:r>
          </w:p>
        </w:tc>
        <w:tc>
          <w:tcPr>
            <w:tcW w:w="855" w:type="pct"/>
            <w:shd w:val="clear" w:color="auto" w:fill="auto"/>
            <w:vAlign w:val="center"/>
          </w:tcPr>
          <w:p>
            <w:pPr>
              <w:jc w:val="center"/>
              <w:rPr>
                <w:rFonts w:ascii="宋体" w:hAnsi="宋体"/>
                <w:bCs/>
                <w:szCs w:val="21"/>
              </w:rPr>
            </w:pPr>
            <w:r>
              <w:rPr>
                <w:rFonts w:hint="eastAsia" w:ascii="宋体" w:hAnsi="宋体" w:cs="宋体"/>
                <w:color w:val="auto"/>
                <w:kern w:val="0"/>
                <w:szCs w:val="21"/>
              </w:rPr>
              <w:t>传动系、行驶系、转向系和制动系结构认知、拆装与检修实训</w:t>
            </w:r>
          </w:p>
        </w:tc>
        <w:tc>
          <w:tcPr>
            <w:tcW w:w="932" w:type="pct"/>
            <w:shd w:val="clear" w:color="auto" w:fill="auto"/>
            <w:vAlign w:val="center"/>
          </w:tcPr>
          <w:p>
            <w:pPr>
              <w:jc w:val="center"/>
              <w:rPr>
                <w:rFonts w:hint="eastAsia" w:ascii="宋体" w:hAnsi="宋体" w:eastAsia="宋体"/>
                <w:bCs/>
                <w:szCs w:val="21"/>
                <w:lang w:eastAsia="zh-CN"/>
              </w:rPr>
            </w:pPr>
            <w:r>
              <w:rPr>
                <w:rFonts w:hint="eastAsia" w:ascii="宋体" w:hAnsi="宋体"/>
                <w:bCs/>
                <w:szCs w:val="21"/>
              </w:rPr>
              <w:t>传动系统检查与修理</w:t>
            </w:r>
            <w:r>
              <w:rPr>
                <w:rFonts w:hint="eastAsia" w:ascii="宋体" w:hAnsi="宋体"/>
                <w:bCs/>
                <w:szCs w:val="21"/>
                <w:lang w:eastAsia="zh-CN"/>
              </w:rPr>
              <w:t>、转向行驶制动系统检查与修理、汽车底盘控制系统故障检测与维修、</w:t>
            </w:r>
            <w:r>
              <w:rPr>
                <w:rFonts w:hint="eastAsia" w:ascii="宋体" w:hAnsi="宋体" w:cs="宋体"/>
                <w:color w:val="auto"/>
                <w:kern w:val="0"/>
                <w:szCs w:val="21"/>
                <w:lang w:eastAsia="zh-CN"/>
              </w:rPr>
              <w:t>汽车维修等级工考证（四级</w:t>
            </w:r>
          </w:p>
        </w:tc>
        <w:tc>
          <w:tcPr>
            <w:tcW w:w="919" w:type="pct"/>
            <w:shd w:val="clear" w:color="auto" w:fill="auto"/>
            <w:vAlign w:val="center"/>
          </w:tcPr>
          <w:p>
            <w:pPr>
              <w:jc w:val="center"/>
              <w:rPr>
                <w:rFonts w:ascii="宋体" w:hAnsi="宋体"/>
                <w:bCs/>
                <w:szCs w:val="21"/>
              </w:rPr>
            </w:pPr>
            <w:r>
              <w:rPr>
                <w:rFonts w:hint="eastAsia" w:ascii="宋体" w:hAnsi="宋体" w:cs="宋体"/>
                <w:color w:val="auto"/>
                <w:kern w:val="0"/>
                <w:szCs w:val="21"/>
                <w:lang w:eastAsia="zh-CN"/>
              </w:rPr>
              <w:t>汽车维修等级工考证（四级）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shd w:val="clear" w:color="auto" w:fill="auto"/>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5</w:t>
            </w:r>
          </w:p>
        </w:tc>
        <w:tc>
          <w:tcPr>
            <w:tcW w:w="749" w:type="pct"/>
            <w:shd w:val="clear" w:color="auto" w:fill="auto"/>
            <w:vAlign w:val="center"/>
          </w:tcPr>
          <w:p>
            <w:pPr>
              <w:keepNext w:val="0"/>
              <w:keepLines w:val="0"/>
              <w:pageBreakBefore w:val="0"/>
              <w:widowControl/>
              <w:kinsoku/>
              <w:wordWrap/>
              <w:overflowPunct/>
              <w:topLinePunct w:val="0"/>
              <w:bidi w:val="0"/>
              <w:spacing w:before="50" w:line="240" w:lineRule="auto"/>
              <w:jc w:val="lef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汽车电器实训室</w:t>
            </w:r>
          </w:p>
        </w:tc>
        <w:tc>
          <w:tcPr>
            <w:tcW w:w="1195" w:type="pct"/>
            <w:shd w:val="clear" w:color="auto" w:fill="auto"/>
            <w:vAlign w:val="center"/>
          </w:tcPr>
          <w:p>
            <w:pPr>
              <w:keepNext w:val="0"/>
              <w:keepLines w:val="0"/>
              <w:pageBreakBefore w:val="0"/>
              <w:widowControl/>
              <w:kinsoku/>
              <w:wordWrap/>
              <w:overflowPunct/>
              <w:topLinePunct w:val="0"/>
              <w:bidi w:val="0"/>
              <w:spacing w:before="50" w:line="240" w:lineRule="auto"/>
              <w:jc w:val="left"/>
              <w:outlineLvl w:val="9"/>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大众帕萨特B5全车电气设备全套4套、卡罗拉全车电器综合实训台2套、汽车全车电器实训台1台、汽车电器维修实训台（大众AJR）2台、蓄电池、发电机、起动机、点火系统总成各4套、检测工具4套</w:t>
            </w:r>
          </w:p>
        </w:tc>
        <w:tc>
          <w:tcPr>
            <w:tcW w:w="855" w:type="pct"/>
            <w:shd w:val="clear" w:color="auto" w:fill="auto"/>
            <w:vAlign w:val="center"/>
          </w:tcPr>
          <w:p>
            <w:pPr>
              <w:jc w:val="center"/>
              <w:rPr>
                <w:rFonts w:hint="eastAsia" w:ascii="宋体" w:hAnsi="宋体" w:cs="宋体"/>
                <w:color w:val="auto"/>
                <w:kern w:val="0"/>
                <w:szCs w:val="21"/>
              </w:rPr>
            </w:pPr>
            <w:r>
              <w:rPr>
                <w:rFonts w:hint="eastAsia" w:ascii="宋体" w:hAnsi="宋体" w:cs="宋体"/>
                <w:color w:val="auto"/>
                <w:kern w:val="0"/>
                <w:szCs w:val="21"/>
              </w:rPr>
              <w:t>汽车电器结构总成结构认知、拆装与检修；汽车电器、灯光、仪表、警报等电器系统故障检测</w:t>
            </w:r>
          </w:p>
        </w:tc>
        <w:tc>
          <w:tcPr>
            <w:tcW w:w="932" w:type="pct"/>
            <w:shd w:val="clear" w:color="auto" w:fill="auto"/>
            <w:vAlign w:val="center"/>
          </w:tcPr>
          <w:p>
            <w:pPr>
              <w:jc w:val="center"/>
              <w:rPr>
                <w:rFonts w:hint="eastAsia" w:ascii="宋体" w:hAnsi="宋体" w:eastAsia="宋体"/>
                <w:bCs/>
                <w:szCs w:val="21"/>
                <w:lang w:eastAsia="zh-CN"/>
              </w:rPr>
            </w:pPr>
            <w:r>
              <w:rPr>
                <w:rFonts w:hint="eastAsia" w:ascii="宋体" w:hAnsi="宋体"/>
                <w:bCs/>
                <w:szCs w:val="21"/>
              </w:rPr>
              <w:t>汽车基础电器系统检查与修理</w:t>
            </w:r>
            <w:r>
              <w:rPr>
                <w:rFonts w:hint="eastAsia" w:ascii="宋体" w:hAnsi="宋体"/>
                <w:bCs/>
                <w:szCs w:val="21"/>
                <w:lang w:eastAsia="zh-CN"/>
              </w:rPr>
              <w:t>、汽车空调系统故障检测与维修</w:t>
            </w:r>
          </w:p>
        </w:tc>
        <w:tc>
          <w:tcPr>
            <w:tcW w:w="919" w:type="pct"/>
            <w:shd w:val="clear" w:color="auto" w:fill="auto"/>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汽车维修等级工考证（四级）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 w:type="pct"/>
            <w:shd w:val="clear" w:color="auto" w:fill="auto"/>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6</w:t>
            </w:r>
          </w:p>
        </w:tc>
        <w:tc>
          <w:tcPr>
            <w:tcW w:w="749" w:type="pct"/>
            <w:shd w:val="clear" w:color="auto" w:fill="auto"/>
            <w:vAlign w:val="center"/>
          </w:tcPr>
          <w:p>
            <w:pPr>
              <w:keepNext w:val="0"/>
              <w:keepLines w:val="0"/>
              <w:pageBreakBefore w:val="0"/>
              <w:widowControl/>
              <w:kinsoku/>
              <w:wordWrap/>
              <w:overflowPunct/>
              <w:topLinePunct w:val="0"/>
              <w:bidi w:val="0"/>
              <w:spacing w:before="50" w:line="240" w:lineRule="auto"/>
              <w:jc w:val="center"/>
              <w:outlineLvl w:val="9"/>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新能源汽车实训中心</w:t>
            </w:r>
          </w:p>
        </w:tc>
        <w:tc>
          <w:tcPr>
            <w:tcW w:w="1195" w:type="pct"/>
            <w:shd w:val="clear" w:color="auto" w:fill="auto"/>
            <w:vAlign w:val="center"/>
          </w:tcPr>
          <w:p>
            <w:pPr>
              <w:keepNext w:val="0"/>
              <w:keepLines w:val="0"/>
              <w:pageBreakBefore w:val="0"/>
              <w:widowControl/>
              <w:kinsoku/>
              <w:wordWrap/>
              <w:overflowPunct/>
              <w:topLinePunct w:val="0"/>
              <w:bidi w:val="0"/>
              <w:spacing w:before="50" w:line="240" w:lineRule="auto"/>
              <w:jc w:val="left"/>
              <w:outlineLvl w:val="9"/>
              <w:rPr>
                <w:rFonts w:hint="default" w:ascii="宋体" w:hAnsi="宋体" w:cs="宋体"/>
                <w:color w:val="auto"/>
                <w:kern w:val="0"/>
                <w:szCs w:val="21"/>
                <w:lang w:val="en-US"/>
              </w:rPr>
            </w:pPr>
            <w:r>
              <w:rPr>
                <w:rFonts w:hint="eastAsia" w:ascii="宋体" w:hAnsi="宋体" w:cs="宋体"/>
                <w:color w:val="auto"/>
                <w:kern w:val="0"/>
                <w:szCs w:val="21"/>
                <w:lang w:val="en-US" w:eastAsia="zh-CN"/>
              </w:rPr>
              <w:t>吉利EV450整车2辆、充电设备装配与调试智能实训台、江淮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训台（带软件）</w:t>
            </w:r>
          </w:p>
        </w:tc>
        <w:tc>
          <w:tcPr>
            <w:tcW w:w="855" w:type="pct"/>
            <w:shd w:val="clear" w:color="auto" w:fill="auto"/>
            <w:vAlign w:val="center"/>
          </w:tcPr>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 xml:space="preserve">新能源汽车能量补充与储 </w:t>
            </w:r>
            <w:r>
              <w:rPr>
                <w:rFonts w:hint="default" w:ascii="宋体" w:hAnsi="宋体" w:cs="宋体"/>
                <w:color w:val="auto"/>
                <w:kern w:val="0"/>
                <w:szCs w:val="21"/>
                <w:lang w:val="en-US" w:eastAsia="zh-CN"/>
              </w:rPr>
              <w:t xml:space="preserve">存系统的检测、故障诊断 与维修能力 </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 xml:space="preserve">电力驱动系统的检测、诊 </w:t>
            </w:r>
            <w:r>
              <w:rPr>
                <w:rFonts w:hint="default" w:ascii="宋体" w:hAnsi="宋体" w:cs="宋体"/>
                <w:color w:val="auto"/>
                <w:kern w:val="0"/>
                <w:szCs w:val="21"/>
                <w:lang w:val="en-US" w:eastAsia="zh-CN"/>
              </w:rPr>
              <w:t xml:space="preserve">断与维修能力 </w:t>
            </w:r>
            <w:r>
              <w:rPr>
                <w:rFonts w:hint="eastAsia" w:ascii="宋体" w:hAnsi="宋体" w:cs="宋体"/>
                <w:color w:val="auto"/>
                <w:kern w:val="0"/>
                <w:szCs w:val="21"/>
                <w:lang w:val="en-US" w:eastAsia="zh-CN"/>
              </w:rPr>
              <w:t xml:space="preserve">、EV 整车的检测与故障诊 </w:t>
            </w:r>
            <w:r>
              <w:rPr>
                <w:rFonts w:hint="default" w:ascii="宋体" w:hAnsi="宋体" w:cs="宋体"/>
                <w:color w:val="auto"/>
                <w:kern w:val="0"/>
                <w:szCs w:val="21"/>
                <w:lang w:val="en-US" w:eastAsia="zh-CN"/>
              </w:rPr>
              <w:t>断能力</w:t>
            </w:r>
          </w:p>
        </w:tc>
        <w:tc>
          <w:tcPr>
            <w:tcW w:w="932" w:type="pct"/>
            <w:shd w:val="clear" w:color="auto" w:fill="auto"/>
            <w:vAlign w:val="center"/>
          </w:tcPr>
          <w:p>
            <w:pPr>
              <w:jc w:val="center"/>
              <w:rPr>
                <w:rFonts w:hint="eastAsia" w:ascii="宋体" w:hAnsi="宋体" w:eastAsia="宋体"/>
                <w:bCs/>
                <w:szCs w:val="21"/>
                <w:lang w:eastAsia="zh-CN"/>
              </w:rPr>
            </w:pPr>
            <w:r>
              <w:rPr>
                <w:rFonts w:hint="eastAsia" w:ascii="宋体" w:hAnsi="宋体"/>
                <w:bCs/>
                <w:szCs w:val="21"/>
              </w:rPr>
              <w:t>驱动电机及控制系统检修</w:t>
            </w:r>
            <w:r>
              <w:rPr>
                <w:rFonts w:hint="eastAsia" w:ascii="宋体" w:hAnsi="宋体"/>
                <w:bCs/>
                <w:szCs w:val="21"/>
                <w:lang w:eastAsia="zh-CN"/>
              </w:rPr>
              <w:t>、动力电池及管理系统检修、新能源汽车整车控制技术、新能源汽车充电设施与维护</w:t>
            </w:r>
          </w:p>
        </w:tc>
        <w:tc>
          <w:tcPr>
            <w:tcW w:w="919" w:type="pct"/>
            <w:shd w:val="clear" w:color="auto" w:fill="auto"/>
            <w:vAlign w:val="center"/>
          </w:tcPr>
          <w:p>
            <w:pPr>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无</w:t>
            </w:r>
          </w:p>
        </w:tc>
      </w:tr>
    </w:tbl>
    <w:p>
      <w:pPr>
        <w:spacing w:before="156" w:beforeLines="50"/>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校内实训基地</w:t>
      </w:r>
    </w:p>
    <w:p>
      <w:pPr>
        <w:ind w:firstLine="480" w:firstLineChars="200"/>
        <w:rPr>
          <w:rFonts w:ascii="宋体" w:hAnsi="宋体" w:cs="宋体"/>
          <w:bCs/>
          <w:kern w:val="0"/>
          <w:sz w:val="24"/>
          <w:szCs w:val="24"/>
        </w:rPr>
      </w:pPr>
      <w:r>
        <w:rPr>
          <w:rFonts w:hint="eastAsia" w:ascii="宋体" w:hAnsi="宋体" w:cs="宋体"/>
          <w:bCs/>
          <w:kern w:val="0"/>
          <w:sz w:val="24"/>
          <w:szCs w:val="24"/>
        </w:rPr>
        <w:t>建有新能源汽车实训基地</w:t>
      </w:r>
      <w:r>
        <w:rPr>
          <w:rFonts w:hint="eastAsia" w:ascii="宋体" w:hAnsi="宋体" w:cs="宋体"/>
          <w:bCs/>
          <w:kern w:val="0"/>
          <w:sz w:val="24"/>
          <w:szCs w:val="24"/>
          <w:lang w:eastAsia="zh-CN"/>
        </w:rPr>
        <w:t>、汽车维修实训基地</w:t>
      </w:r>
      <w:r>
        <w:rPr>
          <w:rFonts w:hint="eastAsia" w:ascii="宋体" w:hAnsi="宋体" w:cs="宋体"/>
          <w:bCs/>
          <w:kern w:val="0"/>
          <w:sz w:val="24"/>
          <w:szCs w:val="24"/>
        </w:rPr>
        <w:t>等</w:t>
      </w:r>
      <w:r>
        <w:rPr>
          <w:rFonts w:hint="eastAsia" w:ascii="宋体" w:hAnsi="宋体" w:cs="宋体"/>
          <w:bCs/>
          <w:kern w:val="0"/>
          <w:sz w:val="24"/>
          <w:szCs w:val="24"/>
          <w:lang w:val="en-US" w:eastAsia="zh-CN"/>
        </w:rPr>
        <w:t>2</w:t>
      </w:r>
      <w:r>
        <w:rPr>
          <w:rFonts w:hint="eastAsia" w:ascii="宋体" w:hAnsi="宋体" w:cs="宋体"/>
          <w:bCs/>
          <w:kern w:val="0"/>
          <w:sz w:val="24"/>
          <w:szCs w:val="24"/>
        </w:rPr>
        <w:t>个校内实训基地，可以承担</w:t>
      </w:r>
      <w:r>
        <w:rPr>
          <w:rFonts w:hint="eastAsia" w:ascii="宋体" w:hAnsi="宋体" w:cs="宋体"/>
          <w:bCs/>
          <w:kern w:val="0"/>
          <w:sz w:val="24"/>
          <w:szCs w:val="24"/>
          <w:lang w:eastAsia="zh-CN"/>
        </w:rPr>
        <w:t>发动机机械系统检查与修理、传动系统检查与修理、转向行驶制动系统检查与修理、汽车基础电器系统检查与修理、驱动电机及控制系统检修、动力电池及管理系统检修、新能源汽车整车控制技术</w:t>
      </w:r>
      <w:r>
        <w:rPr>
          <w:rFonts w:hint="eastAsia" w:ascii="宋体" w:hAnsi="宋体" w:cs="宋体"/>
          <w:bCs/>
          <w:kern w:val="0"/>
          <w:sz w:val="24"/>
          <w:szCs w:val="24"/>
        </w:rPr>
        <w:t>等多门课程的实训教学任务。</w:t>
      </w:r>
    </w:p>
    <w:p>
      <w:pPr>
        <w:spacing w:before="156" w:beforeLines="50"/>
        <w:ind w:firstLine="480" w:firstLineChars="200"/>
        <w:jc w:val="center"/>
        <w:rPr>
          <w:rFonts w:ascii="宋体" w:hAnsi="宋体" w:cs="宋体"/>
          <w:bCs/>
          <w:kern w:val="0"/>
          <w:sz w:val="24"/>
          <w:szCs w:val="24"/>
        </w:rPr>
      </w:pPr>
      <w:r>
        <w:rPr>
          <w:rFonts w:hint="eastAsia" w:ascii="宋体" w:hAnsi="宋体"/>
          <w:sz w:val="24"/>
          <w:szCs w:val="24"/>
        </w:rPr>
        <w:t>表</w:t>
      </w:r>
      <w:r>
        <w:rPr>
          <w:rFonts w:ascii="宋体" w:hAnsi="宋体"/>
          <w:sz w:val="24"/>
          <w:szCs w:val="24"/>
        </w:rPr>
        <w:t xml:space="preserve">8  </w:t>
      </w:r>
      <w:r>
        <w:rPr>
          <w:rFonts w:hint="eastAsia" w:ascii="宋体" w:hAnsi="宋体" w:cs="宋体"/>
          <w:bCs/>
          <w:kern w:val="0"/>
          <w:sz w:val="24"/>
          <w:szCs w:val="24"/>
        </w:rPr>
        <w:t>校内实训基地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212"/>
        <w:gridCol w:w="1901"/>
        <w:gridCol w:w="303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shd w:val="clear" w:color="auto" w:fill="auto"/>
            <w:vAlign w:val="center"/>
          </w:tcPr>
          <w:p>
            <w:pPr>
              <w:jc w:val="center"/>
              <w:rPr>
                <w:rFonts w:ascii="宋体" w:hAnsi="宋体"/>
                <w:bCs/>
                <w:szCs w:val="21"/>
              </w:rPr>
            </w:pPr>
            <w:r>
              <w:rPr>
                <w:rFonts w:hint="eastAsia" w:ascii="宋体" w:hAnsi="宋体"/>
                <w:bCs/>
                <w:szCs w:val="21"/>
              </w:rPr>
              <w:t>序号</w:t>
            </w:r>
          </w:p>
        </w:tc>
        <w:tc>
          <w:tcPr>
            <w:tcW w:w="1190" w:type="pct"/>
            <w:shd w:val="clear" w:color="auto" w:fill="auto"/>
            <w:vAlign w:val="center"/>
          </w:tcPr>
          <w:p>
            <w:pPr>
              <w:jc w:val="center"/>
              <w:rPr>
                <w:rFonts w:ascii="宋体" w:hAnsi="宋体"/>
                <w:bCs/>
                <w:szCs w:val="21"/>
              </w:rPr>
            </w:pPr>
            <w:r>
              <w:rPr>
                <w:rFonts w:hint="eastAsia" w:ascii="宋体" w:hAnsi="宋体"/>
                <w:bCs/>
                <w:szCs w:val="21"/>
              </w:rPr>
              <w:t>实训基地名称</w:t>
            </w:r>
          </w:p>
        </w:tc>
        <w:tc>
          <w:tcPr>
            <w:tcW w:w="1023" w:type="pct"/>
            <w:shd w:val="clear" w:color="auto" w:fill="auto"/>
            <w:vAlign w:val="center"/>
          </w:tcPr>
          <w:p>
            <w:pPr>
              <w:jc w:val="center"/>
              <w:rPr>
                <w:rFonts w:ascii="宋体" w:hAnsi="宋体"/>
                <w:bCs/>
                <w:szCs w:val="21"/>
              </w:rPr>
            </w:pPr>
            <w:r>
              <w:rPr>
                <w:rFonts w:hint="eastAsia" w:ascii="宋体" w:hAnsi="宋体"/>
                <w:bCs/>
                <w:szCs w:val="21"/>
              </w:rPr>
              <w:t>主要实训项目</w:t>
            </w:r>
          </w:p>
        </w:tc>
        <w:tc>
          <w:tcPr>
            <w:tcW w:w="1633" w:type="pct"/>
            <w:shd w:val="clear" w:color="auto" w:fill="auto"/>
            <w:vAlign w:val="center"/>
          </w:tcPr>
          <w:p>
            <w:pPr>
              <w:jc w:val="center"/>
              <w:rPr>
                <w:rFonts w:ascii="宋体" w:hAnsi="宋体"/>
                <w:bCs/>
                <w:szCs w:val="21"/>
              </w:rPr>
            </w:pPr>
            <w:r>
              <w:rPr>
                <w:rFonts w:hint="eastAsia" w:ascii="宋体" w:hAnsi="宋体"/>
                <w:bCs/>
                <w:szCs w:val="21"/>
              </w:rPr>
              <w:t>实训设备</w:t>
            </w:r>
          </w:p>
        </w:tc>
        <w:tc>
          <w:tcPr>
            <w:tcW w:w="768" w:type="pct"/>
            <w:shd w:val="clear" w:color="auto" w:fill="auto"/>
            <w:vAlign w:val="center"/>
          </w:tcPr>
          <w:p>
            <w:pPr>
              <w:jc w:val="center"/>
              <w:rPr>
                <w:rFonts w:ascii="宋体" w:hAnsi="宋体"/>
                <w:bCs/>
                <w:szCs w:val="21"/>
              </w:rPr>
            </w:pPr>
            <w:r>
              <w:rPr>
                <w:rFonts w:hint="eastAsia" w:ascii="宋体" w:hAnsi="宋体"/>
                <w:bCs/>
                <w:szCs w:val="21"/>
              </w:rPr>
              <w:t>适用范围（职业鉴定项目）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82" w:type="pct"/>
            <w:shd w:val="clear" w:color="auto" w:fill="auto"/>
            <w:vAlign w:val="center"/>
          </w:tcPr>
          <w:p>
            <w:pPr>
              <w:jc w:val="center"/>
              <w:rPr>
                <w:rFonts w:ascii="宋体" w:hAnsi="宋体"/>
                <w:bCs/>
                <w:sz w:val="21"/>
                <w:szCs w:val="21"/>
              </w:rPr>
            </w:pPr>
            <w:r>
              <w:rPr>
                <w:rFonts w:hint="eastAsia" w:ascii="宋体" w:hAnsi="宋体"/>
                <w:bCs/>
                <w:sz w:val="21"/>
                <w:szCs w:val="21"/>
              </w:rPr>
              <w:t>1</w:t>
            </w:r>
          </w:p>
        </w:tc>
        <w:tc>
          <w:tcPr>
            <w:tcW w:w="1190" w:type="pct"/>
            <w:shd w:val="clear" w:color="auto" w:fill="auto"/>
            <w:vAlign w:val="center"/>
          </w:tcPr>
          <w:p>
            <w:pPr>
              <w:jc w:val="center"/>
              <w:rPr>
                <w:rFonts w:ascii="宋体" w:hAnsi="宋体"/>
                <w:bCs/>
                <w:sz w:val="21"/>
                <w:szCs w:val="21"/>
              </w:rPr>
            </w:pPr>
            <w:r>
              <w:rPr>
                <w:rFonts w:hint="eastAsia" w:ascii="宋体" w:hAnsi="宋体" w:cs="宋体"/>
                <w:bCs/>
                <w:kern w:val="0"/>
                <w:sz w:val="21"/>
                <w:szCs w:val="21"/>
                <w:lang w:eastAsia="zh-CN"/>
              </w:rPr>
              <w:t>汽车维修实训基地</w:t>
            </w:r>
          </w:p>
        </w:tc>
        <w:tc>
          <w:tcPr>
            <w:tcW w:w="1023" w:type="pct"/>
            <w:shd w:val="clear" w:color="auto" w:fill="auto"/>
            <w:vAlign w:val="center"/>
          </w:tcPr>
          <w:p>
            <w:pPr>
              <w:jc w:val="both"/>
              <w:rPr>
                <w:rFonts w:hint="eastAsia" w:ascii="宋体" w:hAnsi="宋体" w:eastAsia="宋体"/>
                <w:bCs/>
                <w:sz w:val="21"/>
                <w:szCs w:val="21"/>
                <w:lang w:eastAsia="zh-CN"/>
              </w:rPr>
            </w:pPr>
            <w:r>
              <w:rPr>
                <w:rFonts w:hint="eastAsia" w:ascii="宋体" w:hAnsi="宋体"/>
                <w:bCs/>
                <w:sz w:val="21"/>
                <w:szCs w:val="21"/>
                <w:lang w:eastAsia="zh-CN"/>
              </w:rPr>
              <w:t>发动机拆装与检修、电控发动机检测与诊断、发动机底盘拆装与检修、底盘电控系统检测与诊断、电气设备检修、汽车空调系统检测与修理、汽车营销实训、汽车钣金与喷涂实训</w:t>
            </w:r>
          </w:p>
        </w:tc>
        <w:tc>
          <w:tcPr>
            <w:tcW w:w="1633" w:type="pct"/>
            <w:shd w:val="clear" w:color="auto" w:fill="auto"/>
            <w:vAlign w:val="center"/>
          </w:tcPr>
          <w:p>
            <w:pPr>
              <w:jc w:val="both"/>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发动机拆装台架、发动机检测台架、</w:t>
            </w:r>
            <w:r>
              <w:rPr>
                <w:rFonts w:hint="eastAsia" w:ascii="宋体" w:hAnsi="宋体" w:cs="宋体"/>
                <w:color w:val="auto"/>
                <w:kern w:val="0"/>
                <w:sz w:val="21"/>
                <w:szCs w:val="21"/>
              </w:rPr>
              <w:t>汽车传动系、转向系、行驶系和制动系实训台各4套、丰田A340E自动变速器实训台2台、大众01M自动变速器实训台2台、电动助力转向实训台2台、ABS防抱死制动系统实训台2台</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大众帕萨特B5全车电气设备全套4套、卡罗拉全车电器综合实训台2套、汽车全车电器实训台1台、汽车电器维修实训台（大众AJR）2台、蓄电池、发电机、起动机、点火系统总成各4套</w:t>
            </w:r>
          </w:p>
        </w:tc>
        <w:tc>
          <w:tcPr>
            <w:tcW w:w="768" w:type="pct"/>
            <w:shd w:val="clear" w:color="auto" w:fill="auto"/>
            <w:vAlign w:val="center"/>
          </w:tcPr>
          <w:p>
            <w:pPr>
              <w:jc w:val="both"/>
              <w:rPr>
                <w:rFonts w:ascii="宋体" w:hAnsi="宋体"/>
                <w:bCs/>
                <w:sz w:val="21"/>
                <w:szCs w:val="21"/>
              </w:rPr>
            </w:pPr>
            <w:r>
              <w:rPr>
                <w:rFonts w:hint="eastAsia" w:ascii="宋体" w:hAnsi="宋体"/>
                <w:bCs/>
                <w:sz w:val="21"/>
                <w:szCs w:val="21"/>
              </w:rPr>
              <w:t>汽车维修等级工考证（四级）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shd w:val="clear" w:color="auto" w:fill="auto"/>
            <w:vAlign w:val="center"/>
          </w:tcPr>
          <w:p>
            <w:pPr>
              <w:jc w:val="center"/>
              <w:rPr>
                <w:rFonts w:ascii="宋体" w:hAnsi="宋体"/>
                <w:bCs/>
                <w:sz w:val="21"/>
                <w:szCs w:val="21"/>
              </w:rPr>
            </w:pPr>
            <w:r>
              <w:rPr>
                <w:rFonts w:hint="eastAsia" w:ascii="宋体" w:hAnsi="宋体"/>
                <w:bCs/>
                <w:sz w:val="21"/>
                <w:szCs w:val="21"/>
              </w:rPr>
              <w:t>2</w:t>
            </w:r>
          </w:p>
        </w:tc>
        <w:tc>
          <w:tcPr>
            <w:tcW w:w="1190" w:type="pct"/>
            <w:shd w:val="clear" w:color="auto" w:fill="auto"/>
            <w:vAlign w:val="center"/>
          </w:tcPr>
          <w:p>
            <w:pPr>
              <w:jc w:val="center"/>
              <w:rPr>
                <w:rFonts w:ascii="宋体" w:hAnsi="宋体"/>
                <w:bCs/>
                <w:sz w:val="21"/>
                <w:szCs w:val="21"/>
              </w:rPr>
            </w:pPr>
            <w:r>
              <w:rPr>
                <w:rFonts w:hint="eastAsia" w:ascii="宋体" w:hAnsi="宋体" w:cs="宋体"/>
                <w:bCs/>
                <w:kern w:val="0"/>
                <w:sz w:val="21"/>
                <w:szCs w:val="21"/>
              </w:rPr>
              <w:t>新能源汽车实训基地</w:t>
            </w:r>
          </w:p>
        </w:tc>
        <w:tc>
          <w:tcPr>
            <w:tcW w:w="1023" w:type="pct"/>
            <w:shd w:val="clear" w:color="auto" w:fill="auto"/>
            <w:vAlign w:val="center"/>
          </w:tcPr>
          <w:p>
            <w:pPr>
              <w:jc w:val="both"/>
              <w:rPr>
                <w:rFonts w:ascii="宋体" w:hAnsi="宋体"/>
                <w:bCs/>
                <w:sz w:val="21"/>
                <w:szCs w:val="21"/>
              </w:rPr>
            </w:pPr>
            <w:r>
              <w:rPr>
                <w:rFonts w:hint="eastAsia" w:ascii="宋体" w:hAnsi="宋体"/>
                <w:bCs/>
                <w:sz w:val="21"/>
                <w:szCs w:val="21"/>
                <w:lang w:eastAsia="zh-CN"/>
              </w:rPr>
              <w:t>驱动电机及控制系统检修、动力电池及管理系统检修、新能源汽车综合故障诊断</w:t>
            </w:r>
          </w:p>
        </w:tc>
        <w:tc>
          <w:tcPr>
            <w:tcW w:w="1633" w:type="pct"/>
            <w:shd w:val="clear" w:color="auto" w:fill="auto"/>
            <w:vAlign w:val="center"/>
          </w:tcPr>
          <w:p>
            <w:pPr>
              <w:keepNext w:val="0"/>
              <w:keepLines w:val="0"/>
              <w:pageBreakBefore w:val="0"/>
              <w:widowControl/>
              <w:kinsoku/>
              <w:wordWrap/>
              <w:overflowPunct/>
              <w:topLinePunct w:val="0"/>
              <w:bidi w:val="0"/>
              <w:spacing w:before="50" w:line="240" w:lineRule="auto"/>
              <w:jc w:val="left"/>
              <w:outlineLvl w:val="9"/>
              <w:rPr>
                <w:rFonts w:ascii="宋体" w:hAnsi="宋体"/>
                <w:bCs/>
                <w:sz w:val="21"/>
                <w:szCs w:val="21"/>
              </w:rPr>
            </w:pPr>
            <w:r>
              <w:rPr>
                <w:rFonts w:hint="eastAsia" w:ascii="宋体" w:hAnsi="宋体" w:cs="宋体"/>
                <w:color w:val="auto"/>
                <w:kern w:val="0"/>
                <w:sz w:val="21"/>
                <w:szCs w:val="21"/>
                <w:lang w:val="en-US" w:eastAsia="zh-CN"/>
              </w:rPr>
              <w:t>吉利EV450整车2辆、充电设备装配与调试智能实训台、江淮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训台（带软件）</w:t>
            </w:r>
          </w:p>
        </w:tc>
        <w:tc>
          <w:tcPr>
            <w:tcW w:w="768" w:type="pct"/>
            <w:shd w:val="clear" w:color="auto" w:fill="auto"/>
            <w:vAlign w:val="center"/>
          </w:tcPr>
          <w:p>
            <w:pPr>
              <w:jc w:val="both"/>
              <w:rPr>
                <w:rFonts w:hint="eastAsia" w:ascii="宋体" w:hAnsi="宋体" w:eastAsia="宋体"/>
                <w:bCs/>
                <w:sz w:val="21"/>
                <w:szCs w:val="21"/>
                <w:lang w:eastAsia="zh-CN"/>
              </w:rPr>
            </w:pPr>
            <w:r>
              <w:rPr>
                <w:rFonts w:hint="eastAsia" w:ascii="宋体" w:hAnsi="宋体"/>
                <w:bCs/>
                <w:sz w:val="21"/>
                <w:szCs w:val="21"/>
                <w:lang w:eastAsia="zh-CN"/>
              </w:rPr>
              <w:t>无</w:t>
            </w:r>
          </w:p>
        </w:tc>
      </w:tr>
    </w:tbl>
    <w:p>
      <w:pPr>
        <w:spacing w:before="156" w:beforeLines="50"/>
        <w:ind w:firstLine="480" w:firstLineChars="200"/>
        <w:rPr>
          <w:rFonts w:ascii="宋体" w:hAnsi="宋体"/>
          <w:sz w:val="24"/>
          <w:szCs w:val="24"/>
        </w:rPr>
      </w:pPr>
      <w:r>
        <w:rPr>
          <w:rFonts w:hint="eastAsia" w:ascii="宋体" w:hAnsi="宋体"/>
          <w:sz w:val="24"/>
          <w:szCs w:val="24"/>
          <w:lang w:val="en-US" w:eastAsia="zh-CN"/>
        </w:rPr>
        <w:t>3</w:t>
      </w:r>
      <w:r>
        <w:rPr>
          <w:rFonts w:ascii="宋体" w:hAnsi="宋体"/>
          <w:sz w:val="24"/>
          <w:szCs w:val="24"/>
        </w:rPr>
        <w:t>.</w:t>
      </w:r>
      <w:r>
        <w:rPr>
          <w:rFonts w:hint="eastAsia" w:ascii="宋体" w:hAnsi="宋体"/>
          <w:sz w:val="24"/>
          <w:szCs w:val="24"/>
        </w:rPr>
        <w:t>校外实训基地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D0D0D"/>
          <w:kern w:val="0"/>
          <w:sz w:val="24"/>
          <w:szCs w:val="24"/>
          <w:lang w:val="en-US" w:eastAsia="zh-CN" w:bidi="ar"/>
        </w:rPr>
      </w:pPr>
      <w:r>
        <w:rPr>
          <w:rFonts w:hint="eastAsia" w:ascii="宋体" w:hAnsi="宋体" w:eastAsia="宋体" w:cs="宋体"/>
          <w:color w:val="0D0D0D"/>
          <w:kern w:val="0"/>
          <w:sz w:val="24"/>
          <w:szCs w:val="24"/>
          <w:lang w:val="en-US" w:eastAsia="zh-CN" w:bidi="ar"/>
        </w:rPr>
        <w:t>通过校企合作，与</w:t>
      </w:r>
      <w:r>
        <w:rPr>
          <w:rFonts w:hint="eastAsia" w:ascii="宋体" w:hAnsi="宋体" w:cs="宋体"/>
          <w:color w:val="0D0D0D"/>
          <w:kern w:val="0"/>
          <w:sz w:val="24"/>
          <w:szCs w:val="24"/>
          <w:lang w:val="en-US" w:eastAsia="zh-CN" w:bidi="ar"/>
        </w:rPr>
        <w:t>多</w:t>
      </w:r>
      <w:r>
        <w:rPr>
          <w:rFonts w:hint="eastAsia" w:ascii="宋体" w:hAnsi="宋体" w:eastAsia="宋体" w:cs="宋体"/>
          <w:color w:val="0D0D0D"/>
          <w:kern w:val="0"/>
          <w:sz w:val="24"/>
          <w:szCs w:val="24"/>
          <w:lang w:val="en-US" w:eastAsia="zh-CN" w:bidi="ar"/>
        </w:rPr>
        <w:t>家企业签订合作协议，学</w:t>
      </w:r>
      <w:r>
        <w:rPr>
          <w:rFonts w:hint="eastAsia" w:ascii="宋体" w:hAnsi="宋体" w:cs="宋体"/>
          <w:color w:val="0D0D0D"/>
          <w:kern w:val="0"/>
          <w:sz w:val="24"/>
          <w:szCs w:val="24"/>
          <w:lang w:val="en-US" w:eastAsia="zh-CN" w:bidi="ar"/>
        </w:rPr>
        <w:t>院</w:t>
      </w:r>
      <w:r>
        <w:rPr>
          <w:rFonts w:hint="eastAsia" w:ascii="宋体" w:hAnsi="宋体" w:eastAsia="宋体" w:cs="宋体"/>
          <w:color w:val="0D0D0D"/>
          <w:kern w:val="0"/>
          <w:sz w:val="24"/>
          <w:szCs w:val="24"/>
          <w:lang w:val="en-US" w:eastAsia="zh-CN" w:bidi="ar"/>
        </w:rPr>
        <w:t xml:space="preserve">与汽车主机厂、汽车品牌 4S 店或综合性汽车维修企业形成合作关系，共建足够数量的 </w:t>
      </w:r>
      <w:r>
        <w:rPr>
          <w:rFonts w:hint="default" w:ascii="宋体" w:hAnsi="宋体" w:eastAsia="宋体" w:cs="宋体"/>
          <w:color w:val="0D0D0D"/>
          <w:kern w:val="0"/>
          <w:sz w:val="24"/>
          <w:szCs w:val="24"/>
          <w:lang w:val="en-US" w:eastAsia="zh-CN" w:bidi="ar"/>
        </w:rPr>
        <w:t>校外实习基地，满足学生顶岗实习的需求。按学生人数，具有不低于人 10：1（生企比）的签约 实习企业；实习企业具有能够满足学生实习（实训）要求的条件，如相应的工作岗位及相应的工作内容等，主要集中在新能源汽车的 4S 店、充电站或专业维修车载电机和电池的修理厂</w:t>
      </w:r>
      <w:r>
        <w:rPr>
          <w:rFonts w:hint="eastAsia" w:ascii="宋体" w:hAnsi="宋体" w:cs="宋体"/>
          <w:color w:val="0D0D0D"/>
          <w:kern w:val="0"/>
          <w:sz w:val="24"/>
          <w:szCs w:val="24"/>
          <w:lang w:val="en-US" w:eastAsia="zh-CN" w:bidi="ar"/>
        </w:rPr>
        <w:t>，目前学院</w:t>
      </w:r>
      <w:r>
        <w:rPr>
          <w:rFonts w:hint="eastAsia" w:ascii="宋体" w:hAnsi="宋体" w:eastAsia="宋体" w:cs="宋体"/>
          <w:color w:val="0D0D0D"/>
          <w:kern w:val="0"/>
          <w:sz w:val="24"/>
          <w:szCs w:val="24"/>
          <w:lang w:val="en-US" w:eastAsia="zh-CN" w:bidi="ar"/>
        </w:rPr>
        <w:t>部分基地情况如下表。</w:t>
      </w:r>
    </w:p>
    <w:p>
      <w:pPr>
        <w:spacing w:before="156" w:beforeLines="50"/>
        <w:ind w:firstLine="480" w:firstLineChars="200"/>
        <w:jc w:val="center"/>
        <w:rPr>
          <w:rFonts w:ascii="宋体" w:hAnsi="宋体" w:cs="宋体"/>
          <w:bCs/>
          <w:kern w:val="0"/>
          <w:sz w:val="24"/>
          <w:szCs w:val="24"/>
        </w:rPr>
      </w:pPr>
      <w:r>
        <w:rPr>
          <w:rFonts w:hint="eastAsia" w:ascii="宋体" w:hAnsi="宋体"/>
          <w:sz w:val="24"/>
          <w:szCs w:val="24"/>
        </w:rPr>
        <w:t>表</w:t>
      </w:r>
      <w:r>
        <w:rPr>
          <w:rFonts w:hint="eastAsia" w:ascii="宋体" w:hAnsi="宋体"/>
          <w:sz w:val="24"/>
          <w:szCs w:val="24"/>
          <w:lang w:val="en-US" w:eastAsia="zh-CN"/>
        </w:rPr>
        <w:t>9</w:t>
      </w:r>
      <w:r>
        <w:rPr>
          <w:rFonts w:hint="eastAsia" w:ascii="宋体" w:hAnsi="宋体" w:cs="宋体"/>
          <w:bCs/>
          <w:kern w:val="0"/>
          <w:sz w:val="24"/>
          <w:szCs w:val="24"/>
        </w:rPr>
        <w:t>校外实训基地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957"/>
        <w:gridCol w:w="2052"/>
        <w:gridCol w:w="1542"/>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shd w:val="clear" w:color="auto" w:fill="auto"/>
            <w:vAlign w:val="center"/>
          </w:tcPr>
          <w:p>
            <w:pPr>
              <w:jc w:val="center"/>
              <w:rPr>
                <w:rFonts w:ascii="宋体" w:hAnsi="宋体"/>
                <w:szCs w:val="21"/>
              </w:rPr>
            </w:pPr>
            <w:r>
              <w:rPr>
                <w:rFonts w:hint="eastAsia" w:ascii="宋体" w:hAnsi="宋体"/>
                <w:szCs w:val="21"/>
              </w:rPr>
              <w:t>序号</w:t>
            </w:r>
          </w:p>
        </w:tc>
        <w:tc>
          <w:tcPr>
            <w:tcW w:w="1053" w:type="pct"/>
            <w:shd w:val="clear" w:color="auto" w:fill="auto"/>
            <w:vAlign w:val="center"/>
          </w:tcPr>
          <w:p>
            <w:pPr>
              <w:jc w:val="center"/>
              <w:rPr>
                <w:rFonts w:ascii="宋体" w:hAnsi="宋体"/>
                <w:szCs w:val="21"/>
              </w:rPr>
            </w:pPr>
            <w:r>
              <w:rPr>
                <w:rFonts w:hint="eastAsia" w:ascii="宋体" w:hAnsi="宋体"/>
                <w:szCs w:val="21"/>
              </w:rPr>
              <w:t>实训基地名称</w:t>
            </w:r>
          </w:p>
        </w:tc>
        <w:tc>
          <w:tcPr>
            <w:tcW w:w="1104" w:type="pct"/>
            <w:shd w:val="clear" w:color="auto" w:fill="auto"/>
            <w:vAlign w:val="center"/>
          </w:tcPr>
          <w:p>
            <w:pPr>
              <w:jc w:val="center"/>
              <w:rPr>
                <w:rFonts w:ascii="宋体" w:hAnsi="宋体"/>
                <w:szCs w:val="21"/>
              </w:rPr>
            </w:pPr>
            <w:r>
              <w:rPr>
                <w:rFonts w:hint="eastAsia" w:ascii="宋体" w:hAnsi="宋体"/>
                <w:szCs w:val="21"/>
              </w:rPr>
              <w:t>主要实训项目</w:t>
            </w:r>
          </w:p>
        </w:tc>
        <w:tc>
          <w:tcPr>
            <w:tcW w:w="830" w:type="pct"/>
            <w:shd w:val="clear" w:color="auto" w:fill="auto"/>
            <w:vAlign w:val="center"/>
          </w:tcPr>
          <w:p>
            <w:pPr>
              <w:jc w:val="center"/>
              <w:rPr>
                <w:rFonts w:ascii="宋体" w:hAnsi="宋体"/>
                <w:szCs w:val="21"/>
              </w:rPr>
            </w:pPr>
            <w:r>
              <w:rPr>
                <w:rFonts w:hint="eastAsia" w:ascii="宋体" w:hAnsi="宋体"/>
                <w:szCs w:val="21"/>
              </w:rPr>
              <w:t>实训设备</w:t>
            </w:r>
          </w:p>
        </w:tc>
        <w:tc>
          <w:tcPr>
            <w:tcW w:w="1572" w:type="pct"/>
            <w:shd w:val="clear" w:color="auto" w:fill="auto"/>
            <w:vAlign w:val="center"/>
          </w:tcPr>
          <w:p>
            <w:pPr>
              <w:jc w:val="center"/>
              <w:rPr>
                <w:rFonts w:ascii="宋体" w:hAnsi="宋体"/>
                <w:szCs w:val="21"/>
              </w:rPr>
            </w:pPr>
            <w:r>
              <w:rPr>
                <w:rFonts w:hint="eastAsia" w:ascii="宋体" w:hAnsi="宋体"/>
                <w:szCs w:val="21"/>
              </w:rPr>
              <w:t>实训指导及实训实习管理模式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38" w:type="pct"/>
            <w:shd w:val="clear" w:color="auto" w:fill="auto"/>
            <w:vAlign w:val="center"/>
          </w:tcPr>
          <w:p>
            <w:pPr>
              <w:jc w:val="center"/>
              <w:rPr>
                <w:rFonts w:ascii="宋体" w:hAnsi="宋体"/>
                <w:szCs w:val="21"/>
              </w:rPr>
            </w:pPr>
            <w:r>
              <w:rPr>
                <w:rFonts w:hint="eastAsia" w:ascii="宋体" w:hAnsi="宋体"/>
                <w:szCs w:val="21"/>
              </w:rPr>
              <w:t>1</w:t>
            </w:r>
          </w:p>
        </w:tc>
        <w:tc>
          <w:tcPr>
            <w:tcW w:w="1053"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徐州弘安新能源汽车有限公司</w:t>
            </w:r>
          </w:p>
        </w:tc>
        <w:tc>
          <w:tcPr>
            <w:tcW w:w="1104"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新能源汽车整车及零部件装配与调试；新能源汽车整车及零部件生产过程管理；</w:t>
            </w:r>
          </w:p>
        </w:tc>
        <w:tc>
          <w:tcPr>
            <w:tcW w:w="830"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流水生产线、仓储</w:t>
            </w:r>
          </w:p>
        </w:tc>
        <w:tc>
          <w:tcPr>
            <w:tcW w:w="1572"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shd w:val="clear" w:color="auto" w:fill="auto"/>
            <w:vAlign w:val="center"/>
          </w:tcPr>
          <w:p>
            <w:pPr>
              <w:jc w:val="center"/>
              <w:rPr>
                <w:rFonts w:ascii="宋体" w:hAnsi="宋体"/>
                <w:szCs w:val="21"/>
              </w:rPr>
            </w:pPr>
            <w:r>
              <w:rPr>
                <w:rFonts w:hint="eastAsia" w:ascii="宋体" w:hAnsi="宋体"/>
                <w:szCs w:val="21"/>
              </w:rPr>
              <w:t>2</w:t>
            </w:r>
          </w:p>
        </w:tc>
        <w:tc>
          <w:tcPr>
            <w:tcW w:w="1053"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徐州全成汽车销售有限公司</w:t>
            </w:r>
          </w:p>
        </w:tc>
        <w:tc>
          <w:tcPr>
            <w:tcW w:w="1104"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新能源汽车整车PDI检车及维护保养</w:t>
            </w:r>
          </w:p>
        </w:tc>
        <w:tc>
          <w:tcPr>
            <w:tcW w:w="830"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故障诊断仪、工具箱、电池拆装工具、工具箱</w:t>
            </w:r>
          </w:p>
        </w:tc>
        <w:tc>
          <w:tcPr>
            <w:tcW w:w="1572"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shd w:val="clear" w:color="auto" w:fill="auto"/>
            <w:vAlign w:val="center"/>
          </w:tcPr>
          <w:p>
            <w:pPr>
              <w:jc w:val="center"/>
              <w:rPr>
                <w:rFonts w:ascii="宋体" w:hAnsi="宋体"/>
                <w:szCs w:val="21"/>
              </w:rPr>
            </w:pPr>
            <w:r>
              <w:rPr>
                <w:rFonts w:hint="eastAsia" w:ascii="宋体" w:hAnsi="宋体"/>
                <w:szCs w:val="21"/>
              </w:rPr>
              <w:t>3</w:t>
            </w:r>
          </w:p>
        </w:tc>
        <w:tc>
          <w:tcPr>
            <w:tcW w:w="1053"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徐州徐工汽车制造有限公司</w:t>
            </w:r>
          </w:p>
        </w:tc>
        <w:tc>
          <w:tcPr>
            <w:tcW w:w="1104"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新能源汽车整车及零部件装配与调试；新能源汽车整车及零部件生产过程管理；</w:t>
            </w:r>
          </w:p>
        </w:tc>
        <w:tc>
          <w:tcPr>
            <w:tcW w:w="830"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流水生产线、仓储</w:t>
            </w:r>
          </w:p>
        </w:tc>
        <w:tc>
          <w:tcPr>
            <w:tcW w:w="1572"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shd w:val="clear" w:color="auto" w:fill="auto"/>
            <w:vAlign w:val="center"/>
          </w:tcPr>
          <w:p>
            <w:pPr>
              <w:jc w:val="center"/>
              <w:rPr>
                <w:rFonts w:ascii="宋体" w:hAnsi="宋体"/>
                <w:szCs w:val="21"/>
              </w:rPr>
            </w:pPr>
            <w:r>
              <w:rPr>
                <w:rFonts w:hint="eastAsia" w:ascii="宋体" w:hAnsi="宋体"/>
                <w:szCs w:val="21"/>
              </w:rPr>
              <w:t>4</w:t>
            </w:r>
          </w:p>
        </w:tc>
        <w:tc>
          <w:tcPr>
            <w:tcW w:w="1053"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徐州公交集团</w:t>
            </w:r>
          </w:p>
        </w:tc>
        <w:tc>
          <w:tcPr>
            <w:tcW w:w="1104"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纯电动客车维护、保养、检修和充电维护、监测</w:t>
            </w:r>
          </w:p>
        </w:tc>
        <w:tc>
          <w:tcPr>
            <w:tcW w:w="830" w:type="pct"/>
            <w:shd w:val="clear" w:color="auto" w:fill="auto"/>
            <w:vAlign w:val="center"/>
          </w:tcPr>
          <w:p>
            <w:pPr>
              <w:jc w:val="center"/>
              <w:rPr>
                <w:rFonts w:ascii="宋体" w:hAnsi="宋体"/>
                <w:szCs w:val="21"/>
              </w:rPr>
            </w:pPr>
            <w:r>
              <w:rPr>
                <w:rFonts w:hint="eastAsia" w:ascii="宋体" w:hAnsi="宋体"/>
                <w:szCs w:val="21"/>
                <w:lang w:eastAsia="zh-CN"/>
              </w:rPr>
              <w:t>故障诊断仪、工具箱、电池拆装工具、工具箱</w:t>
            </w:r>
          </w:p>
        </w:tc>
        <w:tc>
          <w:tcPr>
            <w:tcW w:w="1572" w:type="pct"/>
            <w:shd w:val="clear" w:color="auto" w:fill="auto"/>
            <w:vAlign w:val="center"/>
          </w:tcPr>
          <w:p>
            <w:pPr>
              <w:jc w:val="center"/>
              <w:rPr>
                <w:rFonts w:ascii="宋体" w:hAnsi="宋体"/>
                <w:szCs w:val="21"/>
              </w:rPr>
            </w:pPr>
            <w:r>
              <w:rPr>
                <w:rFonts w:hint="eastAsia" w:ascii="宋体" w:hAnsi="宋体"/>
                <w:szCs w:val="21"/>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5</w:t>
            </w:r>
          </w:p>
        </w:tc>
        <w:tc>
          <w:tcPr>
            <w:tcW w:w="1053"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理想新能源汽车有限公司</w:t>
            </w:r>
          </w:p>
        </w:tc>
        <w:tc>
          <w:tcPr>
            <w:tcW w:w="1883" w:type="dxa"/>
            <w:shd w:val="clear" w:color="auto" w:fill="auto"/>
            <w:vAlign w:val="center"/>
          </w:tcPr>
          <w:p>
            <w:pPr>
              <w:jc w:val="center"/>
              <w:rPr>
                <w:rFonts w:hint="eastAsia" w:ascii="宋体" w:hAnsi="宋体"/>
                <w:szCs w:val="21"/>
                <w:lang w:eastAsia="zh-CN"/>
              </w:rPr>
            </w:pPr>
            <w:r>
              <w:rPr>
                <w:rFonts w:hint="eastAsia" w:ascii="宋体" w:hAnsi="宋体"/>
                <w:szCs w:val="21"/>
                <w:lang w:eastAsia="zh-CN"/>
              </w:rPr>
              <w:t>新能源汽车整车及零部件装配与调试；新能源汽车整车及零部件生产过程管理；</w:t>
            </w:r>
          </w:p>
        </w:tc>
        <w:tc>
          <w:tcPr>
            <w:tcW w:w="1415" w:type="dxa"/>
            <w:shd w:val="clear" w:color="auto" w:fill="auto"/>
            <w:vAlign w:val="center"/>
          </w:tcPr>
          <w:p>
            <w:pPr>
              <w:jc w:val="center"/>
              <w:rPr>
                <w:rFonts w:hint="eastAsia" w:ascii="宋体" w:hAnsi="宋体"/>
                <w:szCs w:val="21"/>
                <w:lang w:eastAsia="zh-CN"/>
              </w:rPr>
            </w:pPr>
            <w:r>
              <w:rPr>
                <w:rFonts w:hint="eastAsia" w:ascii="宋体" w:hAnsi="宋体"/>
                <w:szCs w:val="21"/>
                <w:lang w:eastAsia="zh-CN"/>
              </w:rPr>
              <w:t>流水生产线、仓储</w:t>
            </w:r>
          </w:p>
        </w:tc>
        <w:tc>
          <w:tcPr>
            <w:tcW w:w="2681" w:type="dxa"/>
            <w:shd w:val="clear" w:color="auto" w:fill="auto"/>
            <w:vAlign w:val="center"/>
          </w:tcPr>
          <w:p>
            <w:pPr>
              <w:jc w:val="center"/>
              <w:rPr>
                <w:rFonts w:hint="eastAsia" w:ascii="宋体" w:hAnsi="宋体"/>
                <w:szCs w:val="21"/>
              </w:rPr>
            </w:pPr>
            <w:r>
              <w:rPr>
                <w:rFonts w:hint="eastAsia" w:ascii="宋体" w:hAnsi="宋体"/>
                <w:szCs w:val="21"/>
                <w:lang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6</w:t>
            </w:r>
          </w:p>
        </w:tc>
        <w:tc>
          <w:tcPr>
            <w:tcW w:w="1053"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徐工斯维英汽车制造有限公司</w:t>
            </w:r>
          </w:p>
        </w:tc>
        <w:tc>
          <w:tcPr>
            <w:tcW w:w="1883" w:type="dxa"/>
            <w:shd w:val="clear" w:color="auto" w:fill="auto"/>
            <w:vAlign w:val="center"/>
          </w:tcPr>
          <w:p>
            <w:pPr>
              <w:jc w:val="center"/>
              <w:rPr>
                <w:rFonts w:hint="eastAsia" w:ascii="宋体" w:hAnsi="宋体"/>
                <w:szCs w:val="21"/>
                <w:lang w:eastAsia="zh-CN"/>
              </w:rPr>
            </w:pPr>
            <w:r>
              <w:rPr>
                <w:rFonts w:hint="eastAsia" w:ascii="宋体" w:hAnsi="宋体"/>
                <w:szCs w:val="21"/>
                <w:lang w:eastAsia="zh-CN"/>
              </w:rPr>
              <w:t>新能源汽车整车及零部件装配与调试；新能源汽车整车及零部件生产过程管理；</w:t>
            </w:r>
          </w:p>
        </w:tc>
        <w:tc>
          <w:tcPr>
            <w:tcW w:w="1415" w:type="dxa"/>
            <w:shd w:val="clear" w:color="auto" w:fill="auto"/>
            <w:vAlign w:val="center"/>
          </w:tcPr>
          <w:p>
            <w:pPr>
              <w:jc w:val="center"/>
              <w:rPr>
                <w:rFonts w:hint="eastAsia" w:ascii="宋体" w:hAnsi="宋体"/>
                <w:szCs w:val="21"/>
                <w:lang w:eastAsia="zh-CN"/>
              </w:rPr>
            </w:pPr>
            <w:r>
              <w:rPr>
                <w:rFonts w:hint="eastAsia" w:ascii="宋体" w:hAnsi="宋体"/>
                <w:szCs w:val="21"/>
                <w:lang w:eastAsia="zh-CN"/>
              </w:rPr>
              <w:t>流水生产线、仓储</w:t>
            </w:r>
          </w:p>
        </w:tc>
        <w:tc>
          <w:tcPr>
            <w:tcW w:w="2681" w:type="dxa"/>
            <w:shd w:val="clear" w:color="auto" w:fill="auto"/>
            <w:vAlign w:val="center"/>
          </w:tcPr>
          <w:p>
            <w:pPr>
              <w:jc w:val="center"/>
              <w:rPr>
                <w:rFonts w:hint="eastAsia" w:ascii="宋体" w:hAnsi="宋体"/>
                <w:szCs w:val="21"/>
              </w:rPr>
            </w:pPr>
            <w:r>
              <w:rPr>
                <w:rFonts w:hint="eastAsia" w:ascii="宋体" w:hAnsi="宋体"/>
                <w:szCs w:val="21"/>
                <w:lang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7</w:t>
            </w:r>
          </w:p>
        </w:tc>
        <w:tc>
          <w:tcPr>
            <w:tcW w:w="1053"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南京长安马自达汽车有限公司</w:t>
            </w:r>
          </w:p>
        </w:tc>
        <w:tc>
          <w:tcPr>
            <w:tcW w:w="1104"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新能源汽车整车及零部件装配与调试；新能源汽车整车及零部件生产过程管理；</w:t>
            </w:r>
          </w:p>
        </w:tc>
        <w:tc>
          <w:tcPr>
            <w:tcW w:w="830"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流水生产线、仓储</w:t>
            </w:r>
          </w:p>
        </w:tc>
        <w:tc>
          <w:tcPr>
            <w:tcW w:w="1572"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8</w:t>
            </w:r>
          </w:p>
        </w:tc>
        <w:tc>
          <w:tcPr>
            <w:tcW w:w="1053"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上海联晟汽车配套服务有限公司</w:t>
            </w:r>
          </w:p>
        </w:tc>
        <w:tc>
          <w:tcPr>
            <w:tcW w:w="1104"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新能源汽车整车及零部件装配与调试；新能源汽车整车及零部件生产过程管理；</w:t>
            </w:r>
          </w:p>
        </w:tc>
        <w:tc>
          <w:tcPr>
            <w:tcW w:w="830"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流水生产线、仓储</w:t>
            </w:r>
          </w:p>
        </w:tc>
        <w:tc>
          <w:tcPr>
            <w:tcW w:w="1572"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企业+校内巡回指导教师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9</w:t>
            </w:r>
          </w:p>
        </w:tc>
        <w:tc>
          <w:tcPr>
            <w:tcW w:w="1053" w:type="pct"/>
            <w:shd w:val="clear" w:color="auto" w:fill="auto"/>
            <w:vAlign w:val="center"/>
          </w:tcPr>
          <w:p>
            <w:pPr>
              <w:jc w:val="center"/>
              <w:rPr>
                <w:rFonts w:hint="eastAsia" w:ascii="宋体" w:hAnsi="宋体"/>
                <w:szCs w:val="21"/>
                <w:lang w:eastAsia="zh-CN"/>
              </w:rPr>
            </w:pPr>
            <w:r>
              <w:rPr>
                <w:rFonts w:hint="eastAsia" w:ascii="宋体" w:hAnsi="宋体"/>
                <w:szCs w:val="21"/>
                <w:lang w:eastAsia="zh-CN"/>
              </w:rPr>
              <w:t>徐州万邦奔驰汽车服务有限公司</w:t>
            </w:r>
          </w:p>
        </w:tc>
        <w:tc>
          <w:tcPr>
            <w:tcW w:w="1883" w:type="dxa"/>
            <w:shd w:val="clear" w:color="auto" w:fill="auto"/>
            <w:vAlign w:val="center"/>
          </w:tcPr>
          <w:p>
            <w:pPr>
              <w:jc w:val="center"/>
              <w:rPr>
                <w:rFonts w:hint="eastAsia" w:ascii="宋体" w:hAnsi="宋体"/>
                <w:szCs w:val="21"/>
                <w:lang w:eastAsia="zh-CN"/>
              </w:rPr>
            </w:pPr>
            <w:r>
              <w:rPr>
                <w:rFonts w:hint="eastAsia" w:ascii="宋体" w:hAnsi="宋体"/>
                <w:szCs w:val="21"/>
                <w:lang w:eastAsia="zh-CN"/>
              </w:rPr>
              <w:t>新能源汽车整车PDI检车及维护保养</w:t>
            </w:r>
          </w:p>
        </w:tc>
        <w:tc>
          <w:tcPr>
            <w:tcW w:w="1415" w:type="dxa"/>
            <w:shd w:val="clear" w:color="auto" w:fill="auto"/>
            <w:vAlign w:val="center"/>
          </w:tcPr>
          <w:p>
            <w:pPr>
              <w:jc w:val="center"/>
              <w:rPr>
                <w:rFonts w:hint="eastAsia" w:ascii="宋体" w:hAnsi="宋体"/>
                <w:szCs w:val="21"/>
                <w:lang w:eastAsia="zh-CN"/>
              </w:rPr>
            </w:pPr>
            <w:r>
              <w:rPr>
                <w:rFonts w:hint="eastAsia" w:ascii="宋体" w:hAnsi="宋体"/>
                <w:szCs w:val="21"/>
                <w:lang w:eastAsia="zh-CN"/>
              </w:rPr>
              <w:t>故障诊断仪、工具箱、电池拆装工具、工具箱</w:t>
            </w:r>
          </w:p>
        </w:tc>
        <w:tc>
          <w:tcPr>
            <w:tcW w:w="2681" w:type="dxa"/>
            <w:shd w:val="clear" w:color="auto" w:fill="auto"/>
            <w:vAlign w:val="center"/>
          </w:tcPr>
          <w:p>
            <w:pPr>
              <w:jc w:val="center"/>
              <w:rPr>
                <w:rFonts w:hint="eastAsia" w:ascii="宋体" w:hAnsi="宋体"/>
                <w:szCs w:val="21"/>
                <w:lang w:eastAsia="zh-CN"/>
              </w:rPr>
            </w:pPr>
            <w:r>
              <w:rPr>
                <w:rFonts w:hint="eastAsia" w:ascii="宋体" w:hAnsi="宋体"/>
                <w:szCs w:val="21"/>
                <w:lang w:eastAsia="zh-CN"/>
              </w:rPr>
              <w:t>企业+校内巡回指导教师</w:t>
            </w:r>
          </w:p>
        </w:tc>
      </w:tr>
    </w:tbl>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3.信息化条件</w:t>
      </w:r>
    </w:p>
    <w:p>
      <w:pPr>
        <w:spacing w:line="240" w:lineRule="auto"/>
        <w:ind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支持信息化教学方面的基本要求为:具有可利用的数字化教学资源库、文献资料、常见问题解答等信息化条件</w:t>
      </w:r>
      <w:r>
        <w:rPr>
          <w:rFonts w:hint="eastAsia" w:asciiTheme="minorEastAsia" w:hAnsiTheme="minorEastAsia" w:eastAsiaTheme="minorEastAsia"/>
          <w:bCs/>
          <w:color w:val="000000"/>
          <w:sz w:val="24"/>
          <w:szCs w:val="24"/>
          <w:lang w:eastAsia="zh-CN"/>
        </w:rPr>
        <w:t>；</w:t>
      </w:r>
      <w:r>
        <w:rPr>
          <w:rFonts w:hint="eastAsia" w:asciiTheme="minorEastAsia" w:hAnsiTheme="minorEastAsia" w:eastAsiaTheme="minorEastAsia"/>
          <w:bCs/>
          <w:color w:val="000000"/>
          <w:sz w:val="24"/>
          <w:szCs w:val="24"/>
        </w:rPr>
        <w:t>鼓励教师开发并利用信息化教学资源、教学平台，创新教学方法,引导学生利用信息化教学条件自主学习，提升教学效果。</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（三）教学资源</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教学资源主要包括能够满足学生专业学习、教师专业教学研究和教学实施所需的教材、图书文献及数字教学资源等。</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1.教材选用基本要求</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按照国家规定选用优质教材，禁止不合格的教材进入课堂。学校应建立专业教师、行业专家和教研人员等参与的教材选用机构，完善教材选用制度，经过规范程序择优选用教材。</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2.图书文献配备基本要求</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图书文献配备能满足人才培养、专业建设、教科研等工作的需要，方便师生查询、借阅。专业类图书文献主要包括:新能源汽车技术、企业生产管理、汽车构造、汽车使用与保养、汽车制造工艺、新能源汽车试验法规等。</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3.数字教学资源配置基本要求</w:t>
      </w:r>
    </w:p>
    <w:p>
      <w:pPr>
        <w:spacing w:before="156" w:beforeLines="50"/>
        <w:ind w:firstLine="480" w:firstLineChars="200"/>
      </w:pPr>
      <w:r>
        <w:rPr>
          <w:rFonts w:hint="eastAsia" w:ascii="宋体" w:hAnsi="宋体"/>
          <w:sz w:val="24"/>
          <w:szCs w:val="24"/>
          <w:lang w:val="en-US" w:eastAsia="zh-CN"/>
        </w:rPr>
        <w:t>建设、配备与本专业有关的音视频素材、教学课件、数字化教学案例库、虚拟仿真软件、数字教材等专业教学资源库，应种类丰富、形式多样、使用便捷、动态更新，能满足教学要求。</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（四）教学方法</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1.教学模式</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（1）理实一体化教学模式</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理实一体化教学模式即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模式。</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（2）混合式教学模式</w:t>
      </w:r>
    </w:p>
    <w:p>
      <w:pPr>
        <w:spacing w:before="156" w:beforeLines="50"/>
        <w:ind w:firstLine="480" w:firstLineChars="200"/>
        <w:rPr>
          <w:rFonts w:hint="default" w:ascii="宋体" w:hAnsi="宋体"/>
          <w:sz w:val="24"/>
          <w:szCs w:val="24"/>
          <w:lang w:val="en-US" w:eastAsia="zh-CN"/>
        </w:rPr>
      </w:pPr>
      <w:r>
        <w:rPr>
          <w:rFonts w:hint="eastAsia" w:ascii="宋体" w:hAnsi="宋体"/>
          <w:sz w:val="24"/>
          <w:szCs w:val="24"/>
          <w:lang w:val="en-US" w:eastAsia="zh-CN"/>
        </w:rPr>
        <w:t>混合式教学，即将在线教学和传统教学的优势结合起来的一种“线上”+“线下”的教学。通过两种教学组织形式的有机结合，可以把学习者的学习由浅到深地引向深度学习。要做到</w:t>
      </w:r>
      <w:r>
        <w:rPr>
          <w:rFonts w:hint="default" w:ascii="宋体" w:hAnsi="宋体"/>
          <w:sz w:val="24"/>
          <w:szCs w:val="24"/>
          <w:lang w:val="en-US" w:eastAsia="zh-CN"/>
        </w:rPr>
        <w:t>线上有资源，资源的建设规格要能够实现对知识的讲解</w:t>
      </w:r>
      <w:r>
        <w:rPr>
          <w:rFonts w:hint="eastAsia" w:ascii="宋体" w:hAnsi="宋体"/>
          <w:sz w:val="24"/>
          <w:szCs w:val="24"/>
          <w:lang w:val="en-US" w:eastAsia="zh-CN"/>
        </w:rPr>
        <w:t>；</w:t>
      </w:r>
      <w:r>
        <w:rPr>
          <w:rFonts w:hint="default" w:ascii="宋体" w:hAnsi="宋体"/>
          <w:sz w:val="24"/>
          <w:szCs w:val="24"/>
          <w:lang w:val="en-US" w:eastAsia="zh-CN"/>
        </w:rPr>
        <w:t>线下有活动，活动要能够检验、巩固、转化线上知识的学习</w:t>
      </w:r>
      <w:r>
        <w:rPr>
          <w:rFonts w:hint="eastAsia" w:ascii="宋体" w:hAnsi="宋体"/>
          <w:sz w:val="24"/>
          <w:szCs w:val="24"/>
          <w:lang w:val="en-US" w:eastAsia="zh-CN"/>
        </w:rPr>
        <w:t>；</w:t>
      </w:r>
      <w:r>
        <w:rPr>
          <w:rFonts w:hint="default" w:ascii="宋体" w:hAnsi="宋体"/>
          <w:sz w:val="24"/>
          <w:szCs w:val="24"/>
          <w:lang w:val="en-US" w:eastAsia="zh-CN"/>
        </w:rPr>
        <w:t>过程有评估，线上和线下，过程和结果都需要开展评估</w:t>
      </w:r>
      <w:r>
        <w:rPr>
          <w:rFonts w:hint="eastAsia" w:ascii="宋体" w:hAnsi="宋体"/>
          <w:sz w:val="24"/>
          <w:szCs w:val="24"/>
          <w:lang w:val="en-US" w:eastAsia="zh-CN"/>
        </w:rPr>
        <w:t>。</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（3）探究性教学模式</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2.教学方法</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对于课程的教学，教师可以结合学生和实际情况，选择适当的学习方法和途径。以下提供几种教学方法以供参考。 </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①项目教学法。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②案例教学法。案例教学法就是通过教师出示具体案例来组织教学，目的是让学生开动脑筋思考案例中的矛盾，参加讨论，挖掘学生的创造潜能和创新意识，培养学生主动积极的学习兴趣和能力。从思想政治课的教学效果看，案例教学有助于“活化”教材，改革传统概念教学；能有效地解决理论知识和实际相结合的问题，提高学生分析问题和解决问题的能力；能够增强学生学习的主动性、积极性和学习兴趣；能有效地促进教学相长和师生互动。 </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③体验式教学法。体验式教学一般是指使学生亲身介入实践活动或一定的情境，通过认知、体验和感悟，在实践或亲历过程中获得新的知识、技能、态度的方法。常见的体验式教学方法有“情景模拟”、“参观调查”、“角色扮演”、“实验制作”、“实践亲历”等等。 </w:t>
      </w:r>
    </w:p>
    <w:p>
      <w:pPr>
        <w:spacing w:before="156" w:beforeLines="50"/>
        <w:ind w:firstLine="480" w:firstLineChars="200"/>
        <w:rPr>
          <w:rFonts w:hint="eastAsia" w:ascii="仿宋_GB2312" w:eastAsia="仿宋_GB2312"/>
          <w:color w:val="000000"/>
          <w:sz w:val="28"/>
          <w:szCs w:val="28"/>
        </w:rPr>
      </w:pPr>
      <w:r>
        <w:rPr>
          <w:rFonts w:hint="eastAsia" w:ascii="宋体" w:hAnsi="宋体"/>
          <w:sz w:val="24"/>
          <w:szCs w:val="24"/>
          <w:lang w:val="en-US" w:eastAsia="zh-CN"/>
        </w:rPr>
        <w:t xml:space="preserve">④实践探究法。这种方法强调学生通过实践，增强探究和创新的意识，学习科学研究的方法，发展综合运用知识的能力。作为一种教学方法，实践与探究以活动为载体，以学生的经验和日常生活为背景，在活动和探究中，演绎教材内容，补充和生成超越教材知识的内容。这种方法强调培养学生的创新精神、实践能力和探究能力。 </w:t>
      </w:r>
    </w:p>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（五）学习评价</w:t>
      </w:r>
    </w:p>
    <w:p>
      <w:pPr>
        <w:widowControl/>
        <w:shd w:val="clear" w:color="auto" w:fill="FFFFFF"/>
        <w:spacing w:line="240" w:lineRule="auto"/>
        <w:ind w:firstLine="480" w:firstLineChars="200"/>
        <w:jc w:val="left"/>
        <w:rPr>
          <w:rFonts w:ascii="宋体" w:hAnsi="宋体" w:cs="Arial"/>
          <w:color w:val="auto"/>
          <w:kern w:val="0"/>
          <w:sz w:val="24"/>
          <w:szCs w:val="24"/>
        </w:rPr>
      </w:pPr>
      <w:r>
        <w:rPr>
          <w:rFonts w:hint="eastAsia" w:ascii="宋体" w:hAnsi="宋体" w:cs="Arial"/>
          <w:color w:val="auto"/>
          <w:kern w:val="0"/>
          <w:sz w:val="24"/>
          <w:szCs w:val="24"/>
        </w:rPr>
        <w:t>改革考核手段和方法，建立过程考评（任务考评）与期末考评(卷面考评)相结合的方法，强调过程考评的重要性。</w:t>
      </w:r>
    </w:p>
    <w:p>
      <w:pPr>
        <w:widowControl/>
        <w:shd w:val="clear" w:color="auto" w:fill="FFFFFF"/>
        <w:spacing w:line="240" w:lineRule="auto"/>
        <w:ind w:firstLine="480" w:firstLineChars="200"/>
        <w:jc w:val="left"/>
        <w:rPr>
          <w:rFonts w:ascii="宋体" w:hAnsi="宋体" w:cs="Arial"/>
          <w:color w:val="auto"/>
          <w:kern w:val="0"/>
          <w:sz w:val="24"/>
          <w:szCs w:val="24"/>
        </w:rPr>
      </w:pPr>
      <w:r>
        <w:rPr>
          <w:rFonts w:hint="eastAsia" w:ascii="宋体" w:hAnsi="宋体" w:cs="Arial"/>
          <w:color w:val="auto"/>
          <w:kern w:val="0"/>
          <w:sz w:val="24"/>
          <w:szCs w:val="24"/>
        </w:rPr>
        <w:t>（1）改革传统的学生评价手段和方法，采用阶段性评价，项目评价，理论与实践一体化评价模式。</w:t>
      </w:r>
    </w:p>
    <w:p>
      <w:pPr>
        <w:widowControl/>
        <w:shd w:val="clear" w:color="auto" w:fill="FFFFFF"/>
        <w:spacing w:line="240" w:lineRule="auto"/>
        <w:ind w:firstLine="480" w:firstLineChars="200"/>
        <w:jc w:val="left"/>
        <w:rPr>
          <w:rFonts w:hint="eastAsia" w:ascii="宋体" w:hAnsi="宋体" w:cs="Arial"/>
          <w:color w:val="auto"/>
          <w:kern w:val="0"/>
          <w:sz w:val="24"/>
          <w:szCs w:val="24"/>
        </w:rPr>
      </w:pPr>
      <w:r>
        <w:rPr>
          <w:rFonts w:hint="eastAsia" w:ascii="宋体" w:hAnsi="宋体" w:cs="Arial"/>
          <w:color w:val="auto"/>
          <w:kern w:val="0"/>
          <w:sz w:val="24"/>
          <w:szCs w:val="24"/>
        </w:rPr>
        <w:t>（2）关注评价的多元性，结合课堂提问、作业完成情况、综合实践考试情况，综合评定学生成绩。完善过程考评（项目考评）和期末考评考核方法，强调过程考评的重要性。过程考评占20%，实操考试占30%，期末考评占50%。具体考核要求详见下表：</w:t>
      </w:r>
    </w:p>
    <w:p>
      <w:pPr>
        <w:spacing w:before="156" w:beforeLines="50"/>
        <w:ind w:firstLine="480" w:firstLineChars="200"/>
        <w:jc w:val="center"/>
        <w:rPr>
          <w:rFonts w:hint="eastAsia" w:ascii="宋体" w:hAnsi="宋体" w:eastAsia="宋体" w:cs="Arial"/>
          <w:color w:val="auto"/>
          <w:kern w:val="0"/>
          <w:sz w:val="24"/>
          <w:szCs w:val="24"/>
          <w:lang w:eastAsia="zh-CN"/>
        </w:rPr>
      </w:pPr>
      <w:r>
        <w:rPr>
          <w:rFonts w:hint="eastAsia" w:ascii="宋体" w:hAnsi="宋体"/>
          <w:sz w:val="24"/>
          <w:szCs w:val="24"/>
        </w:rPr>
        <w:t>表</w:t>
      </w:r>
      <w:r>
        <w:rPr>
          <w:rFonts w:hint="eastAsia" w:ascii="宋体" w:hAnsi="宋体"/>
          <w:sz w:val="24"/>
          <w:szCs w:val="24"/>
          <w:lang w:val="en-US" w:eastAsia="zh-CN"/>
        </w:rPr>
        <w:t>10</w:t>
      </w:r>
      <w:r>
        <w:rPr>
          <w:rFonts w:hint="eastAsia" w:ascii="宋体" w:hAnsi="宋体" w:cs="宋体"/>
          <w:bCs/>
          <w:kern w:val="0"/>
          <w:sz w:val="24"/>
          <w:szCs w:val="24"/>
          <w:lang w:val="en-US" w:eastAsia="zh-CN"/>
        </w:rPr>
        <w:t>课程考核评价表</w:t>
      </w: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5"/>
        <w:gridCol w:w="2024"/>
        <w:gridCol w:w="2188"/>
        <w:gridCol w:w="2182"/>
        <w:gridCol w:w="2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315" w:type="pct"/>
            <w:vMerge w:val="restart"/>
            <w:noWrap w:val="0"/>
            <w:textDirection w:val="tbRlV"/>
            <w:vAlign w:val="top"/>
          </w:tcPr>
          <w:p>
            <w:pPr>
              <w:spacing w:line="240" w:lineRule="auto"/>
              <w:jc w:val="center"/>
              <w:rPr>
                <w:rFonts w:ascii="宋体" w:hAnsi="宋体"/>
                <w:color w:val="auto"/>
              </w:rPr>
            </w:pPr>
            <w:r>
              <w:rPr>
                <w:rFonts w:hint="eastAsia" w:ascii="宋体" w:hAnsi="宋体"/>
                <w:color w:val="auto"/>
              </w:rPr>
              <w:t>考评方式</w:t>
            </w:r>
          </w:p>
        </w:tc>
        <w:tc>
          <w:tcPr>
            <w:tcW w:w="2268" w:type="pct"/>
            <w:gridSpan w:val="2"/>
            <w:tcBorders>
              <w:right w:val="single" w:color="auto" w:sz="4" w:space="0"/>
            </w:tcBorders>
            <w:noWrap w:val="0"/>
            <w:vAlign w:val="center"/>
          </w:tcPr>
          <w:p>
            <w:pPr>
              <w:spacing w:line="240" w:lineRule="auto"/>
              <w:jc w:val="center"/>
              <w:rPr>
                <w:rFonts w:ascii="宋体" w:hAnsi="宋体"/>
                <w:color w:val="auto"/>
              </w:rPr>
            </w:pPr>
            <w:r>
              <w:rPr>
                <w:rFonts w:hint="eastAsia" w:ascii="宋体" w:hAnsi="宋体"/>
                <w:color w:val="auto"/>
              </w:rPr>
              <w:t>过程考评</w:t>
            </w:r>
          </w:p>
        </w:tc>
        <w:tc>
          <w:tcPr>
            <w:tcW w:w="1175" w:type="pct"/>
            <w:vMerge w:val="restart"/>
            <w:tcBorders>
              <w:right w:val="single" w:color="auto" w:sz="4" w:space="0"/>
            </w:tcBorders>
            <w:noWrap w:val="0"/>
            <w:vAlign w:val="center"/>
          </w:tcPr>
          <w:p>
            <w:pPr>
              <w:spacing w:line="240" w:lineRule="auto"/>
              <w:jc w:val="center"/>
              <w:rPr>
                <w:rFonts w:ascii="宋体" w:hAnsi="宋体"/>
                <w:color w:val="auto"/>
              </w:rPr>
            </w:pPr>
            <w:r>
              <w:rPr>
                <w:rFonts w:hint="eastAsia" w:ascii="宋体" w:hAnsi="宋体"/>
                <w:color w:val="auto"/>
              </w:rPr>
              <w:t>实操考评</w:t>
            </w:r>
          </w:p>
        </w:tc>
        <w:tc>
          <w:tcPr>
            <w:tcW w:w="1240" w:type="pct"/>
            <w:vMerge w:val="restart"/>
            <w:tcBorders>
              <w:left w:val="single" w:color="auto" w:sz="4" w:space="0"/>
            </w:tcBorders>
            <w:noWrap w:val="0"/>
            <w:vAlign w:val="center"/>
          </w:tcPr>
          <w:p>
            <w:pPr>
              <w:spacing w:line="240" w:lineRule="auto"/>
              <w:jc w:val="center"/>
              <w:rPr>
                <w:rFonts w:hint="eastAsia" w:ascii="宋体" w:hAnsi="宋体"/>
                <w:color w:val="auto"/>
              </w:rPr>
            </w:pPr>
            <w:r>
              <w:rPr>
                <w:rFonts w:hint="eastAsia" w:ascii="宋体" w:hAnsi="宋体"/>
                <w:color w:val="auto"/>
              </w:rPr>
              <w:t>期末考评</w:t>
            </w:r>
          </w:p>
          <w:p>
            <w:pPr>
              <w:spacing w:line="240" w:lineRule="auto"/>
              <w:jc w:val="center"/>
              <w:rPr>
                <w:rFonts w:ascii="宋体" w:hAnsi="宋体"/>
                <w:color w:val="auto"/>
              </w:rPr>
            </w:pPr>
            <w:r>
              <w:rPr>
                <w:rFonts w:hint="eastAsia" w:ascii="宋体" w:hAnsi="宋体"/>
                <w:color w:val="auto"/>
              </w:rPr>
              <w:t>（卷面考评）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 w:type="pct"/>
            <w:vMerge w:val="continue"/>
            <w:noWrap w:val="0"/>
            <w:vAlign w:val="top"/>
          </w:tcPr>
          <w:p>
            <w:pPr>
              <w:spacing w:line="240" w:lineRule="auto"/>
              <w:jc w:val="center"/>
              <w:rPr>
                <w:rFonts w:ascii="宋体" w:hAnsi="宋体"/>
                <w:color w:val="auto"/>
              </w:rPr>
            </w:pPr>
          </w:p>
        </w:tc>
        <w:tc>
          <w:tcPr>
            <w:tcW w:w="1090" w:type="pct"/>
            <w:noWrap w:val="0"/>
            <w:vAlign w:val="center"/>
          </w:tcPr>
          <w:p>
            <w:pPr>
              <w:spacing w:line="240" w:lineRule="auto"/>
              <w:jc w:val="center"/>
              <w:rPr>
                <w:rFonts w:ascii="宋体" w:hAnsi="宋体"/>
                <w:color w:val="auto"/>
              </w:rPr>
            </w:pPr>
            <w:r>
              <w:rPr>
                <w:rFonts w:hint="eastAsia" w:ascii="宋体" w:hAnsi="宋体"/>
                <w:color w:val="auto"/>
              </w:rPr>
              <w:t>课堂提问</w:t>
            </w:r>
          </w:p>
        </w:tc>
        <w:tc>
          <w:tcPr>
            <w:tcW w:w="1177" w:type="pct"/>
            <w:noWrap w:val="0"/>
            <w:vAlign w:val="center"/>
          </w:tcPr>
          <w:p>
            <w:pPr>
              <w:spacing w:line="240" w:lineRule="auto"/>
              <w:rPr>
                <w:rFonts w:ascii="宋体" w:hAnsi="宋体"/>
                <w:color w:val="auto"/>
              </w:rPr>
            </w:pPr>
            <w:r>
              <w:rPr>
                <w:rFonts w:hint="eastAsia" w:ascii="宋体" w:hAnsi="宋体"/>
                <w:color w:val="auto"/>
              </w:rPr>
              <w:t>作业完成情况或任务单考评</w:t>
            </w:r>
          </w:p>
        </w:tc>
        <w:tc>
          <w:tcPr>
            <w:tcW w:w="1175" w:type="pct"/>
            <w:vMerge w:val="continue"/>
            <w:tcBorders>
              <w:right w:val="single" w:color="auto" w:sz="4" w:space="0"/>
            </w:tcBorders>
            <w:noWrap w:val="0"/>
            <w:vAlign w:val="top"/>
          </w:tcPr>
          <w:p>
            <w:pPr>
              <w:spacing w:line="240" w:lineRule="auto"/>
              <w:rPr>
                <w:rFonts w:ascii="宋体" w:hAnsi="宋体"/>
                <w:color w:val="auto"/>
              </w:rPr>
            </w:pPr>
          </w:p>
        </w:tc>
        <w:tc>
          <w:tcPr>
            <w:tcW w:w="1240" w:type="pct"/>
            <w:vMerge w:val="continue"/>
            <w:tcBorders>
              <w:left w:val="single" w:color="auto" w:sz="4" w:space="0"/>
            </w:tcBorders>
            <w:noWrap w:val="0"/>
            <w:vAlign w:val="top"/>
          </w:tcPr>
          <w:p>
            <w:pPr>
              <w:spacing w:line="240" w:lineRule="auto"/>
              <w:rPr>
                <w:rFonts w:ascii="宋体"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 w:type="pct"/>
            <w:vMerge w:val="continue"/>
            <w:noWrap w:val="0"/>
            <w:vAlign w:val="top"/>
          </w:tcPr>
          <w:p>
            <w:pPr>
              <w:spacing w:line="240" w:lineRule="auto"/>
              <w:jc w:val="center"/>
              <w:rPr>
                <w:rFonts w:ascii="宋体" w:hAnsi="宋体"/>
                <w:color w:val="auto"/>
              </w:rPr>
            </w:pPr>
          </w:p>
        </w:tc>
        <w:tc>
          <w:tcPr>
            <w:tcW w:w="1090" w:type="pct"/>
            <w:noWrap w:val="0"/>
            <w:vAlign w:val="top"/>
          </w:tcPr>
          <w:p>
            <w:pPr>
              <w:spacing w:line="240" w:lineRule="auto"/>
              <w:jc w:val="center"/>
              <w:rPr>
                <w:rFonts w:ascii="宋体" w:hAnsi="宋体"/>
                <w:color w:val="auto"/>
              </w:rPr>
            </w:pPr>
            <w:r>
              <w:rPr>
                <w:rFonts w:hint="eastAsia" w:ascii="宋体" w:hAnsi="宋体"/>
                <w:color w:val="auto"/>
              </w:rPr>
              <w:t>10%</w:t>
            </w:r>
          </w:p>
        </w:tc>
        <w:tc>
          <w:tcPr>
            <w:tcW w:w="1177" w:type="pct"/>
            <w:noWrap w:val="0"/>
            <w:vAlign w:val="top"/>
          </w:tcPr>
          <w:p>
            <w:pPr>
              <w:spacing w:line="240" w:lineRule="auto"/>
              <w:jc w:val="center"/>
              <w:rPr>
                <w:rFonts w:ascii="宋体" w:hAnsi="宋体"/>
                <w:color w:val="auto"/>
              </w:rPr>
            </w:pPr>
            <w:r>
              <w:rPr>
                <w:rFonts w:hint="eastAsia" w:ascii="宋体" w:hAnsi="宋体"/>
                <w:color w:val="auto"/>
              </w:rPr>
              <w:t>10%</w:t>
            </w:r>
          </w:p>
        </w:tc>
        <w:tc>
          <w:tcPr>
            <w:tcW w:w="1175" w:type="pct"/>
            <w:noWrap w:val="0"/>
            <w:vAlign w:val="top"/>
          </w:tcPr>
          <w:p>
            <w:pPr>
              <w:spacing w:line="240" w:lineRule="auto"/>
              <w:jc w:val="center"/>
              <w:rPr>
                <w:rFonts w:ascii="宋体" w:hAnsi="宋体"/>
                <w:color w:val="auto"/>
              </w:rPr>
            </w:pPr>
            <w:r>
              <w:rPr>
                <w:rFonts w:hint="eastAsia" w:ascii="宋体" w:hAnsi="宋体"/>
                <w:color w:val="auto"/>
              </w:rPr>
              <w:t>30%</w:t>
            </w:r>
          </w:p>
        </w:tc>
        <w:tc>
          <w:tcPr>
            <w:tcW w:w="1240" w:type="pct"/>
            <w:noWrap w:val="0"/>
            <w:vAlign w:val="top"/>
          </w:tcPr>
          <w:p>
            <w:pPr>
              <w:spacing w:line="240" w:lineRule="auto"/>
              <w:jc w:val="center"/>
              <w:rPr>
                <w:rFonts w:ascii="宋体" w:hAnsi="宋体"/>
                <w:color w:val="auto"/>
              </w:rPr>
            </w:pPr>
            <w:r>
              <w:rPr>
                <w:rFonts w:hint="eastAsia" w:ascii="宋体" w:hAnsi="宋体"/>
                <w:color w:val="auto"/>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8" w:hRule="atLeast"/>
        </w:trPr>
        <w:tc>
          <w:tcPr>
            <w:tcW w:w="315" w:type="pct"/>
            <w:noWrap w:val="0"/>
            <w:textDirection w:val="tbRlV"/>
            <w:vAlign w:val="top"/>
          </w:tcPr>
          <w:p>
            <w:pPr>
              <w:spacing w:line="240" w:lineRule="auto"/>
              <w:jc w:val="center"/>
              <w:rPr>
                <w:rFonts w:ascii="宋体" w:hAnsi="宋体"/>
                <w:color w:val="auto"/>
              </w:rPr>
            </w:pPr>
            <w:r>
              <w:rPr>
                <w:rFonts w:hint="eastAsia" w:ascii="宋体" w:hAnsi="宋体"/>
                <w:color w:val="auto"/>
              </w:rPr>
              <w:t>考评实施</w:t>
            </w:r>
          </w:p>
        </w:tc>
        <w:tc>
          <w:tcPr>
            <w:tcW w:w="1090" w:type="pct"/>
            <w:noWrap w:val="0"/>
            <w:vAlign w:val="top"/>
          </w:tcPr>
          <w:p>
            <w:pPr>
              <w:spacing w:line="240" w:lineRule="auto"/>
              <w:rPr>
                <w:rFonts w:ascii="宋体" w:hAnsi="宋体"/>
                <w:color w:val="auto"/>
              </w:rPr>
            </w:pPr>
            <w:r>
              <w:rPr>
                <w:rFonts w:hint="eastAsia" w:ascii="宋体" w:hAnsi="宋体"/>
                <w:color w:val="auto"/>
              </w:rPr>
              <w:t>教师根据学生平时课堂表现情况进行综合评分</w:t>
            </w:r>
          </w:p>
        </w:tc>
        <w:tc>
          <w:tcPr>
            <w:tcW w:w="1177" w:type="pct"/>
            <w:noWrap w:val="0"/>
            <w:vAlign w:val="top"/>
          </w:tcPr>
          <w:p>
            <w:pPr>
              <w:spacing w:line="240" w:lineRule="auto"/>
              <w:rPr>
                <w:rFonts w:ascii="宋体" w:hAnsi="宋体"/>
                <w:color w:val="auto"/>
              </w:rPr>
            </w:pPr>
            <w:r>
              <w:rPr>
                <w:rFonts w:hint="eastAsia" w:ascii="宋体" w:hAnsi="宋体"/>
                <w:color w:val="auto"/>
              </w:rPr>
              <w:t>由教师根据学生完成情况进行考评</w:t>
            </w:r>
          </w:p>
        </w:tc>
        <w:tc>
          <w:tcPr>
            <w:tcW w:w="1175" w:type="pct"/>
            <w:noWrap w:val="0"/>
            <w:vAlign w:val="top"/>
          </w:tcPr>
          <w:p>
            <w:pPr>
              <w:spacing w:line="240" w:lineRule="auto"/>
              <w:rPr>
                <w:rFonts w:ascii="宋体" w:hAnsi="宋体"/>
                <w:color w:val="auto"/>
              </w:rPr>
            </w:pPr>
            <w:r>
              <w:rPr>
                <w:rFonts w:hint="eastAsia" w:ascii="宋体" w:hAnsi="宋体"/>
                <w:color w:val="auto"/>
              </w:rPr>
              <w:t>由实训指导教师对学生进行项目操作考评</w:t>
            </w:r>
          </w:p>
        </w:tc>
        <w:tc>
          <w:tcPr>
            <w:tcW w:w="1240" w:type="pct"/>
            <w:noWrap w:val="0"/>
            <w:vAlign w:val="top"/>
          </w:tcPr>
          <w:p>
            <w:pPr>
              <w:spacing w:line="240" w:lineRule="auto"/>
              <w:rPr>
                <w:rFonts w:ascii="宋体" w:hAnsi="宋体"/>
                <w:color w:val="auto"/>
              </w:rPr>
            </w:pPr>
            <w:r>
              <w:rPr>
                <w:rFonts w:hint="eastAsia" w:ascii="宋体" w:hAnsi="宋体"/>
                <w:color w:val="auto"/>
              </w:rPr>
              <w:t>按照学校教务处组织考评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24" w:hRule="atLeast"/>
        </w:trPr>
        <w:tc>
          <w:tcPr>
            <w:tcW w:w="315" w:type="pct"/>
            <w:noWrap w:val="0"/>
            <w:textDirection w:val="tbRlV"/>
            <w:vAlign w:val="top"/>
          </w:tcPr>
          <w:p>
            <w:pPr>
              <w:spacing w:line="240" w:lineRule="auto"/>
              <w:jc w:val="center"/>
              <w:rPr>
                <w:rFonts w:ascii="宋体" w:hAnsi="宋体"/>
                <w:color w:val="auto"/>
              </w:rPr>
            </w:pPr>
            <w:r>
              <w:rPr>
                <w:rFonts w:hint="eastAsia" w:ascii="宋体" w:hAnsi="宋体"/>
                <w:color w:val="auto"/>
              </w:rPr>
              <w:t>考评标准</w:t>
            </w:r>
          </w:p>
        </w:tc>
        <w:tc>
          <w:tcPr>
            <w:tcW w:w="1090" w:type="pct"/>
            <w:noWrap w:val="0"/>
            <w:vAlign w:val="top"/>
          </w:tcPr>
          <w:p>
            <w:pPr>
              <w:spacing w:line="240" w:lineRule="auto"/>
              <w:rPr>
                <w:rFonts w:ascii="宋体" w:hAnsi="宋体"/>
                <w:color w:val="auto"/>
              </w:rPr>
            </w:pPr>
            <w:r>
              <w:rPr>
                <w:rFonts w:hint="eastAsia" w:ascii="宋体" w:hAnsi="宋体"/>
                <w:color w:val="auto"/>
              </w:rPr>
              <w:t>根据学生的回答问题的积极性、回答问题准确率等情况进行打分</w:t>
            </w:r>
          </w:p>
        </w:tc>
        <w:tc>
          <w:tcPr>
            <w:tcW w:w="1177" w:type="pct"/>
            <w:noWrap w:val="0"/>
            <w:vAlign w:val="top"/>
          </w:tcPr>
          <w:p>
            <w:pPr>
              <w:spacing w:line="240" w:lineRule="auto"/>
              <w:rPr>
                <w:rFonts w:ascii="宋体" w:hAnsi="宋体"/>
                <w:color w:val="auto"/>
              </w:rPr>
            </w:pPr>
            <w:r>
              <w:rPr>
                <w:rFonts w:hint="eastAsia" w:ascii="宋体" w:hAnsi="宋体"/>
                <w:color w:val="auto"/>
              </w:rPr>
              <w:t>作业的完成质量、上交次数或完成工作单记录情况进行打分</w:t>
            </w:r>
          </w:p>
        </w:tc>
        <w:tc>
          <w:tcPr>
            <w:tcW w:w="1175" w:type="pct"/>
            <w:noWrap w:val="0"/>
            <w:vAlign w:val="top"/>
          </w:tcPr>
          <w:p>
            <w:pPr>
              <w:spacing w:line="240" w:lineRule="auto"/>
              <w:rPr>
                <w:rFonts w:ascii="宋体" w:hAnsi="宋体"/>
                <w:color w:val="auto"/>
              </w:rPr>
            </w:pPr>
            <w:r>
              <w:rPr>
                <w:rFonts w:hint="eastAsia" w:ascii="宋体" w:hAnsi="宋体"/>
                <w:color w:val="auto"/>
              </w:rPr>
              <w:t>任务方案正确、工具使用正确、操作过程正确、任务完成良好等情况打分</w:t>
            </w:r>
          </w:p>
        </w:tc>
        <w:tc>
          <w:tcPr>
            <w:tcW w:w="1240" w:type="pct"/>
            <w:noWrap w:val="0"/>
            <w:vAlign w:val="top"/>
          </w:tcPr>
          <w:p>
            <w:pPr>
              <w:spacing w:line="240" w:lineRule="auto"/>
              <w:rPr>
                <w:rFonts w:ascii="宋体" w:hAnsi="宋体"/>
                <w:color w:val="auto"/>
              </w:rPr>
            </w:pPr>
            <w:r>
              <w:rPr>
                <w:rFonts w:hint="eastAsia" w:ascii="宋体" w:hAnsi="宋体"/>
                <w:color w:val="auto"/>
              </w:rPr>
              <w:t>建议采用多种题型进行考核</w:t>
            </w:r>
          </w:p>
        </w:tc>
      </w:tr>
    </w:tbl>
    <w:p>
      <w:pPr>
        <w:ind w:firstLine="562" w:firstLineChars="200"/>
        <w:rPr>
          <w:rFonts w:ascii="仿宋_GB2312" w:eastAsia="仿宋_GB2312"/>
          <w:b/>
          <w:color w:val="000000"/>
          <w:sz w:val="28"/>
          <w:szCs w:val="28"/>
        </w:rPr>
      </w:pPr>
      <w:r>
        <w:rPr>
          <w:rFonts w:hint="eastAsia" w:ascii="仿宋_GB2312" w:eastAsia="仿宋_GB2312"/>
          <w:b/>
          <w:color w:val="000000"/>
          <w:sz w:val="28"/>
          <w:szCs w:val="28"/>
        </w:rPr>
        <w:t>（六）质量管理</w:t>
      </w:r>
    </w:p>
    <w:p>
      <w:pPr>
        <w:spacing w:before="156" w:beforeLines="50"/>
        <w:ind w:firstLine="480" w:firstLineChars="200"/>
        <w:rPr>
          <w:rFonts w:hint="eastAsia" w:ascii="宋体" w:hAnsi="宋体"/>
          <w:sz w:val="24"/>
          <w:szCs w:val="24"/>
          <w:lang w:val="en-US" w:eastAsia="zh-CN"/>
        </w:rPr>
      </w:pPr>
      <w:r>
        <w:rPr>
          <w:rFonts w:hint="eastAsia" w:ascii="宋体" w:hAnsi="宋体"/>
          <w:sz w:val="24"/>
          <w:szCs w:val="24"/>
          <w:lang w:val="en-US" w:eastAsia="zh-CN"/>
        </w:rPr>
        <w:t>（1）学校和二级院系应建立专业建设和教学质量诊断与改进机制，健全专业教学质量监控</w:t>
      </w:r>
      <w:r>
        <w:rPr>
          <w:rFonts w:hint="default" w:ascii="宋体" w:hAnsi="宋体"/>
          <w:sz w:val="24"/>
          <w:szCs w:val="24"/>
          <w:lang w:val="en-US" w:eastAsia="zh-CN"/>
        </w:rPr>
        <w:t xml:space="preserve">管理制度，完善课堂教学、教学评价、实习实训、毕业设计以及专业调研、人才培养方案更新、资源建设等方法质量标准建设，通过教学实施、过程监控、质量评价和持续改进，达成人才培养规格。 </w:t>
      </w:r>
    </w:p>
    <w:p>
      <w:pPr>
        <w:spacing w:before="156" w:beforeLines="50"/>
        <w:ind w:firstLine="480" w:firstLineChars="200"/>
        <w:rPr>
          <w:rFonts w:hint="eastAsia" w:ascii="宋体" w:hAnsi="宋体"/>
          <w:sz w:val="24"/>
          <w:szCs w:val="24"/>
          <w:lang w:val="en-US" w:eastAsia="zh-CN"/>
        </w:rPr>
      </w:pPr>
      <w:r>
        <w:rPr>
          <w:rFonts w:hint="default" w:ascii="宋体" w:hAnsi="宋体"/>
          <w:sz w:val="24"/>
          <w:szCs w:val="24"/>
          <w:lang w:val="en-US" w:eastAsia="zh-CN"/>
        </w:rPr>
        <w:t xml:space="preserve">（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pPr>
        <w:spacing w:before="156" w:beforeLines="50"/>
        <w:ind w:firstLine="480" w:firstLineChars="200"/>
        <w:rPr>
          <w:rFonts w:hint="eastAsia" w:ascii="宋体" w:hAnsi="宋体"/>
          <w:sz w:val="24"/>
          <w:szCs w:val="24"/>
          <w:lang w:val="en-US" w:eastAsia="zh-CN"/>
        </w:rPr>
      </w:pPr>
      <w:r>
        <w:rPr>
          <w:rFonts w:hint="default" w:ascii="宋体" w:hAnsi="宋体"/>
          <w:sz w:val="24"/>
          <w:szCs w:val="24"/>
          <w:lang w:val="en-US" w:eastAsia="zh-CN"/>
        </w:rPr>
        <w:t xml:space="preserve">（3）学校应建立毕业生跟踪反馈机制及社会评价机制，并对生源情况、在校生学业水平、毕业生就业情况等进行分析，定期评价人才培养质量和培养目标达成情况。 </w:t>
      </w:r>
    </w:p>
    <w:p>
      <w:pPr>
        <w:spacing w:before="156" w:beforeLines="50"/>
        <w:ind w:firstLine="480" w:firstLineChars="200"/>
        <w:rPr>
          <w:rFonts w:hint="eastAsia" w:ascii="宋体" w:hAnsi="宋体"/>
          <w:sz w:val="24"/>
          <w:szCs w:val="24"/>
          <w:lang w:val="en-US" w:eastAsia="zh-CN"/>
        </w:rPr>
      </w:pPr>
      <w:r>
        <w:rPr>
          <w:rFonts w:hint="default" w:ascii="宋体" w:hAnsi="宋体"/>
          <w:sz w:val="24"/>
          <w:szCs w:val="24"/>
          <w:lang w:val="en-US" w:eastAsia="zh-CN"/>
        </w:rPr>
        <w:t xml:space="preserve">（4）专业教研组织应充分利用评价分析结果有效改进专业教学，持续提高人才培养质量。 </w:t>
      </w:r>
    </w:p>
    <w:p>
      <w:pPr>
        <w:ind w:firstLine="600" w:firstLineChars="200"/>
        <w:rPr>
          <w:rFonts w:ascii="黑体" w:hAnsi="黑体" w:eastAsia="黑体"/>
          <w:sz w:val="30"/>
          <w:szCs w:val="30"/>
        </w:rPr>
      </w:pPr>
      <w:r>
        <w:rPr>
          <w:rFonts w:hint="eastAsia" w:ascii="黑体" w:hAnsi="黑体" w:eastAsia="黑体"/>
          <w:sz w:val="30"/>
          <w:szCs w:val="30"/>
        </w:rPr>
        <w:t>九、毕业要求</w:t>
      </w:r>
    </w:p>
    <w:p>
      <w:pPr>
        <w:spacing w:before="156" w:beforeLines="50"/>
        <w:ind w:firstLine="480" w:firstLineChars="200"/>
        <w:rPr>
          <w:rFonts w:hint="default" w:ascii="宋体" w:hAnsi="宋体"/>
          <w:sz w:val="24"/>
          <w:szCs w:val="24"/>
          <w:lang w:val="en-US" w:eastAsia="zh-CN"/>
        </w:rPr>
      </w:pPr>
      <w:r>
        <w:rPr>
          <w:rFonts w:hint="eastAsia" w:ascii="宋体" w:hAnsi="宋体"/>
          <w:sz w:val="24"/>
          <w:szCs w:val="24"/>
          <w:lang w:val="en-US" w:eastAsia="zh-CN"/>
        </w:rPr>
        <w:t>修满人才培养方案规定的124学分,其中必修课107学分,选修课17学分，另外完成34个综合素质实践学分；参加毕业实习全过程，毕业综合实践报告符合规定要求。</w:t>
      </w:r>
    </w:p>
    <w:p>
      <w:pPr>
        <w:pStyle w:val="14"/>
        <w:spacing w:before="62" w:beforeLines="20"/>
        <w:ind w:left="0" w:leftChars="0" w:firstLine="0" w:firstLineChars="0"/>
        <w:jc w:val="both"/>
        <w:sectPr>
          <w:footerReference r:id="rId3" w:type="default"/>
          <w:pgSz w:w="11906" w:h="16838"/>
          <w:pgMar w:top="1418" w:right="1418" w:bottom="1418" w:left="1418" w:header="851" w:footer="992" w:gutter="0"/>
          <w:pgNumType w:start="1"/>
          <w:cols w:space="425" w:num="1"/>
          <w:docGrid w:type="lines" w:linePitch="312" w:charSpace="0"/>
        </w:sectPr>
      </w:pPr>
    </w:p>
    <w:p>
      <w:pPr>
        <w:pStyle w:val="14"/>
        <w:spacing w:before="62" w:beforeLines="20"/>
        <w:ind w:left="0" w:leftChars="0" w:firstLine="0" w:firstLineChars="0"/>
        <w:jc w:val="both"/>
      </w:pPr>
    </w:p>
    <w:sectPr>
      <w:pgSz w:w="16838" w:h="11906" w:orient="landscape"/>
      <w:pgMar w:top="1418" w:right="1418" w:bottom="1418" w:left="1418" w:header="851" w:footer="992" w:gutter="0"/>
      <w:pgNumType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55388165"/>
                  <w:docPartObj>
                    <w:docPartGallery w:val="autotext"/>
                  </w:docPartObj>
                </w:sdtPr>
                <w:sdtContent>
                  <w:p>
                    <w:pPr>
                      <w:pStyle w:val="4"/>
                      <w:jc w:val="center"/>
                    </w:pPr>
                    <w:r>
                      <w:fldChar w:fldCharType="begin"/>
                    </w:r>
                    <w:r>
                      <w:instrText xml:space="preserve">PAGE   \* MERGEFORMAT</w:instrText>
                    </w:r>
                    <w:r>
                      <w:fldChar w:fldCharType="separate"/>
                    </w:r>
                    <w:r>
                      <w:rPr>
                        <w:lang w:val="zh-CN"/>
                      </w:rPr>
                      <w:t>11</w:t>
                    </w:r>
                    <w:r>
                      <w:fldChar w:fldCharType="end"/>
                    </w:r>
                  </w:p>
                </w:sdtContent>
              </w:sdt>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11E13"/>
    <w:multiLevelType w:val="multilevel"/>
    <w:tmpl w:val="1A211E1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k1NWIzNmJlYzYxZjdiYTQ0NDljOThlOWEyYmM4MzAifQ=="/>
  </w:docVars>
  <w:rsids>
    <w:rsidRoot w:val="00172A27"/>
    <w:rsid w:val="000011CC"/>
    <w:rsid w:val="00036913"/>
    <w:rsid w:val="00080C7D"/>
    <w:rsid w:val="000F0C19"/>
    <w:rsid w:val="000F185C"/>
    <w:rsid w:val="00102AA1"/>
    <w:rsid w:val="00104C2A"/>
    <w:rsid w:val="00115373"/>
    <w:rsid w:val="00120F20"/>
    <w:rsid w:val="001547F6"/>
    <w:rsid w:val="0016729D"/>
    <w:rsid w:val="00185B3C"/>
    <w:rsid w:val="00197ACD"/>
    <w:rsid w:val="001A2F66"/>
    <w:rsid w:val="00207E49"/>
    <w:rsid w:val="0023211A"/>
    <w:rsid w:val="00305CE7"/>
    <w:rsid w:val="0034432B"/>
    <w:rsid w:val="00385173"/>
    <w:rsid w:val="003B562E"/>
    <w:rsid w:val="003B7719"/>
    <w:rsid w:val="003D55BA"/>
    <w:rsid w:val="003F0591"/>
    <w:rsid w:val="004525E0"/>
    <w:rsid w:val="00452FE4"/>
    <w:rsid w:val="004810CA"/>
    <w:rsid w:val="004B3FC8"/>
    <w:rsid w:val="004B50DA"/>
    <w:rsid w:val="005424CB"/>
    <w:rsid w:val="005807EC"/>
    <w:rsid w:val="005A1708"/>
    <w:rsid w:val="005B049D"/>
    <w:rsid w:val="005D38A4"/>
    <w:rsid w:val="005D468F"/>
    <w:rsid w:val="00654A0D"/>
    <w:rsid w:val="006616AA"/>
    <w:rsid w:val="00682137"/>
    <w:rsid w:val="006957DD"/>
    <w:rsid w:val="006C1726"/>
    <w:rsid w:val="006E5D4A"/>
    <w:rsid w:val="006F783F"/>
    <w:rsid w:val="00741B94"/>
    <w:rsid w:val="00771926"/>
    <w:rsid w:val="00796D60"/>
    <w:rsid w:val="007E2E92"/>
    <w:rsid w:val="007F0A1D"/>
    <w:rsid w:val="008113FD"/>
    <w:rsid w:val="00834658"/>
    <w:rsid w:val="00845D28"/>
    <w:rsid w:val="00853734"/>
    <w:rsid w:val="00862166"/>
    <w:rsid w:val="008D46E8"/>
    <w:rsid w:val="00911C6D"/>
    <w:rsid w:val="0096061B"/>
    <w:rsid w:val="009615B2"/>
    <w:rsid w:val="00983C0E"/>
    <w:rsid w:val="009C23F3"/>
    <w:rsid w:val="009E2A99"/>
    <w:rsid w:val="00A170DF"/>
    <w:rsid w:val="00A70CAF"/>
    <w:rsid w:val="00AA47FB"/>
    <w:rsid w:val="00AF16A9"/>
    <w:rsid w:val="00AF6AD7"/>
    <w:rsid w:val="00B450CE"/>
    <w:rsid w:val="00BA75EE"/>
    <w:rsid w:val="00BC7D62"/>
    <w:rsid w:val="00BD1019"/>
    <w:rsid w:val="00C120B0"/>
    <w:rsid w:val="00C3229A"/>
    <w:rsid w:val="00C52D39"/>
    <w:rsid w:val="00CE1E30"/>
    <w:rsid w:val="00D10BB5"/>
    <w:rsid w:val="00D24D66"/>
    <w:rsid w:val="00E06400"/>
    <w:rsid w:val="00E263A4"/>
    <w:rsid w:val="00E40E91"/>
    <w:rsid w:val="00EA68F8"/>
    <w:rsid w:val="00EA7B26"/>
    <w:rsid w:val="00F17AEE"/>
    <w:rsid w:val="00FD1C9D"/>
    <w:rsid w:val="00FF7C35"/>
    <w:rsid w:val="05663F59"/>
    <w:rsid w:val="07551049"/>
    <w:rsid w:val="081D2FF5"/>
    <w:rsid w:val="086A3D60"/>
    <w:rsid w:val="08C96CD9"/>
    <w:rsid w:val="08EA41E4"/>
    <w:rsid w:val="09776735"/>
    <w:rsid w:val="0B6C372D"/>
    <w:rsid w:val="0BB772BD"/>
    <w:rsid w:val="0CE75980"/>
    <w:rsid w:val="0DA751E1"/>
    <w:rsid w:val="0E2B5D40"/>
    <w:rsid w:val="0F9C6EF5"/>
    <w:rsid w:val="10140DD7"/>
    <w:rsid w:val="13AC347F"/>
    <w:rsid w:val="14B4083D"/>
    <w:rsid w:val="14D25167"/>
    <w:rsid w:val="155913E5"/>
    <w:rsid w:val="1698360E"/>
    <w:rsid w:val="1726179A"/>
    <w:rsid w:val="19121FD6"/>
    <w:rsid w:val="1974707F"/>
    <w:rsid w:val="19F93196"/>
    <w:rsid w:val="1A725422"/>
    <w:rsid w:val="1AE6371B"/>
    <w:rsid w:val="1B063DBD"/>
    <w:rsid w:val="1B9118D8"/>
    <w:rsid w:val="1C536167"/>
    <w:rsid w:val="1CF739BD"/>
    <w:rsid w:val="1D6F1704"/>
    <w:rsid w:val="1F9D273C"/>
    <w:rsid w:val="20084133"/>
    <w:rsid w:val="20B816B5"/>
    <w:rsid w:val="22877591"/>
    <w:rsid w:val="25F37A51"/>
    <w:rsid w:val="274F0899"/>
    <w:rsid w:val="278E4F1E"/>
    <w:rsid w:val="294837F2"/>
    <w:rsid w:val="2C155C0E"/>
    <w:rsid w:val="2CF27CFD"/>
    <w:rsid w:val="2D104627"/>
    <w:rsid w:val="2DC0604D"/>
    <w:rsid w:val="2E3A7BAD"/>
    <w:rsid w:val="2FB35E69"/>
    <w:rsid w:val="32081D71"/>
    <w:rsid w:val="323552BB"/>
    <w:rsid w:val="331210F9"/>
    <w:rsid w:val="3341553A"/>
    <w:rsid w:val="338B2C59"/>
    <w:rsid w:val="33B815D8"/>
    <w:rsid w:val="348F0527"/>
    <w:rsid w:val="349578BD"/>
    <w:rsid w:val="349B6ECC"/>
    <w:rsid w:val="34B00D36"/>
    <w:rsid w:val="34D36666"/>
    <w:rsid w:val="35E62CF9"/>
    <w:rsid w:val="360F36CE"/>
    <w:rsid w:val="36301896"/>
    <w:rsid w:val="36E61000"/>
    <w:rsid w:val="37E02FE6"/>
    <w:rsid w:val="39382F3B"/>
    <w:rsid w:val="39943722"/>
    <w:rsid w:val="3B3616FD"/>
    <w:rsid w:val="3B9528C7"/>
    <w:rsid w:val="3C234C0F"/>
    <w:rsid w:val="3C8225FC"/>
    <w:rsid w:val="3D497424"/>
    <w:rsid w:val="3D853490"/>
    <w:rsid w:val="3DA54B8E"/>
    <w:rsid w:val="3DFC4E7F"/>
    <w:rsid w:val="3E7C7B37"/>
    <w:rsid w:val="3E8F1850"/>
    <w:rsid w:val="3EE17BD1"/>
    <w:rsid w:val="3FC1428B"/>
    <w:rsid w:val="3FDD483D"/>
    <w:rsid w:val="404544F3"/>
    <w:rsid w:val="4228037E"/>
    <w:rsid w:val="42880DE9"/>
    <w:rsid w:val="42903DE8"/>
    <w:rsid w:val="43996CCD"/>
    <w:rsid w:val="445D7CFA"/>
    <w:rsid w:val="44663053"/>
    <w:rsid w:val="449E196F"/>
    <w:rsid w:val="44E925DF"/>
    <w:rsid w:val="45246A6A"/>
    <w:rsid w:val="45725A27"/>
    <w:rsid w:val="45F75F2C"/>
    <w:rsid w:val="469E7442"/>
    <w:rsid w:val="4729480B"/>
    <w:rsid w:val="475C073D"/>
    <w:rsid w:val="47F170D7"/>
    <w:rsid w:val="49234892"/>
    <w:rsid w:val="4A123335"/>
    <w:rsid w:val="4AAE5753"/>
    <w:rsid w:val="4C1B2975"/>
    <w:rsid w:val="4CAC1B31"/>
    <w:rsid w:val="4EB43017"/>
    <w:rsid w:val="53AF7E46"/>
    <w:rsid w:val="54043C8F"/>
    <w:rsid w:val="541A5C08"/>
    <w:rsid w:val="54A27253"/>
    <w:rsid w:val="55C67DF5"/>
    <w:rsid w:val="57EB683D"/>
    <w:rsid w:val="58773629"/>
    <w:rsid w:val="58CD3249"/>
    <w:rsid w:val="5A736072"/>
    <w:rsid w:val="5D0B4022"/>
    <w:rsid w:val="5D414205"/>
    <w:rsid w:val="5D8A5BAC"/>
    <w:rsid w:val="5DC604AF"/>
    <w:rsid w:val="5E0F7E5F"/>
    <w:rsid w:val="5E6C7060"/>
    <w:rsid w:val="6008100A"/>
    <w:rsid w:val="60415A7B"/>
    <w:rsid w:val="60A07495"/>
    <w:rsid w:val="60E530F9"/>
    <w:rsid w:val="625642AF"/>
    <w:rsid w:val="63624ED5"/>
    <w:rsid w:val="66B635FA"/>
    <w:rsid w:val="67073DC9"/>
    <w:rsid w:val="67915D89"/>
    <w:rsid w:val="685148B2"/>
    <w:rsid w:val="69180510"/>
    <w:rsid w:val="695232F6"/>
    <w:rsid w:val="6981124B"/>
    <w:rsid w:val="6A4B0471"/>
    <w:rsid w:val="6A971908"/>
    <w:rsid w:val="6AB06EA3"/>
    <w:rsid w:val="6B082B37"/>
    <w:rsid w:val="6BA22313"/>
    <w:rsid w:val="6BC30951"/>
    <w:rsid w:val="6BF012D0"/>
    <w:rsid w:val="6CAD5413"/>
    <w:rsid w:val="6D2A25C0"/>
    <w:rsid w:val="6D342D11"/>
    <w:rsid w:val="6F7264A0"/>
    <w:rsid w:val="709B5583"/>
    <w:rsid w:val="70D97CFB"/>
    <w:rsid w:val="715253F5"/>
    <w:rsid w:val="71D764EB"/>
    <w:rsid w:val="720E3CAC"/>
    <w:rsid w:val="736A5E0C"/>
    <w:rsid w:val="73F60089"/>
    <w:rsid w:val="740C6EC3"/>
    <w:rsid w:val="77E617D9"/>
    <w:rsid w:val="79052133"/>
    <w:rsid w:val="7AA810C7"/>
    <w:rsid w:val="7B9E1C18"/>
    <w:rsid w:val="7CEA1D6C"/>
    <w:rsid w:val="7DC663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7"/>
    <w:qFormat/>
    <w:uiPriority w:val="0"/>
    <w:rPr>
      <w:rFonts w:ascii="宋体" w:hAnsi="Courier New"/>
      <w:kern w:val="0"/>
      <w:sz w:val="20"/>
      <w:szCs w:val="21"/>
    </w:rPr>
  </w:style>
  <w:style w:type="paragraph" w:styleId="3">
    <w:name w:val="Balloon Text"/>
    <w:basedOn w:val="1"/>
    <w:link w:val="16"/>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semiHidden/>
    <w:unhideWhenUsed/>
    <w:qFormat/>
    <w:uiPriority w:val="0"/>
    <w:rPr>
      <w:color w:val="0000FF"/>
      <w:u w:val="single"/>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autoRedefine/>
    <w:qFormat/>
    <w:uiPriority w:val="99"/>
    <w:rPr>
      <w:kern w:val="2"/>
      <w:sz w:val="18"/>
      <w:szCs w:val="18"/>
    </w:rPr>
  </w:style>
  <w:style w:type="paragraph" w:styleId="13">
    <w:name w:val="List Paragraph"/>
    <w:basedOn w:val="1"/>
    <w:autoRedefine/>
    <w:qFormat/>
    <w:uiPriority w:val="0"/>
    <w:pPr>
      <w:ind w:firstLine="420" w:firstLineChars="200"/>
    </w:pPr>
    <w:rPr>
      <w:rFonts w:ascii="Times New Roman" w:hAnsi="Times New Roman"/>
      <w:szCs w:val="24"/>
    </w:rPr>
  </w:style>
  <w:style w:type="paragraph" w:customStyle="1" w:styleId="14">
    <w:name w:val="列出段落2"/>
    <w:basedOn w:val="1"/>
    <w:autoRedefine/>
    <w:qFormat/>
    <w:uiPriority w:val="0"/>
    <w:pPr>
      <w:ind w:firstLine="420" w:firstLineChars="200"/>
    </w:pPr>
    <w:rPr>
      <w:rFonts w:ascii="Times New Roman" w:hAnsi="Times New Roman"/>
      <w:szCs w:val="21"/>
    </w:rPr>
  </w:style>
  <w:style w:type="paragraph" w:customStyle="1" w:styleId="15">
    <w:name w:val="样式6"/>
    <w:basedOn w:val="1"/>
    <w:autoRedefine/>
    <w:qFormat/>
    <w:uiPriority w:val="0"/>
    <w:pPr>
      <w:widowControl/>
      <w:spacing w:line="300" w:lineRule="auto"/>
      <w:jc w:val="center"/>
    </w:pPr>
    <w:rPr>
      <w:rFonts w:ascii="仿宋" w:hAnsi="仿宋" w:eastAsia="仿宋" w:cs="宋体"/>
      <w:b/>
      <w:color w:val="FF0000"/>
      <w:kern w:val="0"/>
      <w:sz w:val="24"/>
      <w:szCs w:val="24"/>
    </w:rPr>
  </w:style>
  <w:style w:type="character" w:customStyle="1" w:styleId="16">
    <w:name w:val="批注框文本 Char"/>
    <w:basedOn w:val="9"/>
    <w:link w:val="3"/>
    <w:autoRedefine/>
    <w:qFormat/>
    <w:uiPriority w:val="0"/>
    <w:rPr>
      <w:rFonts w:ascii="Calibri" w:hAnsi="Calibri"/>
      <w:kern w:val="2"/>
      <w:sz w:val="18"/>
      <w:szCs w:val="18"/>
    </w:rPr>
  </w:style>
  <w:style w:type="character" w:customStyle="1" w:styleId="17">
    <w:name w:val="纯文本 Char"/>
    <w:link w:val="2"/>
    <w:qFormat/>
    <w:uiPriority w:val="0"/>
    <w:rPr>
      <w:rFonts w:ascii="宋体" w:hAnsi="Courier New"/>
      <w:szCs w:val="21"/>
    </w:rPr>
  </w:style>
  <w:style w:type="character" w:customStyle="1" w:styleId="18">
    <w:name w:val="纯文本 Char1"/>
    <w:basedOn w:val="9"/>
    <w:autoRedefine/>
    <w:qFormat/>
    <w:uiPriority w:val="0"/>
    <w:rPr>
      <w:rFonts w:ascii="宋体" w:hAnsi="Courier New" w:cs="Courier New"/>
      <w:kern w:val="2"/>
      <w:sz w:val="21"/>
      <w:szCs w:val="21"/>
    </w:rPr>
  </w:style>
  <w:style w:type="character" w:customStyle="1" w:styleId="19">
    <w:name w:val="font41"/>
    <w:basedOn w:val="9"/>
    <w:qFormat/>
    <w:uiPriority w:val="0"/>
    <w:rPr>
      <w:rFonts w:hint="default" w:ascii="Times New Roman" w:hAnsi="Times New Roman" w:cs="Times New Roman"/>
      <w:color w:val="000000"/>
      <w:sz w:val="20"/>
      <w:szCs w:val="20"/>
      <w:u w:val="none"/>
    </w:rPr>
  </w:style>
  <w:style w:type="character" w:customStyle="1" w:styleId="20">
    <w:name w:val="font61"/>
    <w:basedOn w:val="9"/>
    <w:autoRedefine/>
    <w:qFormat/>
    <w:uiPriority w:val="0"/>
    <w:rPr>
      <w:rFonts w:hint="default" w:ascii="Times New Roman" w:hAnsi="Times New Roman" w:cs="Times New Roman"/>
      <w:color w:val="FF0000"/>
      <w:sz w:val="20"/>
      <w:szCs w:val="20"/>
      <w:u w:val="none"/>
    </w:rPr>
  </w:style>
  <w:style w:type="character" w:customStyle="1" w:styleId="21">
    <w:name w:val="font31"/>
    <w:basedOn w:val="9"/>
    <w:qFormat/>
    <w:uiPriority w:val="0"/>
    <w:rPr>
      <w:rFonts w:hint="eastAsia" w:ascii="宋体" w:hAnsi="宋体" w:eastAsia="宋体" w:cs="宋体"/>
      <w:color w:val="000000"/>
      <w:sz w:val="20"/>
      <w:szCs w:val="20"/>
      <w:u w:val="none"/>
    </w:rPr>
  </w:style>
  <w:style w:type="character" w:customStyle="1" w:styleId="22">
    <w:name w:val="font231"/>
    <w:basedOn w:val="9"/>
    <w:autoRedefine/>
    <w:qFormat/>
    <w:uiPriority w:val="0"/>
    <w:rPr>
      <w:rFonts w:hint="eastAsia" w:ascii="宋体" w:hAnsi="宋体" w:eastAsia="宋体" w:cs="宋体"/>
      <w:b/>
      <w:bCs/>
      <w:color w:val="FF0000"/>
      <w:sz w:val="16"/>
      <w:szCs w:val="16"/>
      <w:u w:val="none"/>
    </w:rPr>
  </w:style>
  <w:style w:type="character" w:customStyle="1" w:styleId="23">
    <w:name w:val="font51"/>
    <w:basedOn w:val="9"/>
    <w:qFormat/>
    <w:uiPriority w:val="0"/>
    <w:rPr>
      <w:rFonts w:hint="default" w:ascii="Times New Roman" w:hAnsi="Times New Roman" w:cs="Times New Roman"/>
      <w:color w:val="000000"/>
      <w:sz w:val="20"/>
      <w:szCs w:val="20"/>
      <w:u w:val="none"/>
    </w:rPr>
  </w:style>
  <w:style w:type="character" w:customStyle="1" w:styleId="24">
    <w:name w:val="font161"/>
    <w:basedOn w:val="9"/>
    <w:qFormat/>
    <w:uiPriority w:val="0"/>
    <w:rPr>
      <w:rFonts w:hint="default" w:ascii="Times New Roman" w:hAnsi="Times New Roman" w:cs="Times New Roman"/>
      <w:color w:val="FF0000"/>
      <w:sz w:val="20"/>
      <w:szCs w:val="20"/>
      <w:u w:val="none"/>
    </w:rPr>
  </w:style>
  <w:style w:type="character" w:customStyle="1" w:styleId="25">
    <w:name w:val="font171"/>
    <w:basedOn w:val="9"/>
    <w:qFormat/>
    <w:uiPriority w:val="0"/>
    <w:rPr>
      <w:rFonts w:ascii="宋体" w:hAnsi="宋体" w:eastAsia="宋体" w:cs="宋体"/>
      <w:color w:val="FF0000"/>
      <w:sz w:val="20"/>
      <w:szCs w:val="20"/>
      <w:u w:val="none"/>
    </w:rPr>
  </w:style>
  <w:style w:type="character" w:customStyle="1" w:styleId="26">
    <w:name w:val="font181"/>
    <w:basedOn w:val="9"/>
    <w:qFormat/>
    <w:uiPriority w:val="0"/>
    <w:rPr>
      <w:rFonts w:hint="default" w:ascii="Times New Roman" w:hAnsi="Times New Roman" w:cs="Times New Roman"/>
      <w:color w:val="FF0000"/>
      <w:sz w:val="20"/>
      <w:szCs w:val="20"/>
      <w:u w:val="none"/>
    </w:rPr>
  </w:style>
  <w:style w:type="character" w:customStyle="1" w:styleId="27">
    <w:name w:val="font191"/>
    <w:basedOn w:val="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C210C6-0597-4F52-B8B3-45F5F348DC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11953</Words>
  <Characters>12193</Characters>
  <Lines>25</Lines>
  <Paragraphs>7</Paragraphs>
  <TotalTime>0</TotalTime>
  <ScaleCrop>false</ScaleCrop>
  <LinksUpToDate>false</LinksUpToDate>
  <CharactersWithSpaces>12254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2021-05-18T02:53:00Z</dcterms:created>
  <dc:creator>In3647</dc:creator>
  <cp:lastModifiedBy>快乐龙</cp:lastModifiedBy>
  <cp:lastPrinted>2024-06-25T06:57:00Z</cp:lastPrinted>
  <dcterms:modified xsi:type="dcterms:W3CDTF">2024-07-02T04:54:21Z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9DDD339013AB4C5CA842860E0ECE83E4</vt:lpwstr>
  </property>
</Properties>
</file>