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9241" w14:textId="77777777" w:rsidR="00EE4E30" w:rsidRDefault="00856CE6">
      <w:pPr>
        <w:spacing w:line="240" w:lineRule="atLeast"/>
        <w:jc w:val="center"/>
        <w:rPr>
          <w:rFonts w:eastAsia="黑体"/>
          <w:sz w:val="32"/>
          <w:szCs w:val="32"/>
        </w:rPr>
      </w:pPr>
      <w:r>
        <w:rPr>
          <w:rFonts w:eastAsia="黑体" w:hint="eastAsia"/>
          <w:sz w:val="32"/>
          <w:szCs w:val="32"/>
        </w:rPr>
        <w:t>江苏安全技术职业学院</w:t>
      </w:r>
    </w:p>
    <w:p w14:paraId="64408055" w14:textId="77777777" w:rsidR="00EE4E30" w:rsidRDefault="00856CE6">
      <w:pPr>
        <w:spacing w:line="240" w:lineRule="atLeast"/>
        <w:jc w:val="center"/>
        <w:rPr>
          <w:rFonts w:eastAsia="黑体"/>
          <w:sz w:val="36"/>
          <w:szCs w:val="36"/>
        </w:rPr>
      </w:pPr>
      <w:r>
        <w:rPr>
          <w:rFonts w:eastAsia="黑体" w:hint="eastAsia"/>
          <w:sz w:val="36"/>
          <w:szCs w:val="36"/>
        </w:rPr>
        <w:t>三年制高职云计算技术应用专业人才培养方案</w:t>
      </w:r>
    </w:p>
    <w:p w14:paraId="75BE146A" w14:textId="7D4B3435" w:rsidR="00856CE6" w:rsidRPr="00856CE6" w:rsidRDefault="00856CE6" w:rsidP="00856CE6">
      <w:pPr>
        <w:spacing w:line="240" w:lineRule="atLeast"/>
        <w:jc w:val="center"/>
        <w:rPr>
          <w:rFonts w:eastAsia="黑体"/>
          <w:sz w:val="36"/>
          <w:szCs w:val="36"/>
        </w:rPr>
      </w:pPr>
      <w:r w:rsidRPr="00856CE6">
        <w:rPr>
          <w:rFonts w:eastAsia="黑体" w:hint="eastAsia"/>
          <w:sz w:val="36"/>
          <w:szCs w:val="36"/>
        </w:rPr>
        <w:t>（</w:t>
      </w:r>
      <w:r w:rsidRPr="00856CE6">
        <w:rPr>
          <w:rFonts w:eastAsia="黑体" w:hint="eastAsia"/>
          <w:sz w:val="36"/>
          <w:szCs w:val="36"/>
        </w:rPr>
        <w:t>202</w:t>
      </w:r>
      <w:r w:rsidR="003B68FE">
        <w:rPr>
          <w:rFonts w:eastAsia="黑体"/>
          <w:sz w:val="36"/>
          <w:szCs w:val="36"/>
        </w:rPr>
        <w:t>3</w:t>
      </w:r>
      <w:r w:rsidRPr="00856CE6">
        <w:rPr>
          <w:rFonts w:eastAsia="黑体" w:hint="eastAsia"/>
          <w:sz w:val="36"/>
          <w:szCs w:val="36"/>
        </w:rPr>
        <w:t>级）</w:t>
      </w:r>
    </w:p>
    <w:p w14:paraId="17BF2148"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A6C893F" w14:textId="77777777" w:rsidR="00EE4E30" w:rsidRDefault="00856CE6">
      <w:pPr>
        <w:widowControl/>
        <w:spacing w:line="240" w:lineRule="atLeast"/>
        <w:ind w:firstLineChars="200" w:firstLine="480"/>
        <w:jc w:val="left"/>
        <w:rPr>
          <w:rFonts w:ascii="宋体" w:hAnsi="宋体" w:hint="eastAsia"/>
          <w:sz w:val="24"/>
        </w:rPr>
      </w:pPr>
      <w:r>
        <w:rPr>
          <w:rFonts w:ascii="宋体" w:hAnsi="宋体" w:hint="eastAsia"/>
          <w:sz w:val="24"/>
        </w:rPr>
        <w:t>云计算技术应用  510206</w:t>
      </w:r>
    </w:p>
    <w:p w14:paraId="50D9F14E"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540B18BF" w14:textId="77777777" w:rsidR="00EE4E30" w:rsidRDefault="00856CE6">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8C1484E"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9FFA7E9"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3年</w:t>
      </w:r>
    </w:p>
    <w:p w14:paraId="1FD96BBD"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7307002F" w14:textId="77777777" w:rsidR="00EE4E30" w:rsidRDefault="00856CE6">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云计算技术应用专业职业面向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056"/>
        <w:gridCol w:w="1375"/>
        <w:gridCol w:w="1249"/>
        <w:gridCol w:w="1704"/>
        <w:gridCol w:w="2148"/>
      </w:tblGrid>
      <w:tr w:rsidR="00EE4E30" w14:paraId="1B5C7784" w14:textId="77777777">
        <w:trPr>
          <w:trHeight w:val="20"/>
        </w:trPr>
        <w:tc>
          <w:tcPr>
            <w:tcW w:w="580" w:type="pct"/>
            <w:vAlign w:val="center"/>
          </w:tcPr>
          <w:p w14:paraId="6E9EF2B3"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62D19EF5"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07" w:type="pct"/>
            <w:vAlign w:val="center"/>
          </w:tcPr>
          <w:p w14:paraId="1ECC066E"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733" w:type="pct"/>
            <w:vAlign w:val="center"/>
          </w:tcPr>
          <w:p w14:paraId="141F733E"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00" w:type="pct"/>
            <w:vAlign w:val="center"/>
          </w:tcPr>
          <w:p w14:paraId="1594DDBA"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0B0AF7FF"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59" w:type="pct"/>
            <w:vAlign w:val="center"/>
          </w:tcPr>
          <w:p w14:paraId="3ED8B9CB"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EE4E30" w14:paraId="1BAAC11E" w14:textId="77777777">
        <w:trPr>
          <w:trHeight w:val="20"/>
        </w:trPr>
        <w:tc>
          <w:tcPr>
            <w:tcW w:w="580" w:type="pct"/>
            <w:vAlign w:val="center"/>
          </w:tcPr>
          <w:p w14:paraId="4561C377"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电子信息大类（61）</w:t>
            </w:r>
          </w:p>
        </w:tc>
        <w:tc>
          <w:tcPr>
            <w:tcW w:w="619" w:type="pct"/>
            <w:vAlign w:val="center"/>
          </w:tcPr>
          <w:p w14:paraId="52949521"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计算机类（6102）</w:t>
            </w:r>
          </w:p>
        </w:tc>
        <w:tc>
          <w:tcPr>
            <w:tcW w:w="807" w:type="pct"/>
            <w:vAlign w:val="center"/>
          </w:tcPr>
          <w:p w14:paraId="2929F838"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互联网和相关服务（64）</w:t>
            </w:r>
          </w:p>
          <w:p w14:paraId="4A243F08"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软件和信息技术服务业（65）</w:t>
            </w:r>
          </w:p>
        </w:tc>
        <w:tc>
          <w:tcPr>
            <w:tcW w:w="733" w:type="pct"/>
            <w:vAlign w:val="center"/>
          </w:tcPr>
          <w:p w14:paraId="6B92E2B5" w14:textId="77777777" w:rsidR="00EE4E30" w:rsidRDefault="00856CE6">
            <w:pPr>
              <w:jc w:val="center"/>
              <w:rPr>
                <w:rFonts w:asciiTheme="minorEastAsia" w:hAnsiTheme="minorEastAsia" w:cs="Tahoma" w:hint="eastAsia"/>
                <w:bCs/>
                <w:kern w:val="0"/>
                <w:szCs w:val="21"/>
              </w:rPr>
            </w:pPr>
            <w:r>
              <w:rPr>
                <w:rFonts w:ascii="宋体" w:hAnsi="宋体" w:cs="Tahoma" w:hint="eastAsia"/>
                <w:bCs/>
                <w:kern w:val="0"/>
                <w:szCs w:val="21"/>
              </w:rPr>
              <w:t>计算机与应用工程技术人员(2-02-13)</w:t>
            </w:r>
          </w:p>
        </w:tc>
        <w:tc>
          <w:tcPr>
            <w:tcW w:w="1000" w:type="pct"/>
            <w:vAlign w:val="center"/>
          </w:tcPr>
          <w:p w14:paraId="7D101A8F"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云计算规划建设</w:t>
            </w:r>
          </w:p>
          <w:p w14:paraId="6DD7D3DC"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云计算系统运维</w:t>
            </w:r>
          </w:p>
          <w:p w14:paraId="0BE79F21"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云计算技术应用</w:t>
            </w:r>
          </w:p>
          <w:p w14:paraId="4FD0605F"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云平台开发</w:t>
            </w:r>
          </w:p>
        </w:tc>
        <w:tc>
          <w:tcPr>
            <w:tcW w:w="1259" w:type="pct"/>
          </w:tcPr>
          <w:p w14:paraId="080DFCE0" w14:textId="77777777" w:rsidR="00EE4E30" w:rsidRDefault="00856CE6">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bCs/>
                <w:kern w:val="0"/>
                <w:szCs w:val="21"/>
              </w:rPr>
              <w:t>云计算平台运维与开发</w:t>
            </w:r>
            <w:r>
              <w:rPr>
                <w:rFonts w:asciiTheme="minorEastAsia" w:eastAsiaTheme="minorEastAsia" w:hAnsiTheme="minorEastAsia" w:cs="Tahoma" w:hint="eastAsia"/>
                <w:bCs/>
                <w:kern w:val="0"/>
                <w:szCs w:val="21"/>
              </w:rPr>
              <w:t>1+X等级证书</w:t>
            </w:r>
          </w:p>
        </w:tc>
      </w:tr>
    </w:tbl>
    <w:p w14:paraId="00BF6808" w14:textId="77777777" w:rsidR="00EE4E30" w:rsidRDefault="00856CE6">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A069D00"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AC1D546"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培养思想政治坚定、德技并修、全面发展，适应科技进步需要，具有良好的职业道德和创新精神，掌握云计算基础架构平台搭建和部署、云存储、云网络组建、云平台应用开发、大数据应用、云安全策略、分布式计算等知识和技能，面向云计算平台建设与服务的企业，能在生产、管理及服务第一线从事云计算的系统建设、运行维护、测试评估、安全配置、资源迁移、云计算产品的营销、售前售后技术服务等工作，有可持续发展能力的的高素质劳动者和技术技能人才。</w:t>
      </w:r>
    </w:p>
    <w:p w14:paraId="791FE6A5"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57E050D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1.素质</w:t>
      </w:r>
    </w:p>
    <w:p w14:paraId="5389F62F"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6EB65E1C"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lastRenderedPageBreak/>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65454DBB"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r>
        <w:rPr>
          <w:rFonts w:ascii="宋体" w:hAnsi="宋体" w:hint="eastAsia"/>
          <w:sz w:val="24"/>
          <w:szCs w:val="24"/>
        </w:rPr>
        <w:t>。</w:t>
      </w:r>
    </w:p>
    <w:p w14:paraId="2EC3FEF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3019F3A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掌握文化基础理论知识，学习国防与心理健康等相关知识；</w:t>
      </w:r>
    </w:p>
    <w:p w14:paraId="6EA4E29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 xml:space="preserve">掌握数据库、数据表、表数据的操作和数据库安全的相关知识； </w:t>
      </w:r>
    </w:p>
    <w:p w14:paraId="4694EEE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掌握OpenStack 云计算系统、常用云管理平台等知识；</w:t>
      </w:r>
    </w:p>
    <w:p w14:paraId="5A9D00AF"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掌握服务器虚拟化的安装、部署、配置和运维等知识和常见虚拟化技术产品的基本架构、部署、功能实现以及资源规划等知识；</w:t>
      </w:r>
    </w:p>
    <w:p w14:paraId="5430165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掌握Android、</w:t>
      </w:r>
      <w:proofErr w:type="spellStart"/>
      <w:r>
        <w:rPr>
          <w:rFonts w:ascii="宋体" w:hAnsi="宋体" w:hint="eastAsia"/>
          <w:sz w:val="24"/>
          <w:szCs w:val="24"/>
        </w:rPr>
        <w:t>JavaWeb</w:t>
      </w:r>
      <w:proofErr w:type="spellEnd"/>
      <w:r>
        <w:rPr>
          <w:rFonts w:ascii="宋体" w:hAnsi="宋体" w:hint="eastAsia"/>
          <w:sz w:val="24"/>
          <w:szCs w:val="24"/>
        </w:rPr>
        <w:t>云应用开发相关知识；</w:t>
      </w:r>
    </w:p>
    <w:p w14:paraId="53D5B623"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掌握云网络的基本知识；</w:t>
      </w:r>
    </w:p>
    <w:p w14:paraId="48B92ED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掌握网络操作系统的安装与调试的知识；</w:t>
      </w:r>
    </w:p>
    <w:p w14:paraId="0346A495"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掌握云存储、云安全配置与应用的知识；</w:t>
      </w:r>
    </w:p>
    <w:p w14:paraId="48249DA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了解IaaS、PaaS、SaaS 三个层面的安全策略及相关知识。</w:t>
      </w:r>
    </w:p>
    <w:p w14:paraId="3FBFF77E"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42866AA0"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具备口语和书面表达能力，解决实际问题的能力，终身学习能力，信息技术应用能力，独立思考、逻辑推理、信息加工能力等；</w:t>
      </w:r>
    </w:p>
    <w:p w14:paraId="39B54B6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具备计算机软、硬件安装能力；</w:t>
      </w:r>
    </w:p>
    <w:p w14:paraId="7B1A68A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具备服务器管理维护的能力；</w:t>
      </w:r>
    </w:p>
    <w:p w14:paraId="3F2D143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具备云计算平台规划搭建的能力；</w:t>
      </w:r>
    </w:p>
    <w:p w14:paraId="3F6DB4D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具备云计算及数据中心配置的能力；</w:t>
      </w:r>
    </w:p>
    <w:p w14:paraId="6EBF3F5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具备云计算运行维护的能力；</w:t>
      </w:r>
    </w:p>
    <w:p w14:paraId="39ED14D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具备云计算开发与应用的能力；</w:t>
      </w:r>
    </w:p>
    <w:p w14:paraId="574647A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具备云计算产品的售前支持和售后技术服务能力。</w:t>
      </w:r>
    </w:p>
    <w:p w14:paraId="3E381562"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0899152A"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（一）公共基础课程</w:t>
      </w:r>
    </w:p>
    <w:p w14:paraId="73CDA773" w14:textId="77777777" w:rsidR="00EE4E30" w:rsidRDefault="00EE4E30">
      <w:pPr>
        <w:pStyle w:val="ad"/>
        <w:spacing w:before="50"/>
        <w:ind w:firstLineChars="196" w:firstLine="470"/>
        <w:jc w:val="center"/>
        <w:rPr>
          <w:rFonts w:ascii="宋体" w:hAnsi="宋体" w:hint="eastAsia"/>
          <w:sz w:val="24"/>
        </w:rPr>
      </w:pPr>
    </w:p>
    <w:p w14:paraId="339DD3A6" w14:textId="77777777" w:rsidR="00EE4E30" w:rsidRDefault="00856CE6">
      <w:pPr>
        <w:pStyle w:val="ad"/>
        <w:spacing w:before="50"/>
        <w:ind w:firstLineChars="196" w:firstLine="470"/>
        <w:jc w:val="center"/>
        <w:rPr>
          <w:rFonts w:ascii="宋体" w:hAnsi="宋体" w:hint="eastAsia"/>
          <w:sz w:val="24"/>
        </w:rPr>
      </w:pPr>
      <w:r>
        <w:rPr>
          <w:rFonts w:ascii="宋体" w:hAnsi="宋体" w:hint="eastAsia"/>
          <w:sz w:val="24"/>
        </w:rPr>
        <w:lastRenderedPageBreak/>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229"/>
        <w:gridCol w:w="2495"/>
        <w:gridCol w:w="2137"/>
      </w:tblGrid>
      <w:tr w:rsidR="00EE4E30" w14:paraId="43D3E18E"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48CD5E4C" w14:textId="77777777" w:rsidR="00EE4E30" w:rsidRDefault="00856CE6">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9A75F08" w14:textId="77777777" w:rsidR="00EE4E30" w:rsidRDefault="00856CE6">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4F56C14" w14:textId="77777777" w:rsidR="00EE4E30" w:rsidRDefault="00856CE6">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0640219F" w14:textId="77777777" w:rsidR="00EE4E30" w:rsidRDefault="00856CE6">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5568908" w14:textId="77777777" w:rsidR="00EE4E30" w:rsidRDefault="00856CE6">
            <w:pPr>
              <w:jc w:val="center"/>
              <w:rPr>
                <w:rFonts w:ascii="宋体" w:hAnsi="宋体" w:hint="eastAsia"/>
                <w:szCs w:val="21"/>
              </w:rPr>
            </w:pPr>
            <w:r>
              <w:rPr>
                <w:rFonts w:ascii="宋体" w:hAnsi="宋体" w:hint="eastAsia"/>
                <w:szCs w:val="21"/>
              </w:rPr>
              <w:t>教学要求</w:t>
            </w:r>
          </w:p>
        </w:tc>
      </w:tr>
      <w:tr w:rsidR="00EE4E30" w14:paraId="0443147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80E2C6" w14:textId="77777777" w:rsidR="00EE4E30" w:rsidRDefault="00856CE6">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58885C6" w14:textId="77777777" w:rsidR="00EE4E30" w:rsidRDefault="00856CE6">
            <w:pPr>
              <w:adjustRightInd w:val="0"/>
              <w:snapToGrid w:val="0"/>
              <w:jc w:val="left"/>
              <w:rPr>
                <w:rFonts w:ascii="宋体" w:hAnsi="宋体" w:hint="eastAsia"/>
                <w:w w:val="66"/>
                <w:szCs w:val="21"/>
              </w:rPr>
            </w:pPr>
            <w:r>
              <w:rPr>
                <w:rFonts w:ascii="宋体" w:hAnsi="宋体" w:hint="eastAsia"/>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3180A71E" w14:textId="77777777" w:rsidR="00EE4E30" w:rsidRDefault="00856CE6">
            <w:pPr>
              <w:adjustRightInd w:val="0"/>
              <w:snapToGrid w:val="0"/>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2F97E77E" w14:textId="77777777" w:rsidR="00EE4E30" w:rsidRDefault="00856CE6">
            <w:pPr>
              <w:adjustRightInd w:val="0"/>
              <w:snapToGrid w:val="0"/>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1988C16" w14:textId="77777777" w:rsidR="00EE4E30" w:rsidRDefault="00856CE6">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EE4E30" w14:paraId="5CFC764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C75D9DA" w14:textId="77777777" w:rsidR="00EE4E30" w:rsidRDefault="00856CE6">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70333CE2" w14:textId="77777777" w:rsidR="00EE4E30" w:rsidRDefault="00856CE6">
            <w:pPr>
              <w:adjustRightInd w:val="0"/>
              <w:snapToGrid w:val="0"/>
              <w:jc w:val="left"/>
              <w:rPr>
                <w:rFonts w:ascii="宋体" w:hAnsi="宋体" w:hint="eastAsia"/>
                <w:spacing w:val="-20"/>
                <w:szCs w:val="21"/>
              </w:rPr>
            </w:pPr>
            <w:r>
              <w:rPr>
                <w:rFonts w:ascii="宋体" w:hAnsi="宋体" w:hint="eastAsia"/>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78B3AF3F" w14:textId="77777777" w:rsidR="00EE4E30" w:rsidRDefault="00856CE6">
            <w:pPr>
              <w:adjustRightInd w:val="0"/>
              <w:snapToGrid w:val="0"/>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056FB8D" w14:textId="77777777" w:rsidR="00EE4E30" w:rsidRDefault="00856CE6">
            <w:pPr>
              <w:adjustRightInd w:val="0"/>
              <w:snapToGrid w:val="0"/>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43FD06D8" w14:textId="77777777" w:rsidR="00EE4E30" w:rsidRDefault="00856CE6">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EE4E30" w14:paraId="56E816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C51FAD3" w14:textId="77777777" w:rsidR="00EE4E30" w:rsidRDefault="00856CE6">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0104E9D" w14:textId="77777777" w:rsidR="00EE4E30" w:rsidRDefault="00856CE6">
            <w:pPr>
              <w:adjustRightInd w:val="0"/>
              <w:snapToGrid w:val="0"/>
              <w:jc w:val="left"/>
              <w:rPr>
                <w:rFonts w:ascii="宋体" w:hAnsi="宋体" w:hint="eastAsia"/>
                <w:szCs w:val="21"/>
              </w:rPr>
            </w:pPr>
            <w:r>
              <w:rPr>
                <w:rFonts w:ascii="宋体" w:hAnsi="宋体" w:hint="eastAsia"/>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CA4AE56" w14:textId="77777777" w:rsidR="00EE4E30" w:rsidRDefault="00856CE6">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74C0CFC9" w14:textId="77777777" w:rsidR="00EE4E30" w:rsidRDefault="00856CE6">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23F05B37" w14:textId="77777777" w:rsidR="00EE4E30" w:rsidRDefault="00856CE6">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EE4E30" w14:paraId="5DF4691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C4B361" w14:textId="77777777" w:rsidR="00EE4E30" w:rsidRDefault="00856CE6">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352260F0" w14:textId="77777777" w:rsidR="00EE4E30" w:rsidRDefault="00856CE6">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2EDA2B8" w14:textId="77777777" w:rsidR="00EE4E30" w:rsidRDefault="00856CE6">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w:t>
            </w:r>
            <w:r>
              <w:rPr>
                <w:rFonts w:ascii="宋体" w:hAnsi="宋体" w:hint="eastAsia"/>
                <w:szCs w:val="21"/>
              </w:rPr>
              <w:lastRenderedPageBreak/>
              <w:t>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18823EA" w14:textId="77777777" w:rsidR="00EE4E30" w:rsidRDefault="00856CE6">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w:t>
            </w:r>
            <w:r>
              <w:rPr>
                <w:rFonts w:ascii="宋体" w:hAnsi="宋体" w:hint="eastAsia"/>
                <w:szCs w:val="21"/>
              </w:rPr>
              <w:lastRenderedPageBreak/>
              <w:t>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ED6B542" w14:textId="77777777" w:rsidR="00EE4E30" w:rsidRDefault="00856CE6">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w:t>
            </w:r>
            <w:r>
              <w:rPr>
                <w:rFonts w:ascii="宋体" w:hAnsi="宋体" w:hint="eastAsia"/>
                <w:szCs w:val="21"/>
              </w:rPr>
              <w:lastRenderedPageBreak/>
              <w:t>加强语言实践应用能力培养；提升信息素养，探索信息化背景下教与学方式的转变；尊重个体差异，促进学生全面与个性化发展。</w:t>
            </w:r>
          </w:p>
        </w:tc>
      </w:tr>
      <w:tr w:rsidR="00EE4E30" w14:paraId="00D08DD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4704F1B" w14:textId="77777777" w:rsidR="00EE4E30" w:rsidRDefault="00856CE6">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639777AD" w14:textId="77777777" w:rsidR="00EE4E30" w:rsidRDefault="00856CE6">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4D722E1" w14:textId="77777777" w:rsidR="00EE4E30" w:rsidRDefault="00856CE6">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w:t>
            </w:r>
            <w:r>
              <w:rPr>
                <w:rFonts w:ascii="宋体" w:hAnsi="宋体" w:hint="eastAsia"/>
                <w:szCs w:val="21"/>
              </w:rPr>
              <w:lastRenderedPageBreak/>
              <w:t>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C61F552" w14:textId="77777777" w:rsidR="00EE4E30" w:rsidRDefault="00856CE6">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w:t>
            </w:r>
            <w:r>
              <w:rPr>
                <w:rFonts w:ascii="宋体" w:hAnsi="宋体" w:hint="eastAsia"/>
                <w:szCs w:val="21"/>
              </w:rPr>
              <w:lastRenderedPageBreak/>
              <w:t>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50D0DA1" w14:textId="77777777" w:rsidR="00EE4E30" w:rsidRDefault="00856CE6">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EE4E30" w14:paraId="2021E2A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BDF2FD9" w14:textId="77777777" w:rsidR="00EE4E30" w:rsidRDefault="00856CE6">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1C3B8C80" w14:textId="77777777" w:rsidR="00EE4E30" w:rsidRDefault="00856CE6">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389C253" w14:textId="77777777" w:rsidR="00EE4E30" w:rsidRDefault="00856CE6">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6F0A9FE" w14:textId="77777777" w:rsidR="00EE4E30" w:rsidRDefault="00856CE6">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9B645D3" w14:textId="77777777" w:rsidR="00EE4E30" w:rsidRDefault="00856CE6">
            <w:pPr>
              <w:adjustRightInd w:val="0"/>
              <w:snapToGrid w:val="0"/>
              <w:rPr>
                <w:rFonts w:ascii="宋体" w:hAnsi="宋体" w:hint="eastAsia"/>
                <w:bCs/>
                <w:szCs w:val="21"/>
              </w:rPr>
            </w:pPr>
            <w:r>
              <w:rPr>
                <w:rFonts w:ascii="宋体" w:hAnsi="宋体" w:hint="eastAsia"/>
                <w:bCs/>
                <w:szCs w:val="21"/>
              </w:rPr>
              <w:t>（1）函数</w:t>
            </w:r>
          </w:p>
          <w:p w14:paraId="00A16D3F" w14:textId="77777777" w:rsidR="00EE4E30" w:rsidRDefault="00856CE6">
            <w:pPr>
              <w:adjustRightInd w:val="0"/>
              <w:snapToGrid w:val="0"/>
              <w:rPr>
                <w:rFonts w:ascii="宋体" w:hAnsi="宋体" w:hint="eastAsia"/>
                <w:bCs/>
                <w:szCs w:val="21"/>
              </w:rPr>
            </w:pPr>
            <w:r>
              <w:rPr>
                <w:rFonts w:ascii="宋体" w:hAnsi="宋体" w:hint="eastAsia"/>
                <w:bCs/>
                <w:szCs w:val="21"/>
              </w:rPr>
              <w:t>（2）极限与连续</w:t>
            </w:r>
          </w:p>
          <w:p w14:paraId="4BE8C933" w14:textId="77777777" w:rsidR="00EE4E30" w:rsidRDefault="00856CE6">
            <w:pPr>
              <w:adjustRightInd w:val="0"/>
              <w:snapToGrid w:val="0"/>
              <w:rPr>
                <w:rFonts w:ascii="宋体" w:hAnsi="宋体" w:hint="eastAsia"/>
                <w:bCs/>
                <w:szCs w:val="21"/>
              </w:rPr>
            </w:pPr>
            <w:r>
              <w:rPr>
                <w:rFonts w:ascii="宋体" w:hAnsi="宋体" w:hint="eastAsia"/>
                <w:bCs/>
                <w:szCs w:val="21"/>
              </w:rPr>
              <w:t>（3）一元函数微分学</w:t>
            </w:r>
          </w:p>
          <w:p w14:paraId="3C7B9606" w14:textId="77777777" w:rsidR="00EE4E30" w:rsidRDefault="00EE4E30">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C374A14" w14:textId="77777777" w:rsidR="00EE4E30" w:rsidRDefault="00856CE6">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E4E30" w14:paraId="14841FA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018845" w14:textId="77777777" w:rsidR="00EE4E30" w:rsidRDefault="00856CE6">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8D5AA38" w14:textId="77777777" w:rsidR="00EE4E30" w:rsidRDefault="00856CE6">
            <w:pPr>
              <w:adjustRightInd w:val="0"/>
              <w:snapToGrid w:val="0"/>
              <w:jc w:val="left"/>
              <w:rPr>
                <w:rFonts w:ascii="宋体" w:hAnsi="宋体" w:hint="eastAsia"/>
                <w:szCs w:val="21"/>
              </w:rPr>
            </w:pPr>
            <w:r>
              <w:rPr>
                <w:rFonts w:ascii="宋体" w:hAnsi="宋体" w:hint="eastAsia"/>
                <w:szCs w:val="21"/>
              </w:rPr>
              <w:t>高等数学2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7EFD015" w14:textId="77777777" w:rsidR="00EE4E30" w:rsidRDefault="00856CE6">
            <w:pPr>
              <w:adjustRightInd w:val="0"/>
              <w:snapToGrid w:val="0"/>
              <w:rPr>
                <w:rFonts w:ascii="宋体" w:hAnsi="宋体" w:hint="eastAsia"/>
                <w:szCs w:val="21"/>
              </w:rPr>
            </w:pPr>
            <w:r>
              <w:rPr>
                <w:rFonts w:ascii="宋体" w:hAnsi="宋体" w:hint="eastAsia"/>
                <w:szCs w:val="21"/>
              </w:rPr>
              <w:t>（1）通过本课程的学习，使学生掌握一元积分学、微分方程与无穷级数的基本概念、基本理论、基本运算技能与常用数学思想方法，为专业持续发展奠定必要的数学基础。</w:t>
            </w:r>
          </w:p>
          <w:p w14:paraId="160E6FC7" w14:textId="77777777" w:rsidR="00EE4E30" w:rsidRDefault="00856CE6">
            <w:pPr>
              <w:adjustRightInd w:val="0"/>
              <w:snapToGrid w:val="0"/>
              <w:rPr>
                <w:rFonts w:ascii="宋体" w:hAnsi="宋体" w:hint="eastAsia"/>
                <w:szCs w:val="21"/>
              </w:rPr>
            </w:pPr>
            <w:r>
              <w:rPr>
                <w:rFonts w:ascii="宋体" w:hAnsi="宋体" w:hint="eastAsia"/>
                <w:szCs w:val="21"/>
              </w:rPr>
              <w:t>（2）激发学生学习数学的兴趣，发展学生学习的积极性，增强学习的自信心，引导学生逐步养成良好的学习习惯，增强自学意识，提升数学素养，提高创新意识与能力，增强综合素质，形成精益求精的</w:t>
            </w:r>
            <w:r>
              <w:rPr>
                <w:rFonts w:ascii="宋体" w:hAnsi="宋体" w:hint="eastAsia"/>
                <w:szCs w:val="21"/>
              </w:rPr>
              <w:lastRenderedPageBreak/>
              <w:t>职业素养和实事求是的科学态度，领会数学的理性精神，感悟数学的魅力。</w:t>
            </w:r>
          </w:p>
          <w:p w14:paraId="42E2D6F8" w14:textId="77777777" w:rsidR="00EE4E30" w:rsidRDefault="00EE4E30">
            <w:pPr>
              <w:adjustRightInd w:val="0"/>
              <w:snapToGrid w:val="0"/>
              <w:jc w:val="left"/>
              <w:rPr>
                <w:rFonts w:ascii="宋体" w:hAnsi="宋体" w:hint="eastAsia"/>
                <w:szCs w:val="21"/>
              </w:rPr>
            </w:pP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35DD258" w14:textId="77777777" w:rsidR="00EE4E30" w:rsidRDefault="00856CE6">
            <w:pPr>
              <w:adjustRightInd w:val="0"/>
              <w:snapToGrid w:val="0"/>
              <w:rPr>
                <w:rFonts w:ascii="宋体" w:hAnsi="宋体" w:hint="eastAsia"/>
                <w:bCs/>
                <w:szCs w:val="21"/>
              </w:rPr>
            </w:pPr>
            <w:r>
              <w:rPr>
                <w:rFonts w:ascii="宋体" w:hAnsi="宋体" w:hint="eastAsia"/>
                <w:bCs/>
                <w:szCs w:val="21"/>
              </w:rPr>
              <w:lastRenderedPageBreak/>
              <w:t>（1）一元函数积分学</w:t>
            </w:r>
          </w:p>
          <w:p w14:paraId="115B432D" w14:textId="77777777" w:rsidR="00EE4E30" w:rsidRDefault="00856CE6">
            <w:pPr>
              <w:adjustRightInd w:val="0"/>
              <w:snapToGrid w:val="0"/>
              <w:rPr>
                <w:rFonts w:ascii="宋体" w:hAnsi="宋体" w:hint="eastAsia"/>
                <w:bCs/>
                <w:szCs w:val="21"/>
              </w:rPr>
            </w:pPr>
            <w:r>
              <w:rPr>
                <w:rFonts w:ascii="宋体" w:hAnsi="宋体" w:hint="eastAsia"/>
                <w:bCs/>
                <w:szCs w:val="21"/>
              </w:rPr>
              <w:t>（2）微分方程</w:t>
            </w:r>
          </w:p>
          <w:p w14:paraId="752CDA94" w14:textId="77777777" w:rsidR="00EE4E30" w:rsidRDefault="00856CE6">
            <w:pPr>
              <w:adjustRightInd w:val="0"/>
              <w:snapToGrid w:val="0"/>
              <w:rPr>
                <w:rFonts w:ascii="宋体" w:hAnsi="宋体" w:hint="eastAsia"/>
                <w:bCs/>
                <w:szCs w:val="21"/>
              </w:rPr>
            </w:pPr>
            <w:r>
              <w:rPr>
                <w:rFonts w:ascii="宋体" w:hAnsi="宋体" w:hint="eastAsia"/>
                <w:bCs/>
                <w:szCs w:val="21"/>
              </w:rPr>
              <w:t>（3）无穷级数</w:t>
            </w:r>
          </w:p>
          <w:p w14:paraId="54CA59AC" w14:textId="77777777" w:rsidR="00EE4E30" w:rsidRDefault="00EE4E30">
            <w:pPr>
              <w:adjustRightInd w:val="0"/>
              <w:snapToGrid w:val="0"/>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1DF09B4" w14:textId="77777777" w:rsidR="00EE4E30" w:rsidRDefault="00856CE6">
            <w:pPr>
              <w:adjustRightInd w:val="0"/>
              <w:snapToGrid w:val="0"/>
              <w:rPr>
                <w:rFonts w:ascii="宋体" w:hAnsi="宋体" w:hint="eastAsia"/>
                <w:szCs w:val="21"/>
              </w:rPr>
            </w:pPr>
            <w:r>
              <w:rPr>
                <w:rFonts w:ascii="宋体" w:hAnsi="宋体" w:hint="eastAsia"/>
                <w:szCs w:val="21"/>
              </w:rPr>
              <w:t>根据数学学科特点、学生实际情况和专业特点，采取如启发式、探究式、合作式、参与式等多种教学方式，创设良好课堂氛围，激发学生学习的兴趣，调动学生学习的积极性，努力提高学生学习数学的实效。教学中要注重数学思想方法的培养，兼顾数学文化的渗透。</w:t>
            </w:r>
          </w:p>
        </w:tc>
      </w:tr>
      <w:tr w:rsidR="00EE4E30" w14:paraId="2A6C40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BBEF474" w14:textId="77777777" w:rsidR="00EE4E30" w:rsidRDefault="00856CE6">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57B4D51D" w14:textId="77777777" w:rsidR="00EE4E30" w:rsidRDefault="00856CE6">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F60A49B" w14:textId="77777777" w:rsidR="00EE4E30" w:rsidRDefault="00856CE6">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997BDCD" w14:textId="77777777" w:rsidR="00EE4E30" w:rsidRDefault="00856CE6">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D59461A" w14:textId="77777777" w:rsidR="00EE4E30" w:rsidRDefault="00856CE6">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44E32B1D" w14:textId="77777777" w:rsidR="00EE4E30" w:rsidRDefault="00856CE6">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59F9BEF1" w14:textId="77777777" w:rsidR="00EE4E30" w:rsidRDefault="00856CE6">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D1F015C" w14:textId="77777777" w:rsidR="00EE4E30" w:rsidRDefault="00EE4E30">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9841026" w14:textId="77777777" w:rsidR="00EE4E30" w:rsidRDefault="00856CE6">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E4E30" w14:paraId="306D3F6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5F6E94E" w14:textId="77777777" w:rsidR="00EE4E30" w:rsidRDefault="00856CE6">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bottom w:val="single" w:sz="4" w:space="0" w:color="auto"/>
              <w:right w:val="single" w:sz="4" w:space="0" w:color="auto"/>
            </w:tcBorders>
            <w:vAlign w:val="center"/>
          </w:tcPr>
          <w:p w14:paraId="3C60FFE5" w14:textId="77777777" w:rsidR="00EE4E30" w:rsidRDefault="00856CE6">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7045D49F" w14:textId="77777777" w:rsidR="00EE4E30" w:rsidRDefault="00856CE6">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1FACF33" w14:textId="77777777" w:rsidR="00EE4E30" w:rsidRDefault="00856CE6">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w:t>
            </w:r>
            <w:r>
              <w:rPr>
                <w:rFonts w:ascii="宋体" w:hAnsi="宋体" w:cs="宋体" w:hint="eastAsia"/>
                <w:kern w:val="0"/>
                <w:szCs w:val="21"/>
              </w:rPr>
              <w:lastRenderedPageBreak/>
              <w:t>fice2010软件如：Word2010、Excel2010、</w:t>
            </w:r>
            <w:r>
              <w:rPr>
                <w:rFonts w:ascii="宋体" w:hAnsi="宋体" w:hint="eastAsia"/>
                <w:bCs/>
                <w:szCs w:val="21"/>
              </w:rPr>
              <w:t>Power point2010</w:t>
            </w:r>
            <w:r>
              <w:rPr>
                <w:rFonts w:ascii="宋体" w:hAnsi="宋体" w:cs="宋体" w:hint="eastAsia"/>
                <w:kern w:val="0"/>
                <w:szCs w:val="21"/>
              </w:rPr>
              <w:t>等</w:t>
            </w:r>
          </w:p>
          <w:p w14:paraId="4DEB9FAF" w14:textId="77777777" w:rsidR="00EE4E30" w:rsidRDefault="00856CE6">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6359D357" w14:textId="77777777" w:rsidR="00EE4E30" w:rsidRDefault="00856CE6">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80D977C" w14:textId="77777777" w:rsidR="00EE4E30" w:rsidRDefault="00856CE6">
            <w:pPr>
              <w:adjustRightInd w:val="0"/>
              <w:snapToGrid w:val="0"/>
              <w:rPr>
                <w:rFonts w:ascii="宋体" w:hAnsi="宋体" w:hint="eastAsia"/>
                <w:bCs/>
                <w:szCs w:val="21"/>
              </w:rPr>
            </w:pPr>
            <w:r>
              <w:rPr>
                <w:rFonts w:ascii="宋体" w:hAnsi="宋体" w:hint="eastAsia"/>
                <w:bCs/>
                <w:szCs w:val="21"/>
              </w:rPr>
              <w:lastRenderedPageBreak/>
              <w:t>（1）计算机的基础知识</w:t>
            </w:r>
          </w:p>
          <w:p w14:paraId="0C793296" w14:textId="77777777" w:rsidR="00EE4E30" w:rsidRDefault="00856CE6">
            <w:pPr>
              <w:adjustRightInd w:val="0"/>
              <w:snapToGrid w:val="0"/>
              <w:rPr>
                <w:rFonts w:ascii="宋体" w:hAnsi="宋体" w:hint="eastAsia"/>
                <w:bCs/>
                <w:szCs w:val="21"/>
              </w:rPr>
            </w:pPr>
            <w:r>
              <w:rPr>
                <w:rFonts w:ascii="宋体" w:hAnsi="宋体" w:hint="eastAsia"/>
                <w:bCs/>
                <w:szCs w:val="21"/>
              </w:rPr>
              <w:t>（2）Windows基本操作</w:t>
            </w:r>
          </w:p>
          <w:p w14:paraId="2096635C" w14:textId="77777777" w:rsidR="00EE4E30" w:rsidRDefault="00856CE6">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446E831C" w14:textId="77777777" w:rsidR="00EE4E30" w:rsidRDefault="00856CE6">
            <w:pPr>
              <w:adjustRightInd w:val="0"/>
              <w:snapToGrid w:val="0"/>
              <w:rPr>
                <w:rFonts w:ascii="宋体" w:hAnsi="宋体" w:hint="eastAsia"/>
                <w:bCs/>
                <w:szCs w:val="21"/>
              </w:rPr>
            </w:pPr>
            <w:r>
              <w:rPr>
                <w:rFonts w:ascii="宋体" w:hAnsi="宋体" w:hint="eastAsia"/>
                <w:bCs/>
                <w:szCs w:val="21"/>
              </w:rPr>
              <w:t>（4）电子表格软件Excel2010的使用</w:t>
            </w:r>
          </w:p>
          <w:p w14:paraId="5EA895F9" w14:textId="77777777" w:rsidR="00EE4E30" w:rsidRDefault="00856CE6">
            <w:pPr>
              <w:adjustRightInd w:val="0"/>
              <w:snapToGrid w:val="0"/>
              <w:rPr>
                <w:rFonts w:ascii="宋体" w:hAnsi="宋体" w:hint="eastAsia"/>
                <w:bCs/>
                <w:szCs w:val="21"/>
              </w:rPr>
            </w:pPr>
            <w:r>
              <w:rPr>
                <w:rFonts w:ascii="宋体" w:hAnsi="宋体" w:hint="eastAsia"/>
                <w:bCs/>
                <w:szCs w:val="21"/>
              </w:rPr>
              <w:t>（5）幻灯片制作软件</w:t>
            </w:r>
            <w:r>
              <w:rPr>
                <w:rFonts w:ascii="宋体" w:hAnsi="宋体" w:hint="eastAsia"/>
                <w:bCs/>
                <w:szCs w:val="21"/>
              </w:rPr>
              <w:lastRenderedPageBreak/>
              <w:t>Power point2010的操作</w:t>
            </w:r>
          </w:p>
          <w:p w14:paraId="048E5245" w14:textId="77777777" w:rsidR="00EE4E30" w:rsidRDefault="00856CE6">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F6C841" w14:textId="77777777" w:rsidR="00EE4E30" w:rsidRDefault="00856CE6">
            <w:pPr>
              <w:adjustRightInd w:val="0"/>
              <w:snapToGrid w:val="0"/>
              <w:rPr>
                <w:rFonts w:ascii="宋体" w:hAnsi="宋体" w:hint="eastAsia"/>
                <w:szCs w:val="21"/>
              </w:rPr>
            </w:pPr>
            <w:r>
              <w:rPr>
                <w:rFonts w:ascii="宋体" w:hAnsi="宋体" w:hint="eastAsia"/>
                <w:szCs w:val="21"/>
              </w:rPr>
              <w:lastRenderedPageBreak/>
              <w:t>教学指导思想是在有限的时间内精讲多练，培养学生的实际动手能力，自学能力、开拓创新能力和综合处理能力。理论学时和上机学时的比例设</w:t>
            </w:r>
            <w:r>
              <w:rPr>
                <w:rFonts w:ascii="宋体" w:hAnsi="宋体" w:hint="eastAsia"/>
                <w:szCs w:val="21"/>
              </w:rPr>
              <w:lastRenderedPageBreak/>
              <w:t>置为1:1，让学生有更多的时间练习操作性的知识。通过实验指导给出详细的操作步骤</w:t>
            </w:r>
          </w:p>
        </w:tc>
      </w:tr>
      <w:tr w:rsidR="00EE4E30" w14:paraId="40CDC9CD" w14:textId="77777777">
        <w:trPr>
          <w:trHeight w:val="2461"/>
          <w:jc w:val="center"/>
        </w:trPr>
        <w:tc>
          <w:tcPr>
            <w:tcW w:w="303" w:type="pct"/>
            <w:tcBorders>
              <w:top w:val="single" w:sz="4" w:space="0" w:color="auto"/>
              <w:left w:val="single" w:sz="4" w:space="0" w:color="auto"/>
              <w:right w:val="single" w:sz="4" w:space="0" w:color="auto"/>
            </w:tcBorders>
            <w:vAlign w:val="center"/>
          </w:tcPr>
          <w:p w14:paraId="6A2536F1" w14:textId="77777777" w:rsidR="00EE4E30" w:rsidRDefault="00856CE6">
            <w:pPr>
              <w:jc w:val="center"/>
              <w:rPr>
                <w:rFonts w:ascii="宋体" w:hAnsi="宋体" w:hint="eastAsia"/>
                <w:szCs w:val="21"/>
              </w:rPr>
            </w:pPr>
            <w:r>
              <w:rPr>
                <w:rFonts w:ascii="宋体" w:hAnsi="宋体" w:hint="eastAsia"/>
                <w:szCs w:val="21"/>
              </w:rPr>
              <w:lastRenderedPageBreak/>
              <w:t>10</w:t>
            </w:r>
          </w:p>
        </w:tc>
        <w:tc>
          <w:tcPr>
            <w:tcW w:w="671" w:type="pct"/>
            <w:tcBorders>
              <w:top w:val="single" w:sz="4" w:space="0" w:color="auto"/>
              <w:left w:val="single" w:sz="4" w:space="0" w:color="auto"/>
              <w:right w:val="single" w:sz="4" w:space="0" w:color="auto"/>
            </w:tcBorders>
            <w:vAlign w:val="center"/>
          </w:tcPr>
          <w:p w14:paraId="30B99910" w14:textId="77777777" w:rsidR="00EE4E30" w:rsidRDefault="00856CE6">
            <w:pPr>
              <w:adjustRightInd w:val="0"/>
              <w:snapToGrid w:val="0"/>
              <w:jc w:val="left"/>
              <w:rPr>
                <w:rFonts w:ascii="宋体" w:hAnsi="宋体" w:hint="eastAsia"/>
                <w:szCs w:val="21"/>
              </w:rPr>
            </w:pPr>
            <w:r>
              <w:rPr>
                <w:rFonts w:ascii="宋体" w:hAnsi="宋体" w:hint="eastAsia"/>
                <w:szCs w:val="21"/>
              </w:rPr>
              <w:t>军事理论</w:t>
            </w:r>
          </w:p>
        </w:tc>
        <w:tc>
          <w:tcPr>
            <w:tcW w:w="1308" w:type="pct"/>
            <w:tcBorders>
              <w:top w:val="single" w:sz="4" w:space="0" w:color="auto"/>
              <w:left w:val="single" w:sz="4" w:space="0" w:color="auto"/>
              <w:right w:val="single" w:sz="4" w:space="0" w:color="auto"/>
            </w:tcBorders>
            <w:vAlign w:val="center"/>
          </w:tcPr>
          <w:p w14:paraId="5B31C8A9" w14:textId="77777777" w:rsidR="00EE4E30" w:rsidRDefault="00856CE6">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1FEBF109" w14:textId="77777777" w:rsidR="00EE4E30" w:rsidRDefault="00856CE6">
            <w:pPr>
              <w:adjustRightInd w:val="0"/>
              <w:snapToGrid w:val="0"/>
              <w:jc w:val="left"/>
              <w:rPr>
                <w:rFonts w:ascii="宋体" w:hAnsi="宋体" w:hint="eastAsia"/>
                <w:szCs w:val="21"/>
              </w:rPr>
            </w:pPr>
            <w:r>
              <w:rPr>
                <w:rFonts w:ascii="宋体" w:hAnsi="宋体" w:hint="eastAsia"/>
                <w:szCs w:val="21"/>
              </w:rPr>
              <w:t>（1）中国国防</w:t>
            </w:r>
          </w:p>
          <w:p w14:paraId="398AA07D" w14:textId="77777777" w:rsidR="00EE4E30" w:rsidRDefault="00856CE6">
            <w:pPr>
              <w:adjustRightInd w:val="0"/>
              <w:snapToGrid w:val="0"/>
              <w:jc w:val="left"/>
              <w:rPr>
                <w:rFonts w:ascii="宋体" w:hAnsi="宋体" w:hint="eastAsia"/>
                <w:szCs w:val="21"/>
              </w:rPr>
            </w:pPr>
            <w:r>
              <w:rPr>
                <w:rFonts w:ascii="宋体" w:hAnsi="宋体" w:hint="eastAsia"/>
                <w:szCs w:val="21"/>
              </w:rPr>
              <w:t>（2）国家安全</w:t>
            </w:r>
          </w:p>
          <w:p w14:paraId="163BBA6C" w14:textId="77777777" w:rsidR="00EE4E30" w:rsidRDefault="00856CE6">
            <w:pPr>
              <w:adjustRightInd w:val="0"/>
              <w:snapToGrid w:val="0"/>
              <w:jc w:val="left"/>
              <w:rPr>
                <w:rFonts w:ascii="宋体" w:hAnsi="宋体" w:hint="eastAsia"/>
                <w:szCs w:val="21"/>
              </w:rPr>
            </w:pPr>
            <w:r>
              <w:rPr>
                <w:rFonts w:ascii="宋体" w:hAnsi="宋体" w:hint="eastAsia"/>
                <w:szCs w:val="21"/>
              </w:rPr>
              <w:t>（3）军事思想</w:t>
            </w:r>
          </w:p>
          <w:p w14:paraId="0C6B8100" w14:textId="77777777" w:rsidR="00EE4E30" w:rsidRDefault="00856CE6">
            <w:pPr>
              <w:adjustRightInd w:val="0"/>
              <w:snapToGrid w:val="0"/>
              <w:jc w:val="left"/>
              <w:rPr>
                <w:rFonts w:ascii="宋体" w:hAnsi="宋体" w:hint="eastAsia"/>
                <w:szCs w:val="21"/>
              </w:rPr>
            </w:pPr>
            <w:r>
              <w:rPr>
                <w:rFonts w:ascii="宋体" w:hAnsi="宋体" w:hint="eastAsia"/>
                <w:szCs w:val="21"/>
              </w:rPr>
              <w:t>（4）现代战争</w:t>
            </w:r>
          </w:p>
          <w:p w14:paraId="1340A695" w14:textId="77777777" w:rsidR="00EE4E30" w:rsidRDefault="00856CE6">
            <w:pPr>
              <w:adjustRightInd w:val="0"/>
              <w:snapToGrid w:val="0"/>
              <w:jc w:val="left"/>
              <w:rPr>
                <w:rFonts w:ascii="宋体" w:hAnsi="宋体" w:hint="eastAsia"/>
                <w:szCs w:val="21"/>
              </w:rPr>
            </w:pPr>
            <w:r>
              <w:rPr>
                <w:rFonts w:ascii="宋体" w:hAnsi="宋体" w:hint="eastAsia"/>
                <w:szCs w:val="21"/>
              </w:rPr>
              <w:t>（5）信息化装备</w:t>
            </w:r>
          </w:p>
          <w:p w14:paraId="324363D8" w14:textId="77777777" w:rsidR="00EE4E30" w:rsidRDefault="00856CE6">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5E5A1468" w14:textId="77777777" w:rsidR="00EE4E30" w:rsidRDefault="00856CE6">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E4E30" w14:paraId="7773F07D" w14:textId="77777777">
        <w:trPr>
          <w:trHeight w:val="2461"/>
          <w:jc w:val="center"/>
        </w:trPr>
        <w:tc>
          <w:tcPr>
            <w:tcW w:w="303" w:type="pct"/>
            <w:tcBorders>
              <w:top w:val="single" w:sz="4" w:space="0" w:color="auto"/>
              <w:left w:val="single" w:sz="4" w:space="0" w:color="auto"/>
              <w:right w:val="single" w:sz="4" w:space="0" w:color="auto"/>
            </w:tcBorders>
            <w:vAlign w:val="center"/>
          </w:tcPr>
          <w:p w14:paraId="31C38627" w14:textId="77777777" w:rsidR="00EE4E30" w:rsidRDefault="00856CE6">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34FE675A" w14:textId="77777777" w:rsidR="00EE4E30" w:rsidRDefault="00856CE6">
            <w:pPr>
              <w:adjustRightInd w:val="0"/>
              <w:snapToGrid w:val="0"/>
              <w:jc w:val="left"/>
              <w:rPr>
                <w:rFonts w:ascii="宋体" w:hAnsi="宋体" w:hint="eastAsia"/>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1ECFB1BA" w14:textId="77777777" w:rsidR="00EE4E30" w:rsidRDefault="00856CE6">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20E1F1BB" w14:textId="77777777" w:rsidR="00EE4E30" w:rsidRDefault="00856CE6">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17035F83" w14:textId="77777777" w:rsidR="00EE4E30" w:rsidRDefault="00856CE6">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EE4E30" w14:paraId="0A4738BF" w14:textId="77777777">
        <w:trPr>
          <w:trHeight w:val="2461"/>
          <w:jc w:val="center"/>
        </w:trPr>
        <w:tc>
          <w:tcPr>
            <w:tcW w:w="303" w:type="pct"/>
            <w:tcBorders>
              <w:top w:val="single" w:sz="4" w:space="0" w:color="auto"/>
              <w:left w:val="single" w:sz="4" w:space="0" w:color="auto"/>
              <w:right w:val="single" w:sz="4" w:space="0" w:color="auto"/>
            </w:tcBorders>
            <w:vAlign w:val="center"/>
          </w:tcPr>
          <w:p w14:paraId="35DDEBB0" w14:textId="77777777" w:rsidR="00EE4E30" w:rsidRDefault="00856CE6">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1DA79795" w14:textId="77777777" w:rsidR="00EE4E30" w:rsidRDefault="00856CE6">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416EDE09" w14:textId="77777777" w:rsidR="00EE4E30" w:rsidRDefault="00856CE6">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5548CDDE" w14:textId="77777777" w:rsidR="00EE4E30" w:rsidRDefault="00856CE6">
            <w:pPr>
              <w:adjustRightInd w:val="0"/>
              <w:snapToGrid w:val="0"/>
              <w:jc w:val="left"/>
              <w:rPr>
                <w:rFonts w:ascii="宋体" w:hAnsi="宋体" w:hint="eastAsia"/>
                <w:szCs w:val="21"/>
              </w:rPr>
            </w:pPr>
            <w:r>
              <w:rPr>
                <w:rFonts w:ascii="宋体" w:hAnsi="宋体" w:hint="eastAsia"/>
                <w:szCs w:val="21"/>
              </w:rPr>
              <w:t>（1）心理健康维护</w:t>
            </w:r>
          </w:p>
          <w:p w14:paraId="650EAC3E" w14:textId="77777777" w:rsidR="00EE4E30" w:rsidRDefault="00856CE6">
            <w:pPr>
              <w:adjustRightInd w:val="0"/>
              <w:snapToGrid w:val="0"/>
              <w:jc w:val="left"/>
              <w:rPr>
                <w:rFonts w:ascii="宋体" w:hAnsi="宋体" w:hint="eastAsia"/>
                <w:szCs w:val="21"/>
              </w:rPr>
            </w:pPr>
            <w:r>
              <w:rPr>
                <w:rFonts w:ascii="宋体" w:hAnsi="宋体" w:hint="eastAsia"/>
                <w:szCs w:val="21"/>
              </w:rPr>
              <w:t>（2）心理发展成熟</w:t>
            </w:r>
          </w:p>
          <w:p w14:paraId="7EF2A441" w14:textId="77777777" w:rsidR="00EE4E30" w:rsidRDefault="00856CE6">
            <w:pPr>
              <w:adjustRightInd w:val="0"/>
              <w:snapToGrid w:val="0"/>
              <w:jc w:val="left"/>
              <w:rPr>
                <w:rFonts w:ascii="宋体" w:hAnsi="宋体" w:hint="eastAsia"/>
                <w:szCs w:val="21"/>
              </w:rPr>
            </w:pPr>
            <w:r>
              <w:rPr>
                <w:rFonts w:ascii="宋体" w:hAnsi="宋体" w:hint="eastAsia"/>
                <w:szCs w:val="21"/>
              </w:rPr>
              <w:t>（3）心理素质培养</w:t>
            </w:r>
          </w:p>
          <w:p w14:paraId="3D945ABC" w14:textId="77777777" w:rsidR="00EE4E30" w:rsidRDefault="00856CE6">
            <w:pPr>
              <w:adjustRightInd w:val="0"/>
              <w:snapToGrid w:val="0"/>
              <w:jc w:val="left"/>
              <w:rPr>
                <w:rFonts w:ascii="宋体" w:hAnsi="宋体" w:hint="eastAsia"/>
                <w:szCs w:val="21"/>
              </w:rPr>
            </w:pPr>
            <w:r>
              <w:rPr>
                <w:rFonts w:ascii="宋体" w:hAnsi="宋体" w:hint="eastAsia"/>
                <w:szCs w:val="21"/>
              </w:rPr>
              <w:t>（4）积极人格铸造</w:t>
            </w:r>
          </w:p>
          <w:p w14:paraId="7F69A15B" w14:textId="77777777" w:rsidR="00EE4E30" w:rsidRDefault="00856CE6">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12600FB4" w14:textId="77777777" w:rsidR="00EE4E30" w:rsidRDefault="00856CE6">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E4E30" w14:paraId="61B3AA6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58AE62" w14:textId="77777777" w:rsidR="00EE4E30" w:rsidRDefault="00856CE6">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0A26CBE2" w14:textId="77777777" w:rsidR="00EE4E30" w:rsidRDefault="00856CE6">
            <w:pPr>
              <w:adjustRightInd w:val="0"/>
              <w:snapToGrid w:val="0"/>
              <w:jc w:val="left"/>
              <w:rPr>
                <w:rFonts w:ascii="宋体" w:hAnsi="宋体" w:hint="eastAsia"/>
                <w:szCs w:val="21"/>
              </w:rPr>
            </w:pPr>
            <w:r>
              <w:rPr>
                <w:rFonts w:ascii="宋体" w:hAnsi="宋体" w:hint="eastAsia"/>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0D684E42" w14:textId="77777777" w:rsidR="00EE4E30" w:rsidRDefault="00856CE6">
            <w:pPr>
              <w:adjustRightInd w:val="0"/>
              <w:snapToGrid w:val="0"/>
              <w:jc w:val="left"/>
              <w:rPr>
                <w:rFonts w:ascii="宋体" w:hAnsi="宋体" w:cs="仿宋" w:hint="eastAsia"/>
                <w:szCs w:val="21"/>
              </w:rPr>
            </w:pPr>
            <w:r>
              <w:rPr>
                <w:rFonts w:ascii="宋体" w:hAnsi="宋体" w:cs="仿宋" w:hint="eastAsia"/>
                <w:szCs w:val="21"/>
              </w:rPr>
              <w:t>坚持以“健康第一”的思想为导向，培养学生自主体育意识和体育</w:t>
            </w:r>
            <w:r>
              <w:rPr>
                <w:rFonts w:ascii="宋体" w:hAnsi="宋体" w:cs="仿宋" w:hint="eastAsia"/>
                <w:szCs w:val="21"/>
              </w:rPr>
              <w:lastRenderedPageBreak/>
              <w:t>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758EF372"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田径</w:t>
            </w:r>
          </w:p>
          <w:p w14:paraId="081E4278" w14:textId="77777777" w:rsidR="00EE4E30" w:rsidRDefault="00856CE6">
            <w:pPr>
              <w:adjustRightInd w:val="0"/>
              <w:snapToGrid w:val="0"/>
              <w:jc w:val="left"/>
              <w:rPr>
                <w:rFonts w:ascii="宋体" w:hAnsi="宋体" w:hint="eastAsia"/>
                <w:szCs w:val="21"/>
              </w:rPr>
            </w:pPr>
            <w:r>
              <w:rPr>
                <w:rFonts w:ascii="宋体" w:hAnsi="宋体" w:hint="eastAsia"/>
                <w:szCs w:val="21"/>
              </w:rPr>
              <w:t>篮球</w:t>
            </w:r>
          </w:p>
          <w:p w14:paraId="0BE8B85C" w14:textId="77777777" w:rsidR="00EE4E30" w:rsidRDefault="00856CE6">
            <w:pPr>
              <w:adjustRightInd w:val="0"/>
              <w:snapToGrid w:val="0"/>
              <w:jc w:val="left"/>
              <w:rPr>
                <w:rFonts w:ascii="宋体" w:hAnsi="宋体" w:hint="eastAsia"/>
                <w:szCs w:val="21"/>
              </w:rPr>
            </w:pPr>
            <w:r>
              <w:rPr>
                <w:rFonts w:ascii="宋体" w:hAnsi="宋体" w:hint="eastAsia"/>
                <w:szCs w:val="21"/>
              </w:rPr>
              <w:t>武术</w:t>
            </w:r>
          </w:p>
          <w:p w14:paraId="79F54ED3"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健美操</w:t>
            </w:r>
          </w:p>
          <w:p w14:paraId="52DDF7B3" w14:textId="77777777" w:rsidR="00EE4E30" w:rsidRDefault="00856CE6">
            <w:pPr>
              <w:adjustRightInd w:val="0"/>
              <w:snapToGrid w:val="0"/>
              <w:jc w:val="left"/>
              <w:rPr>
                <w:rFonts w:ascii="宋体" w:hAnsi="宋体" w:hint="eastAsia"/>
                <w:szCs w:val="21"/>
              </w:rPr>
            </w:pPr>
            <w:r>
              <w:rPr>
                <w:rFonts w:ascii="宋体" w:hAnsi="宋体" w:hint="eastAsia"/>
                <w:szCs w:val="21"/>
              </w:rPr>
              <w:t>健身健美</w:t>
            </w:r>
          </w:p>
          <w:p w14:paraId="28748265" w14:textId="77777777" w:rsidR="00EE4E30" w:rsidRDefault="00856CE6">
            <w:pPr>
              <w:adjustRightInd w:val="0"/>
              <w:snapToGrid w:val="0"/>
              <w:jc w:val="left"/>
              <w:rPr>
                <w:rFonts w:ascii="宋体" w:hAnsi="宋体" w:hint="eastAsia"/>
                <w:szCs w:val="21"/>
              </w:rPr>
            </w:pPr>
            <w:r>
              <w:rPr>
                <w:rFonts w:ascii="宋体" w:hAnsi="宋体" w:hint="eastAsia"/>
                <w:szCs w:val="21"/>
              </w:rPr>
              <w:t>乒乓球</w:t>
            </w:r>
          </w:p>
          <w:p w14:paraId="18BB138B" w14:textId="77777777" w:rsidR="00EE4E30" w:rsidRDefault="00856CE6">
            <w:pPr>
              <w:adjustRightInd w:val="0"/>
              <w:snapToGrid w:val="0"/>
              <w:jc w:val="left"/>
              <w:rPr>
                <w:rFonts w:ascii="宋体" w:hAnsi="宋体" w:hint="eastAsia"/>
                <w:szCs w:val="21"/>
              </w:rPr>
            </w:pPr>
            <w:r>
              <w:rPr>
                <w:rFonts w:ascii="宋体" w:hAnsi="宋体" w:hint="eastAsia"/>
                <w:szCs w:val="21"/>
              </w:rPr>
              <w:t>排球</w:t>
            </w:r>
          </w:p>
          <w:p w14:paraId="5BE96D79" w14:textId="77777777" w:rsidR="00EE4E30" w:rsidRDefault="00856CE6">
            <w:pPr>
              <w:adjustRightInd w:val="0"/>
              <w:snapToGrid w:val="0"/>
              <w:jc w:val="left"/>
              <w:rPr>
                <w:rFonts w:ascii="宋体" w:hAnsi="宋体" w:hint="eastAsia"/>
                <w:szCs w:val="21"/>
              </w:rPr>
            </w:pPr>
            <w:r>
              <w:rPr>
                <w:rFonts w:ascii="宋体" w:hAnsi="宋体" w:hint="eastAsia"/>
                <w:szCs w:val="21"/>
              </w:rPr>
              <w:t>足球</w:t>
            </w:r>
          </w:p>
          <w:p w14:paraId="25199AB8" w14:textId="77777777" w:rsidR="00EE4E30" w:rsidRDefault="00856CE6">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62513D90"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w:t>
            </w:r>
            <w:r>
              <w:rPr>
                <w:rFonts w:ascii="宋体" w:hAnsi="宋体" w:hint="eastAsia"/>
                <w:szCs w:val="21"/>
              </w:rPr>
              <w:lastRenderedPageBreak/>
              <w:t>导作用，重视教学内容的科学性、实用性和针对性，重视体育信息技术、体育选修课、体育社团建设，运动队建设的管理，积极开展学生课外体育活动</w:t>
            </w:r>
          </w:p>
        </w:tc>
      </w:tr>
      <w:tr w:rsidR="00EE4E30" w14:paraId="691E60A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9D439A" w14:textId="77777777" w:rsidR="00EE4E30" w:rsidRDefault="00856CE6">
            <w:pPr>
              <w:jc w:val="center"/>
              <w:rPr>
                <w:rFonts w:ascii="宋体" w:hAnsi="宋体" w:hint="eastAsia"/>
                <w:szCs w:val="21"/>
              </w:rPr>
            </w:pPr>
            <w:r>
              <w:rPr>
                <w:rFonts w:ascii="宋体" w:hAnsi="宋体" w:hint="eastAsia"/>
                <w:szCs w:val="21"/>
              </w:rPr>
              <w:lastRenderedPageBreak/>
              <w:t>13</w:t>
            </w:r>
          </w:p>
        </w:tc>
        <w:tc>
          <w:tcPr>
            <w:tcW w:w="671" w:type="pct"/>
            <w:tcBorders>
              <w:top w:val="single" w:sz="4" w:space="0" w:color="auto"/>
              <w:left w:val="single" w:sz="4" w:space="0" w:color="auto"/>
              <w:bottom w:val="single" w:sz="4" w:space="0" w:color="auto"/>
              <w:right w:val="single" w:sz="4" w:space="0" w:color="auto"/>
            </w:tcBorders>
            <w:vAlign w:val="center"/>
          </w:tcPr>
          <w:p w14:paraId="60375365" w14:textId="77777777" w:rsidR="00EE4E30" w:rsidRDefault="00856CE6">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5872B79" w14:textId="77777777" w:rsidR="00EE4E30" w:rsidRDefault="00856CE6">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6D9B9C5E" w14:textId="77777777" w:rsidR="00EE4E30" w:rsidRDefault="00856CE6">
            <w:pPr>
              <w:adjustRightInd w:val="0"/>
              <w:snapToGrid w:val="0"/>
              <w:jc w:val="left"/>
              <w:rPr>
                <w:rFonts w:ascii="宋体" w:hAnsi="宋体" w:hint="eastAsia"/>
                <w:szCs w:val="21"/>
              </w:rPr>
            </w:pPr>
            <w:r>
              <w:rPr>
                <w:rFonts w:ascii="宋体" w:hAnsi="宋体" w:hint="eastAsia"/>
                <w:szCs w:val="21"/>
              </w:rPr>
              <w:t>（1）相关法律法规</w:t>
            </w:r>
          </w:p>
          <w:p w14:paraId="05CAB312" w14:textId="77777777" w:rsidR="00EE4E30" w:rsidRDefault="00856CE6">
            <w:pPr>
              <w:adjustRightInd w:val="0"/>
              <w:snapToGrid w:val="0"/>
              <w:jc w:val="left"/>
              <w:rPr>
                <w:rFonts w:ascii="宋体" w:hAnsi="宋体" w:hint="eastAsia"/>
                <w:szCs w:val="21"/>
              </w:rPr>
            </w:pPr>
            <w:r>
              <w:rPr>
                <w:rFonts w:ascii="宋体" w:hAnsi="宋体" w:hint="eastAsia"/>
                <w:szCs w:val="21"/>
              </w:rPr>
              <w:t>（2）职业健康</w:t>
            </w:r>
          </w:p>
          <w:p w14:paraId="4C4462D3" w14:textId="77777777" w:rsidR="00EE4E30" w:rsidRDefault="00856CE6">
            <w:pPr>
              <w:adjustRightInd w:val="0"/>
              <w:snapToGrid w:val="0"/>
              <w:jc w:val="left"/>
              <w:rPr>
                <w:rFonts w:ascii="宋体" w:hAnsi="宋体" w:hint="eastAsia"/>
                <w:szCs w:val="21"/>
              </w:rPr>
            </w:pPr>
            <w:r>
              <w:rPr>
                <w:rFonts w:ascii="宋体" w:hAnsi="宋体" w:hint="eastAsia"/>
                <w:szCs w:val="21"/>
              </w:rPr>
              <w:t>（3）职业安全</w:t>
            </w:r>
          </w:p>
          <w:p w14:paraId="769015B6" w14:textId="77777777" w:rsidR="00EE4E30" w:rsidRDefault="00856CE6">
            <w:pPr>
              <w:adjustRightInd w:val="0"/>
              <w:snapToGrid w:val="0"/>
              <w:jc w:val="left"/>
              <w:rPr>
                <w:rFonts w:ascii="宋体" w:hAnsi="宋体" w:hint="eastAsia"/>
                <w:szCs w:val="21"/>
              </w:rPr>
            </w:pPr>
            <w:r>
              <w:rPr>
                <w:rFonts w:ascii="宋体" w:hAnsi="宋体" w:hint="eastAsia"/>
                <w:szCs w:val="21"/>
              </w:rPr>
              <w:t>（4）个人防护</w:t>
            </w:r>
          </w:p>
          <w:p w14:paraId="109DD7E3" w14:textId="77777777" w:rsidR="00EE4E30" w:rsidRDefault="00856CE6">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126FE12E" w14:textId="77777777" w:rsidR="00EE4E30" w:rsidRDefault="00856CE6">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EE4E30" w14:paraId="1720FD7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D6EB052" w14:textId="77777777" w:rsidR="00EE4E30" w:rsidRDefault="00856CE6">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2A6F28D6" w14:textId="77777777" w:rsidR="00EE4E30" w:rsidRDefault="00856CE6">
            <w:pPr>
              <w:adjustRightInd w:val="0"/>
              <w:snapToGrid w:val="0"/>
              <w:jc w:val="left"/>
              <w:rPr>
                <w:rFonts w:ascii="宋体" w:hAnsi="宋体" w:hint="eastAsia"/>
                <w:szCs w:val="21"/>
              </w:rPr>
            </w:pPr>
            <w:r>
              <w:rPr>
                <w:rFonts w:ascii="宋体" w:hAnsi="宋体" w:hint="eastAsia"/>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57E5491" w14:textId="77777777" w:rsidR="00EE4E30" w:rsidRDefault="00856CE6">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5A7EE257" w14:textId="77777777" w:rsidR="00EE4E30" w:rsidRDefault="00856CE6">
            <w:pPr>
              <w:adjustRightInd w:val="0"/>
              <w:snapToGrid w:val="0"/>
              <w:jc w:val="left"/>
              <w:rPr>
                <w:rFonts w:ascii="宋体" w:hAnsi="宋体" w:hint="eastAsia"/>
                <w:szCs w:val="21"/>
              </w:rPr>
            </w:pPr>
            <w:r>
              <w:rPr>
                <w:rFonts w:ascii="宋体" w:hAnsi="宋体" w:hint="eastAsia"/>
                <w:szCs w:val="21"/>
              </w:rPr>
              <w:t>（1）职业生涯规划概述</w:t>
            </w:r>
          </w:p>
          <w:p w14:paraId="50BE0F20" w14:textId="77777777" w:rsidR="00EE4E30" w:rsidRDefault="00856CE6">
            <w:pPr>
              <w:adjustRightInd w:val="0"/>
              <w:snapToGrid w:val="0"/>
              <w:jc w:val="left"/>
              <w:rPr>
                <w:rFonts w:ascii="宋体" w:hAnsi="宋体" w:hint="eastAsia"/>
                <w:szCs w:val="21"/>
              </w:rPr>
            </w:pPr>
            <w:r>
              <w:rPr>
                <w:rFonts w:ascii="宋体" w:hAnsi="宋体" w:hint="eastAsia"/>
                <w:szCs w:val="21"/>
              </w:rPr>
              <w:t>（2）职业与职业发展趋势</w:t>
            </w:r>
          </w:p>
          <w:p w14:paraId="26573191" w14:textId="77777777" w:rsidR="00EE4E30" w:rsidRDefault="00856CE6">
            <w:pPr>
              <w:adjustRightInd w:val="0"/>
              <w:snapToGrid w:val="0"/>
              <w:jc w:val="left"/>
              <w:rPr>
                <w:rFonts w:ascii="宋体" w:hAnsi="宋体" w:hint="eastAsia"/>
                <w:szCs w:val="21"/>
              </w:rPr>
            </w:pPr>
            <w:r>
              <w:rPr>
                <w:rFonts w:ascii="宋体" w:hAnsi="宋体" w:hint="eastAsia"/>
                <w:szCs w:val="21"/>
              </w:rPr>
              <w:t>（3）自我分析与职业心理测评</w:t>
            </w:r>
          </w:p>
          <w:p w14:paraId="7A155393" w14:textId="77777777" w:rsidR="00EE4E30" w:rsidRDefault="00856CE6">
            <w:pPr>
              <w:adjustRightInd w:val="0"/>
              <w:snapToGrid w:val="0"/>
              <w:jc w:val="left"/>
              <w:rPr>
                <w:rFonts w:ascii="宋体" w:hAnsi="宋体" w:hint="eastAsia"/>
                <w:szCs w:val="21"/>
              </w:rPr>
            </w:pPr>
            <w:r>
              <w:rPr>
                <w:rFonts w:ascii="宋体" w:hAnsi="宋体" w:hint="eastAsia"/>
                <w:szCs w:val="21"/>
              </w:rPr>
              <w:t>（4）如何制定职业生涯规划</w:t>
            </w:r>
          </w:p>
          <w:p w14:paraId="1F342EAF" w14:textId="77777777" w:rsidR="00EE4E30" w:rsidRDefault="00856CE6">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2FEFA1DA" w14:textId="77777777" w:rsidR="00EE4E30" w:rsidRDefault="00856CE6">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E4E30" w14:paraId="1D2F11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A88CD4" w14:textId="77777777" w:rsidR="00EE4E30" w:rsidRDefault="00856CE6">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82F8F9C" w14:textId="77777777" w:rsidR="00EE4E30" w:rsidRDefault="00856CE6">
            <w:pPr>
              <w:adjustRightInd w:val="0"/>
              <w:snapToGrid w:val="0"/>
              <w:jc w:val="left"/>
              <w:rPr>
                <w:rFonts w:ascii="宋体" w:hAnsi="宋体" w:hint="eastAsia"/>
                <w:szCs w:val="21"/>
              </w:rPr>
            </w:pPr>
            <w:r>
              <w:rPr>
                <w:rFonts w:ascii="宋体" w:hAnsi="宋体" w:hint="eastAsia"/>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3A53168" w14:textId="77777777" w:rsidR="00EE4E30" w:rsidRDefault="00856CE6">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w:t>
            </w:r>
            <w:r>
              <w:rPr>
                <w:rFonts w:ascii="宋体" w:hAnsi="宋体" w:hint="eastAsia"/>
                <w:szCs w:val="21"/>
              </w:rPr>
              <w:lastRenderedPageBreak/>
              <w:t>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53654589"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（1）就业形势与政策</w:t>
            </w:r>
          </w:p>
          <w:p w14:paraId="6F29820B" w14:textId="77777777" w:rsidR="00EE4E30" w:rsidRDefault="00856CE6">
            <w:pPr>
              <w:adjustRightInd w:val="0"/>
              <w:snapToGrid w:val="0"/>
              <w:jc w:val="left"/>
              <w:rPr>
                <w:rFonts w:ascii="宋体" w:hAnsi="宋体" w:hint="eastAsia"/>
                <w:szCs w:val="21"/>
              </w:rPr>
            </w:pPr>
            <w:r>
              <w:rPr>
                <w:rFonts w:ascii="宋体" w:hAnsi="宋体" w:hint="eastAsia"/>
                <w:szCs w:val="21"/>
              </w:rPr>
              <w:t>（2）就业前的准备</w:t>
            </w:r>
          </w:p>
          <w:p w14:paraId="266EC1B4" w14:textId="77777777" w:rsidR="00EE4E30" w:rsidRDefault="00856CE6">
            <w:pPr>
              <w:adjustRightInd w:val="0"/>
              <w:snapToGrid w:val="0"/>
              <w:jc w:val="left"/>
              <w:rPr>
                <w:rFonts w:ascii="宋体" w:hAnsi="宋体" w:hint="eastAsia"/>
                <w:szCs w:val="21"/>
              </w:rPr>
            </w:pPr>
            <w:r>
              <w:rPr>
                <w:rFonts w:ascii="宋体" w:hAnsi="宋体" w:hint="eastAsia"/>
                <w:szCs w:val="21"/>
              </w:rPr>
              <w:t>（3）求职与面试</w:t>
            </w:r>
          </w:p>
          <w:p w14:paraId="0209EAD7" w14:textId="77777777" w:rsidR="00EE4E30" w:rsidRDefault="00856CE6">
            <w:pPr>
              <w:adjustRightInd w:val="0"/>
              <w:snapToGrid w:val="0"/>
              <w:jc w:val="left"/>
              <w:rPr>
                <w:rFonts w:ascii="宋体" w:hAnsi="宋体" w:hint="eastAsia"/>
                <w:szCs w:val="21"/>
              </w:rPr>
            </w:pPr>
            <w:r>
              <w:rPr>
                <w:rFonts w:ascii="宋体" w:hAnsi="宋体" w:hint="eastAsia"/>
                <w:szCs w:val="21"/>
              </w:rPr>
              <w:t>（4）就业法律保护</w:t>
            </w:r>
          </w:p>
          <w:p w14:paraId="5182E26B" w14:textId="77777777" w:rsidR="00EE4E30" w:rsidRDefault="00856CE6">
            <w:pPr>
              <w:adjustRightInd w:val="0"/>
              <w:snapToGrid w:val="0"/>
              <w:jc w:val="left"/>
              <w:rPr>
                <w:rFonts w:ascii="宋体" w:hAnsi="宋体" w:hint="eastAsia"/>
                <w:szCs w:val="21"/>
              </w:rPr>
            </w:pPr>
            <w:r>
              <w:rPr>
                <w:rFonts w:ascii="宋体" w:hAnsi="宋体" w:hint="eastAsia"/>
                <w:szCs w:val="21"/>
              </w:rPr>
              <w:t>（5）入职与发展</w:t>
            </w:r>
          </w:p>
          <w:p w14:paraId="2534F213" w14:textId="77777777" w:rsidR="00EE4E30" w:rsidRDefault="00856CE6">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7B378D27" w14:textId="77777777" w:rsidR="00EE4E30" w:rsidRDefault="00856CE6">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w:t>
            </w:r>
            <w:r>
              <w:rPr>
                <w:rFonts w:ascii="宋体" w:hAnsi="宋体" w:hint="eastAsia"/>
                <w:szCs w:val="21"/>
              </w:rPr>
              <w:lastRenderedPageBreak/>
              <w:t>操作的训练，避免纸上谈兵</w:t>
            </w:r>
          </w:p>
        </w:tc>
      </w:tr>
      <w:tr w:rsidR="00EE4E30" w14:paraId="372306D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1C2DAF2" w14:textId="77777777" w:rsidR="00EE4E30" w:rsidRDefault="00856CE6">
            <w:pPr>
              <w:jc w:val="center"/>
              <w:rPr>
                <w:rFonts w:ascii="宋体" w:hAnsi="宋体" w:hint="eastAsia"/>
                <w:szCs w:val="21"/>
              </w:rPr>
            </w:pPr>
            <w:r>
              <w:rPr>
                <w:rFonts w:ascii="宋体" w:hAnsi="宋体" w:hint="eastAsia"/>
                <w:szCs w:val="21"/>
              </w:rPr>
              <w:lastRenderedPageBreak/>
              <w:t>16</w:t>
            </w:r>
          </w:p>
        </w:tc>
        <w:tc>
          <w:tcPr>
            <w:tcW w:w="671" w:type="pct"/>
            <w:tcBorders>
              <w:top w:val="single" w:sz="4" w:space="0" w:color="auto"/>
              <w:left w:val="single" w:sz="4" w:space="0" w:color="auto"/>
              <w:bottom w:val="single" w:sz="4" w:space="0" w:color="auto"/>
              <w:right w:val="single" w:sz="4" w:space="0" w:color="auto"/>
            </w:tcBorders>
            <w:vAlign w:val="center"/>
          </w:tcPr>
          <w:p w14:paraId="1B5650E1" w14:textId="77777777" w:rsidR="00EE4E30" w:rsidRDefault="00856CE6">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59698ED8" w14:textId="77777777" w:rsidR="00EE4E30" w:rsidRDefault="00856CE6">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4199DCC5" w14:textId="77777777" w:rsidR="00EE4E30" w:rsidRDefault="00856CE6">
            <w:pPr>
              <w:adjustRightInd w:val="0"/>
              <w:snapToGrid w:val="0"/>
              <w:jc w:val="left"/>
              <w:rPr>
                <w:rFonts w:ascii="宋体" w:hAnsi="宋体" w:hint="eastAsia"/>
                <w:szCs w:val="21"/>
              </w:rPr>
            </w:pPr>
            <w:r>
              <w:rPr>
                <w:rFonts w:ascii="宋体" w:hAnsi="宋体" w:hint="eastAsia"/>
                <w:szCs w:val="21"/>
              </w:rPr>
              <w:t>（1）劳动精神</w:t>
            </w:r>
          </w:p>
          <w:p w14:paraId="46B74569" w14:textId="77777777" w:rsidR="00EE4E30" w:rsidRDefault="00856CE6">
            <w:pPr>
              <w:adjustRightInd w:val="0"/>
              <w:snapToGrid w:val="0"/>
              <w:jc w:val="left"/>
              <w:rPr>
                <w:rFonts w:ascii="宋体" w:hAnsi="宋体" w:hint="eastAsia"/>
                <w:szCs w:val="21"/>
              </w:rPr>
            </w:pPr>
            <w:r>
              <w:rPr>
                <w:rFonts w:ascii="宋体" w:hAnsi="宋体" w:hint="eastAsia"/>
                <w:szCs w:val="21"/>
              </w:rPr>
              <w:t>（2）劳模精神</w:t>
            </w:r>
          </w:p>
          <w:p w14:paraId="7FEEB0CC" w14:textId="77777777" w:rsidR="00EE4E30" w:rsidRDefault="00856CE6">
            <w:pPr>
              <w:adjustRightInd w:val="0"/>
              <w:snapToGrid w:val="0"/>
              <w:jc w:val="left"/>
              <w:rPr>
                <w:rFonts w:ascii="宋体" w:hAnsi="宋体" w:hint="eastAsia"/>
                <w:szCs w:val="21"/>
              </w:rPr>
            </w:pPr>
            <w:r>
              <w:rPr>
                <w:rFonts w:ascii="宋体" w:hAnsi="宋体" w:hint="eastAsia"/>
                <w:szCs w:val="21"/>
              </w:rPr>
              <w:t>（3）工匠精神</w:t>
            </w:r>
          </w:p>
          <w:p w14:paraId="03017248" w14:textId="77777777" w:rsidR="00EE4E30" w:rsidRDefault="00856CE6">
            <w:pPr>
              <w:adjustRightInd w:val="0"/>
              <w:snapToGrid w:val="0"/>
              <w:jc w:val="left"/>
              <w:rPr>
                <w:rFonts w:ascii="宋体" w:hAnsi="宋体" w:hint="eastAsia"/>
                <w:szCs w:val="21"/>
              </w:rPr>
            </w:pPr>
            <w:r>
              <w:rPr>
                <w:rFonts w:ascii="宋体" w:hAnsi="宋体" w:hint="eastAsia"/>
                <w:szCs w:val="21"/>
              </w:rPr>
              <w:t>（4）劳动组织</w:t>
            </w:r>
          </w:p>
          <w:p w14:paraId="6989E47C" w14:textId="77777777" w:rsidR="00EE4E30" w:rsidRDefault="00856CE6">
            <w:pPr>
              <w:adjustRightInd w:val="0"/>
              <w:snapToGrid w:val="0"/>
              <w:jc w:val="left"/>
              <w:rPr>
                <w:rFonts w:ascii="宋体" w:hAnsi="宋体" w:hint="eastAsia"/>
                <w:szCs w:val="21"/>
              </w:rPr>
            </w:pPr>
            <w:r>
              <w:rPr>
                <w:rFonts w:ascii="宋体" w:hAnsi="宋体" w:hint="eastAsia"/>
                <w:szCs w:val="21"/>
              </w:rPr>
              <w:t>（5）劳动安全</w:t>
            </w:r>
          </w:p>
          <w:p w14:paraId="6A0F48F5" w14:textId="77777777" w:rsidR="00EE4E30" w:rsidRDefault="00856CE6">
            <w:pPr>
              <w:adjustRightInd w:val="0"/>
              <w:snapToGrid w:val="0"/>
              <w:jc w:val="left"/>
              <w:rPr>
                <w:rFonts w:ascii="宋体" w:hAnsi="宋体" w:hint="eastAsia"/>
                <w:szCs w:val="21"/>
              </w:rPr>
            </w:pPr>
            <w:r>
              <w:rPr>
                <w:rFonts w:ascii="宋体" w:hAnsi="宋体" w:hint="eastAsia"/>
                <w:szCs w:val="21"/>
              </w:rPr>
              <w:t>（6）劳动法规</w:t>
            </w:r>
          </w:p>
          <w:p w14:paraId="676EBCAA" w14:textId="77777777" w:rsidR="00EE4E30" w:rsidRDefault="00856CE6">
            <w:pPr>
              <w:adjustRightInd w:val="0"/>
              <w:snapToGrid w:val="0"/>
              <w:jc w:val="left"/>
              <w:rPr>
                <w:rFonts w:ascii="宋体" w:hAnsi="宋体" w:hint="eastAsia"/>
                <w:szCs w:val="21"/>
              </w:rPr>
            </w:pPr>
            <w:r>
              <w:rPr>
                <w:rFonts w:ascii="宋体" w:hAnsi="宋体" w:hint="eastAsia"/>
                <w:szCs w:val="21"/>
              </w:rPr>
              <w:t>（7）日常生活劳动</w:t>
            </w:r>
          </w:p>
          <w:p w14:paraId="1E48A18C" w14:textId="77777777" w:rsidR="00EE4E30" w:rsidRDefault="00856CE6">
            <w:pPr>
              <w:adjustRightInd w:val="0"/>
              <w:snapToGrid w:val="0"/>
              <w:jc w:val="left"/>
              <w:rPr>
                <w:rFonts w:ascii="宋体" w:hAnsi="宋体" w:hint="eastAsia"/>
                <w:szCs w:val="21"/>
              </w:rPr>
            </w:pPr>
            <w:r>
              <w:rPr>
                <w:rFonts w:ascii="宋体" w:hAnsi="宋体" w:hint="eastAsia"/>
                <w:szCs w:val="21"/>
              </w:rPr>
              <w:t>（8）校内外公益服务性劳动</w:t>
            </w:r>
          </w:p>
          <w:p w14:paraId="636A3EE4" w14:textId="77777777" w:rsidR="00EE4E30" w:rsidRDefault="00856CE6">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7DFB9228" w14:textId="77777777" w:rsidR="00EE4E30" w:rsidRDefault="00856CE6">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E4E30" w14:paraId="6AC9648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CB095A" w14:textId="77777777" w:rsidR="00EE4E30" w:rsidRDefault="00856CE6">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69329CF5" w14:textId="77777777" w:rsidR="00EE4E30" w:rsidRDefault="00856CE6">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55BC45FC" w14:textId="77777777" w:rsidR="00EE4E30" w:rsidRDefault="00856CE6">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32D5AC5D" w14:textId="77777777" w:rsidR="00EE4E30" w:rsidRDefault="00856CE6">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A424121" w14:textId="77777777" w:rsidR="00EE4E30" w:rsidRDefault="00856CE6">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4B23860F" w14:textId="77777777" w:rsidR="00EE4E30" w:rsidRDefault="00EE4E30">
      <w:pPr>
        <w:pStyle w:val="ad"/>
        <w:spacing w:before="50"/>
        <w:ind w:firstLineChars="196" w:firstLine="470"/>
        <w:jc w:val="center"/>
        <w:rPr>
          <w:rFonts w:ascii="宋体" w:hAnsi="宋体" w:hint="eastAsia"/>
          <w:sz w:val="24"/>
        </w:rPr>
      </w:pPr>
    </w:p>
    <w:p w14:paraId="2CDACBA3"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（二）专业技能课程</w:t>
      </w:r>
    </w:p>
    <w:p w14:paraId="60C2EC0D" w14:textId="77777777" w:rsidR="00EE4E30" w:rsidRDefault="00856CE6">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56"/>
        <w:gridCol w:w="2006"/>
        <w:gridCol w:w="2398"/>
        <w:gridCol w:w="2037"/>
      </w:tblGrid>
      <w:tr w:rsidR="00EE4E30" w14:paraId="0BEF8A05"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0E6A5A3" w14:textId="77777777" w:rsidR="00EE4E30" w:rsidRDefault="00856CE6">
            <w:pPr>
              <w:jc w:val="center"/>
              <w:rPr>
                <w:rFonts w:ascii="宋体" w:hAnsi="宋体" w:hint="eastAsia"/>
                <w:szCs w:val="21"/>
              </w:rPr>
            </w:pPr>
            <w:r>
              <w:rPr>
                <w:rFonts w:ascii="宋体" w:hAnsi="宋体" w:hint="eastAsia"/>
                <w:szCs w:val="21"/>
              </w:rPr>
              <w:t>序号</w:t>
            </w:r>
          </w:p>
        </w:tc>
        <w:tc>
          <w:tcPr>
            <w:tcW w:w="971" w:type="pct"/>
            <w:tcBorders>
              <w:top w:val="single" w:sz="4" w:space="0" w:color="auto"/>
              <w:left w:val="single" w:sz="4" w:space="0" w:color="auto"/>
              <w:bottom w:val="single" w:sz="4" w:space="0" w:color="auto"/>
              <w:right w:val="single" w:sz="4" w:space="0" w:color="auto"/>
            </w:tcBorders>
            <w:vAlign w:val="center"/>
          </w:tcPr>
          <w:p w14:paraId="1B6D1BCF" w14:textId="77777777" w:rsidR="00EE4E30" w:rsidRDefault="00856CE6">
            <w:pPr>
              <w:jc w:val="center"/>
              <w:rPr>
                <w:rFonts w:ascii="宋体" w:hAnsi="宋体" w:hint="eastAsia"/>
                <w:szCs w:val="21"/>
              </w:rPr>
            </w:pPr>
            <w:r>
              <w:rPr>
                <w:rFonts w:ascii="宋体" w:hAnsi="宋体" w:hint="eastAsia"/>
                <w:szCs w:val="21"/>
              </w:rPr>
              <w:t>课程名称</w:t>
            </w:r>
          </w:p>
        </w:tc>
        <w:tc>
          <w:tcPr>
            <w:tcW w:w="1177" w:type="pct"/>
            <w:tcBorders>
              <w:top w:val="single" w:sz="4" w:space="0" w:color="auto"/>
              <w:left w:val="single" w:sz="4" w:space="0" w:color="auto"/>
              <w:bottom w:val="single" w:sz="4" w:space="0" w:color="auto"/>
              <w:right w:val="single" w:sz="4" w:space="0" w:color="auto"/>
            </w:tcBorders>
            <w:vAlign w:val="center"/>
          </w:tcPr>
          <w:p w14:paraId="43D09384" w14:textId="77777777" w:rsidR="00EE4E30" w:rsidRDefault="00856CE6">
            <w:pPr>
              <w:jc w:val="center"/>
              <w:rPr>
                <w:rFonts w:ascii="宋体" w:hAnsi="宋体" w:hint="eastAsia"/>
                <w:szCs w:val="21"/>
              </w:rPr>
            </w:pPr>
            <w:r>
              <w:rPr>
                <w:rFonts w:ascii="宋体" w:hAnsi="宋体" w:hint="eastAsia"/>
                <w:szCs w:val="21"/>
              </w:rPr>
              <w:t>课程目标</w:t>
            </w:r>
          </w:p>
        </w:tc>
        <w:tc>
          <w:tcPr>
            <w:tcW w:w="1406" w:type="pct"/>
            <w:tcBorders>
              <w:top w:val="single" w:sz="4" w:space="0" w:color="auto"/>
              <w:left w:val="single" w:sz="4" w:space="0" w:color="auto"/>
              <w:bottom w:val="single" w:sz="4" w:space="0" w:color="auto"/>
              <w:right w:val="single" w:sz="4" w:space="0" w:color="auto"/>
            </w:tcBorders>
            <w:vAlign w:val="center"/>
          </w:tcPr>
          <w:p w14:paraId="33B7F516" w14:textId="77777777" w:rsidR="00EE4E30" w:rsidRDefault="00856CE6">
            <w:pPr>
              <w:jc w:val="center"/>
              <w:rPr>
                <w:rFonts w:ascii="宋体" w:hAnsi="宋体" w:hint="eastAsia"/>
                <w:szCs w:val="21"/>
              </w:rPr>
            </w:pPr>
            <w:r>
              <w:rPr>
                <w:rFonts w:ascii="宋体" w:hAnsi="宋体" w:hint="eastAsia"/>
                <w:szCs w:val="21"/>
              </w:rPr>
              <w:t>主要内容</w:t>
            </w:r>
          </w:p>
        </w:tc>
        <w:tc>
          <w:tcPr>
            <w:tcW w:w="1195" w:type="pct"/>
            <w:tcBorders>
              <w:top w:val="single" w:sz="4" w:space="0" w:color="auto"/>
              <w:left w:val="single" w:sz="4" w:space="0" w:color="auto"/>
              <w:bottom w:val="single" w:sz="4" w:space="0" w:color="auto"/>
              <w:right w:val="single" w:sz="4" w:space="0" w:color="auto"/>
            </w:tcBorders>
            <w:vAlign w:val="center"/>
          </w:tcPr>
          <w:p w14:paraId="3342276F" w14:textId="77777777" w:rsidR="00EE4E30" w:rsidRDefault="00856CE6">
            <w:pPr>
              <w:jc w:val="center"/>
              <w:rPr>
                <w:rFonts w:ascii="宋体" w:hAnsi="宋体" w:hint="eastAsia"/>
                <w:szCs w:val="21"/>
              </w:rPr>
            </w:pPr>
            <w:r>
              <w:rPr>
                <w:rFonts w:ascii="宋体" w:hAnsi="宋体" w:hint="eastAsia"/>
                <w:szCs w:val="21"/>
              </w:rPr>
              <w:t>教学要求</w:t>
            </w:r>
          </w:p>
        </w:tc>
      </w:tr>
      <w:tr w:rsidR="00EE4E30" w14:paraId="58567F43"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F8E9A3C"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w:t>
            </w:r>
          </w:p>
        </w:tc>
        <w:tc>
          <w:tcPr>
            <w:tcW w:w="971" w:type="pct"/>
            <w:tcBorders>
              <w:top w:val="single" w:sz="4" w:space="0" w:color="auto"/>
              <w:left w:val="single" w:sz="4" w:space="0" w:color="auto"/>
              <w:bottom w:val="single" w:sz="4" w:space="0" w:color="auto"/>
              <w:right w:val="single" w:sz="4" w:space="0" w:color="auto"/>
            </w:tcBorders>
            <w:vAlign w:val="center"/>
          </w:tcPr>
          <w:p w14:paraId="1CBFE763" w14:textId="77777777" w:rsidR="00EE4E30" w:rsidRDefault="00856CE6">
            <w:pPr>
              <w:adjustRightInd w:val="0"/>
              <w:snapToGrid w:val="0"/>
              <w:jc w:val="left"/>
              <w:rPr>
                <w:rFonts w:ascii="宋体" w:hAnsi="宋体" w:hint="eastAsia"/>
                <w:szCs w:val="21"/>
              </w:rPr>
            </w:pPr>
            <w:r>
              <w:rPr>
                <w:rFonts w:ascii="宋体" w:hAnsi="宋体" w:hint="eastAsia"/>
                <w:szCs w:val="21"/>
              </w:rPr>
              <w:t>计算机网络基础</w:t>
            </w:r>
          </w:p>
        </w:tc>
        <w:tc>
          <w:tcPr>
            <w:tcW w:w="1177" w:type="pct"/>
            <w:tcBorders>
              <w:top w:val="single" w:sz="4" w:space="0" w:color="auto"/>
              <w:left w:val="single" w:sz="4" w:space="0" w:color="auto"/>
              <w:bottom w:val="single" w:sz="4" w:space="0" w:color="auto"/>
              <w:right w:val="single" w:sz="4" w:space="0" w:color="auto"/>
            </w:tcBorders>
            <w:vAlign w:val="center"/>
          </w:tcPr>
          <w:p w14:paraId="091C708C" w14:textId="77777777" w:rsidR="00EE4E30" w:rsidRDefault="00856CE6">
            <w:pPr>
              <w:jc w:val="left"/>
              <w:rPr>
                <w:rFonts w:ascii="宋体" w:hAnsi="宋体" w:hint="eastAsia"/>
                <w:szCs w:val="21"/>
              </w:rPr>
            </w:pPr>
            <w:r>
              <w:rPr>
                <w:rFonts w:ascii="宋体" w:hAnsi="宋体"/>
                <w:szCs w:val="21"/>
              </w:rPr>
              <w:t>通过本课程的学习，可以使学生掌握的网络基础知识，有利于学生将来更深入的学习。</w:t>
            </w:r>
          </w:p>
        </w:tc>
        <w:tc>
          <w:tcPr>
            <w:tcW w:w="1406" w:type="pct"/>
            <w:tcBorders>
              <w:top w:val="single" w:sz="4" w:space="0" w:color="auto"/>
              <w:left w:val="single" w:sz="4" w:space="0" w:color="auto"/>
              <w:bottom w:val="single" w:sz="4" w:space="0" w:color="auto"/>
              <w:right w:val="single" w:sz="4" w:space="0" w:color="auto"/>
            </w:tcBorders>
            <w:vAlign w:val="center"/>
          </w:tcPr>
          <w:p w14:paraId="23166B73" w14:textId="77777777" w:rsidR="00EE4E30" w:rsidRDefault="00856CE6">
            <w:pPr>
              <w:jc w:val="left"/>
              <w:rPr>
                <w:rFonts w:ascii="宋体" w:hAnsi="宋体" w:hint="eastAsia"/>
                <w:szCs w:val="21"/>
              </w:rPr>
            </w:pPr>
            <w:r>
              <w:rPr>
                <w:rFonts w:ascii="宋体" w:hAnsi="宋体"/>
                <w:szCs w:val="21"/>
              </w:rPr>
              <w:t>计算机网络概论</w:t>
            </w:r>
            <w:r>
              <w:rPr>
                <w:rFonts w:ascii="宋体" w:hAnsi="宋体" w:hint="eastAsia"/>
                <w:szCs w:val="21"/>
              </w:rPr>
              <w:t>、</w:t>
            </w:r>
            <w:r>
              <w:rPr>
                <w:rFonts w:ascii="宋体" w:hAnsi="宋体"/>
                <w:szCs w:val="21"/>
              </w:rPr>
              <w:t>计算机网络体系结构</w:t>
            </w:r>
            <w:r>
              <w:rPr>
                <w:rFonts w:ascii="宋体" w:hAnsi="宋体" w:hint="eastAsia"/>
                <w:szCs w:val="21"/>
              </w:rPr>
              <w:t>、</w:t>
            </w:r>
            <w:r>
              <w:rPr>
                <w:rFonts w:ascii="宋体" w:hAnsi="宋体"/>
                <w:szCs w:val="21"/>
              </w:rPr>
              <w:t>数据通信的基础知识</w:t>
            </w:r>
            <w:r>
              <w:rPr>
                <w:rFonts w:ascii="宋体" w:hAnsi="宋体" w:hint="eastAsia"/>
                <w:szCs w:val="21"/>
              </w:rPr>
              <w:t>、</w:t>
            </w:r>
            <w:r>
              <w:rPr>
                <w:rFonts w:ascii="宋体" w:hAnsi="宋体"/>
                <w:szCs w:val="21"/>
              </w:rPr>
              <w:t>计算机局域网络</w:t>
            </w:r>
            <w:r>
              <w:rPr>
                <w:rFonts w:ascii="宋体" w:hAnsi="宋体" w:hint="eastAsia"/>
                <w:szCs w:val="21"/>
              </w:rPr>
              <w:t>、</w:t>
            </w:r>
            <w:r>
              <w:rPr>
                <w:rFonts w:ascii="宋体" w:hAnsi="宋体"/>
                <w:szCs w:val="21"/>
              </w:rPr>
              <w:t>结构化布线系统</w:t>
            </w:r>
            <w:r>
              <w:rPr>
                <w:rFonts w:ascii="宋体" w:hAnsi="宋体" w:hint="eastAsia"/>
                <w:szCs w:val="21"/>
              </w:rPr>
              <w:t>、</w:t>
            </w:r>
            <w:r>
              <w:rPr>
                <w:rFonts w:ascii="宋体" w:hAnsi="宋体"/>
                <w:szCs w:val="21"/>
              </w:rPr>
              <w:t>网络的互联</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2E24E449" w14:textId="77777777" w:rsidR="00EE4E30" w:rsidRDefault="00856CE6">
            <w:pPr>
              <w:jc w:val="left"/>
              <w:rPr>
                <w:rFonts w:ascii="宋体" w:hAnsi="宋体" w:hint="eastAsia"/>
                <w:szCs w:val="21"/>
              </w:rPr>
            </w:pPr>
            <w:r>
              <w:rPr>
                <w:rFonts w:ascii="宋体" w:hAnsi="宋体"/>
                <w:szCs w:val="21"/>
              </w:rPr>
              <w:t>理论知识的选取紧紧围绕工作任务完成的需要来进行，同时又充分考虑了高等职业教育对理论知识学习的需要，融合相关职业资格证书对知识、技能和态度的要求</w:t>
            </w:r>
            <w:r>
              <w:rPr>
                <w:rFonts w:ascii="宋体" w:hAnsi="宋体" w:hint="eastAsia"/>
                <w:szCs w:val="21"/>
              </w:rPr>
              <w:t>。</w:t>
            </w:r>
          </w:p>
        </w:tc>
      </w:tr>
      <w:tr w:rsidR="00EE4E30" w14:paraId="490A7AE3"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095D16C5"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lastRenderedPageBreak/>
              <w:t>2</w:t>
            </w:r>
          </w:p>
        </w:tc>
        <w:tc>
          <w:tcPr>
            <w:tcW w:w="971" w:type="pct"/>
            <w:tcBorders>
              <w:top w:val="single" w:sz="4" w:space="0" w:color="auto"/>
              <w:left w:val="single" w:sz="4" w:space="0" w:color="auto"/>
              <w:bottom w:val="single" w:sz="4" w:space="0" w:color="auto"/>
              <w:right w:val="single" w:sz="4" w:space="0" w:color="auto"/>
            </w:tcBorders>
            <w:vAlign w:val="center"/>
          </w:tcPr>
          <w:p w14:paraId="533F267B" w14:textId="77777777" w:rsidR="00EE4E30" w:rsidRDefault="00856CE6">
            <w:pPr>
              <w:adjustRightInd w:val="0"/>
              <w:snapToGrid w:val="0"/>
              <w:jc w:val="left"/>
              <w:rPr>
                <w:rFonts w:ascii="宋体" w:hAnsi="宋体" w:hint="eastAsia"/>
                <w:szCs w:val="21"/>
              </w:rPr>
            </w:pPr>
            <w:proofErr w:type="spellStart"/>
            <w:r>
              <w:rPr>
                <w:rFonts w:ascii="宋体" w:hAnsi="宋体" w:hint="eastAsia"/>
                <w:szCs w:val="21"/>
              </w:rPr>
              <w:t>linux</w:t>
            </w:r>
            <w:proofErr w:type="spellEnd"/>
            <w:r>
              <w:rPr>
                <w:rFonts w:ascii="宋体" w:hAnsi="宋体" w:hint="eastAsia"/>
                <w:szCs w:val="21"/>
              </w:rPr>
              <w:t>服务器安全与管理</w:t>
            </w:r>
          </w:p>
        </w:tc>
        <w:tc>
          <w:tcPr>
            <w:tcW w:w="1177" w:type="pct"/>
            <w:tcBorders>
              <w:top w:val="single" w:sz="4" w:space="0" w:color="auto"/>
              <w:left w:val="single" w:sz="4" w:space="0" w:color="auto"/>
              <w:bottom w:val="single" w:sz="4" w:space="0" w:color="auto"/>
              <w:right w:val="single" w:sz="4" w:space="0" w:color="auto"/>
            </w:tcBorders>
            <w:vAlign w:val="center"/>
          </w:tcPr>
          <w:p w14:paraId="38B42F40" w14:textId="77777777" w:rsidR="00EE4E30" w:rsidRDefault="00856CE6">
            <w:pPr>
              <w:jc w:val="left"/>
              <w:rPr>
                <w:rFonts w:ascii="宋体" w:hAnsi="宋体" w:hint="eastAsia"/>
                <w:szCs w:val="21"/>
              </w:rPr>
            </w:pPr>
            <w:r>
              <w:rPr>
                <w:rFonts w:ascii="宋体" w:hAnsi="宋体"/>
                <w:szCs w:val="21"/>
              </w:rPr>
              <w:t>通过项目引领的配置管理发活动，熟练掌握</w:t>
            </w:r>
            <w:r>
              <w:rPr>
                <w:rFonts w:ascii="宋体" w:hAnsi="宋体" w:hint="eastAsia"/>
                <w:szCs w:val="21"/>
              </w:rPr>
              <w:t>LINUX操作系统的基本使用，掌握</w:t>
            </w:r>
            <w:r>
              <w:rPr>
                <w:rFonts w:ascii="宋体" w:hAnsi="宋体"/>
                <w:szCs w:val="21"/>
              </w:rPr>
              <w:t>常用服务器配置技能，对</w:t>
            </w:r>
            <w:proofErr w:type="spellStart"/>
            <w:r>
              <w:rPr>
                <w:rFonts w:ascii="宋体" w:hAnsi="宋体"/>
                <w:szCs w:val="21"/>
              </w:rPr>
              <w:t>linux</w:t>
            </w:r>
            <w:proofErr w:type="spellEnd"/>
            <w:r>
              <w:rPr>
                <w:rFonts w:ascii="宋体" w:hAnsi="宋体"/>
                <w:szCs w:val="21"/>
              </w:rPr>
              <w:t>服务器的配置和管理有基本的了解。</w:t>
            </w:r>
          </w:p>
        </w:tc>
        <w:tc>
          <w:tcPr>
            <w:tcW w:w="1406" w:type="pct"/>
            <w:tcBorders>
              <w:top w:val="single" w:sz="4" w:space="0" w:color="auto"/>
              <w:left w:val="single" w:sz="4" w:space="0" w:color="auto"/>
              <w:bottom w:val="single" w:sz="4" w:space="0" w:color="auto"/>
              <w:right w:val="single" w:sz="4" w:space="0" w:color="auto"/>
            </w:tcBorders>
            <w:vAlign w:val="center"/>
          </w:tcPr>
          <w:p w14:paraId="738579AC" w14:textId="77777777" w:rsidR="00EE4E30" w:rsidRDefault="00856CE6">
            <w:pPr>
              <w:numPr>
                <w:ilvl w:val="0"/>
                <w:numId w:val="2"/>
              </w:numPr>
              <w:jc w:val="left"/>
              <w:rPr>
                <w:rFonts w:ascii="宋体" w:hAnsi="宋体" w:hint="eastAsia"/>
                <w:szCs w:val="21"/>
              </w:rPr>
            </w:pPr>
            <w:r>
              <w:rPr>
                <w:rFonts w:ascii="宋体" w:hAnsi="宋体"/>
                <w:szCs w:val="21"/>
              </w:rPr>
              <w:t>搭建与测试LINUX服务器</w:t>
            </w:r>
          </w:p>
          <w:p w14:paraId="6299AA00" w14:textId="77777777" w:rsidR="00EE4E30" w:rsidRDefault="00856CE6">
            <w:pPr>
              <w:numPr>
                <w:ilvl w:val="0"/>
                <w:numId w:val="2"/>
              </w:numPr>
              <w:jc w:val="left"/>
              <w:rPr>
                <w:rFonts w:ascii="宋体" w:hAnsi="宋体" w:hint="eastAsia"/>
                <w:szCs w:val="21"/>
              </w:rPr>
            </w:pPr>
            <w:r>
              <w:rPr>
                <w:rFonts w:ascii="宋体" w:hAnsi="宋体"/>
                <w:szCs w:val="21"/>
              </w:rPr>
              <w:t>SAMBA服务器配置</w:t>
            </w:r>
          </w:p>
          <w:p w14:paraId="3C1BBF35" w14:textId="77777777" w:rsidR="00EE4E30" w:rsidRDefault="00856CE6">
            <w:pPr>
              <w:numPr>
                <w:ilvl w:val="0"/>
                <w:numId w:val="2"/>
              </w:numPr>
              <w:jc w:val="left"/>
              <w:rPr>
                <w:rFonts w:ascii="宋体" w:hAnsi="宋体" w:hint="eastAsia"/>
                <w:szCs w:val="21"/>
              </w:rPr>
            </w:pPr>
            <w:r>
              <w:rPr>
                <w:rFonts w:ascii="宋体" w:hAnsi="宋体"/>
                <w:szCs w:val="21"/>
              </w:rPr>
              <w:t>配置与管理NFS服务器</w:t>
            </w:r>
          </w:p>
          <w:p w14:paraId="0F831BBD" w14:textId="77777777" w:rsidR="00EE4E30" w:rsidRDefault="00856CE6">
            <w:pPr>
              <w:numPr>
                <w:ilvl w:val="0"/>
                <w:numId w:val="2"/>
              </w:numPr>
              <w:jc w:val="left"/>
              <w:rPr>
                <w:rFonts w:ascii="宋体" w:hAnsi="宋体" w:hint="eastAsia"/>
                <w:szCs w:val="21"/>
              </w:rPr>
            </w:pPr>
            <w:r>
              <w:rPr>
                <w:rFonts w:ascii="宋体" w:hAnsi="宋体"/>
                <w:szCs w:val="21"/>
              </w:rPr>
              <w:t>DHCP服务器配置</w:t>
            </w:r>
          </w:p>
          <w:p w14:paraId="33CBE014" w14:textId="77777777" w:rsidR="00EE4E30" w:rsidRDefault="00856CE6">
            <w:pPr>
              <w:numPr>
                <w:ilvl w:val="0"/>
                <w:numId w:val="2"/>
              </w:numPr>
              <w:jc w:val="left"/>
              <w:rPr>
                <w:rFonts w:ascii="宋体" w:hAnsi="宋体" w:hint="eastAsia"/>
                <w:szCs w:val="21"/>
              </w:rPr>
            </w:pPr>
            <w:r>
              <w:rPr>
                <w:rFonts w:ascii="宋体" w:hAnsi="宋体"/>
                <w:szCs w:val="21"/>
              </w:rPr>
              <w:t>配置与管理DNS服务器</w:t>
            </w:r>
          </w:p>
          <w:p w14:paraId="2F601E82" w14:textId="77777777" w:rsidR="00EE4E30" w:rsidRDefault="00856CE6">
            <w:pPr>
              <w:numPr>
                <w:ilvl w:val="0"/>
                <w:numId w:val="2"/>
              </w:numPr>
              <w:jc w:val="left"/>
              <w:rPr>
                <w:rFonts w:ascii="宋体" w:hAnsi="宋体" w:hint="eastAsia"/>
                <w:szCs w:val="21"/>
              </w:rPr>
            </w:pPr>
            <w:r>
              <w:rPr>
                <w:rFonts w:ascii="宋体" w:hAnsi="宋体"/>
                <w:szCs w:val="21"/>
              </w:rPr>
              <w:t>配置与管理APACHE服务器</w:t>
            </w:r>
          </w:p>
        </w:tc>
        <w:tc>
          <w:tcPr>
            <w:tcW w:w="1195" w:type="pct"/>
            <w:tcBorders>
              <w:top w:val="single" w:sz="4" w:space="0" w:color="auto"/>
              <w:left w:val="single" w:sz="4" w:space="0" w:color="auto"/>
              <w:bottom w:val="single" w:sz="4" w:space="0" w:color="auto"/>
              <w:right w:val="single" w:sz="4" w:space="0" w:color="auto"/>
            </w:tcBorders>
            <w:vAlign w:val="center"/>
          </w:tcPr>
          <w:p w14:paraId="157F2065" w14:textId="77777777" w:rsidR="00EE4E30" w:rsidRDefault="00856CE6">
            <w:pPr>
              <w:jc w:val="left"/>
              <w:rPr>
                <w:rFonts w:ascii="宋体" w:hAnsi="宋体" w:hint="eastAsia"/>
                <w:szCs w:val="21"/>
              </w:rPr>
            </w:pPr>
            <w:r>
              <w:rPr>
                <w:rFonts w:ascii="宋体" w:hAnsi="宋体"/>
                <w:szCs w:val="21"/>
              </w:rPr>
              <w:t>根据岗位能力的需要设计教学内容，科学、合理设计每个教学环节，充分利用校内教学资源和实训基地，通过各种教学方法和手段的灵活运用，以及课堂教学和课外教学的紧密结合，将教、学、做融为一体</w:t>
            </w:r>
            <w:r>
              <w:rPr>
                <w:rFonts w:ascii="宋体" w:hAnsi="宋体" w:hint="eastAsia"/>
                <w:szCs w:val="21"/>
              </w:rPr>
              <w:t>。</w:t>
            </w:r>
          </w:p>
        </w:tc>
      </w:tr>
      <w:tr w:rsidR="00EE4E30" w14:paraId="2BE031D4"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2193926"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3</w:t>
            </w:r>
          </w:p>
        </w:tc>
        <w:tc>
          <w:tcPr>
            <w:tcW w:w="971" w:type="pct"/>
            <w:tcBorders>
              <w:top w:val="single" w:sz="4" w:space="0" w:color="auto"/>
              <w:left w:val="single" w:sz="4" w:space="0" w:color="auto"/>
              <w:bottom w:val="single" w:sz="4" w:space="0" w:color="auto"/>
              <w:right w:val="single" w:sz="4" w:space="0" w:color="auto"/>
            </w:tcBorders>
            <w:vAlign w:val="center"/>
          </w:tcPr>
          <w:p w14:paraId="0CB222C0" w14:textId="77777777" w:rsidR="00EE4E30" w:rsidRDefault="00856CE6">
            <w:pPr>
              <w:adjustRightInd w:val="0"/>
              <w:snapToGrid w:val="0"/>
              <w:jc w:val="left"/>
              <w:rPr>
                <w:rFonts w:ascii="宋体" w:hAnsi="宋体" w:hint="eastAsia"/>
                <w:szCs w:val="21"/>
              </w:rPr>
            </w:pPr>
            <w:r>
              <w:rPr>
                <w:rFonts w:ascii="宋体" w:hAnsi="宋体" w:hint="eastAsia"/>
                <w:szCs w:val="21"/>
              </w:rPr>
              <w:t>云计算基础架构平台应用(</w:t>
            </w:r>
            <w:proofErr w:type="spellStart"/>
            <w:r>
              <w:rPr>
                <w:rFonts w:ascii="宋体" w:hAnsi="宋体" w:hint="eastAsia"/>
                <w:szCs w:val="21"/>
              </w:rPr>
              <w:t>Openstack</w:t>
            </w:r>
            <w:proofErr w:type="spellEnd"/>
            <w:r>
              <w:rPr>
                <w:rFonts w:ascii="宋体" w:hAnsi="宋体" w:hint="eastAsia"/>
                <w:szCs w:val="21"/>
              </w:rPr>
              <w:t xml:space="preserve"> IaaS)</w:t>
            </w:r>
          </w:p>
        </w:tc>
        <w:tc>
          <w:tcPr>
            <w:tcW w:w="1177" w:type="pct"/>
            <w:tcBorders>
              <w:top w:val="single" w:sz="4" w:space="0" w:color="auto"/>
              <w:left w:val="single" w:sz="4" w:space="0" w:color="auto"/>
              <w:bottom w:val="single" w:sz="4" w:space="0" w:color="auto"/>
              <w:right w:val="single" w:sz="4" w:space="0" w:color="auto"/>
            </w:tcBorders>
            <w:vAlign w:val="center"/>
          </w:tcPr>
          <w:p w14:paraId="28EBDF37" w14:textId="77777777" w:rsidR="00EE4E30" w:rsidRDefault="00856CE6">
            <w:pPr>
              <w:jc w:val="left"/>
              <w:rPr>
                <w:rFonts w:ascii="宋体" w:hAnsi="宋体" w:hint="eastAsia"/>
                <w:szCs w:val="21"/>
              </w:rPr>
            </w:pPr>
            <w:r>
              <w:rPr>
                <w:rFonts w:ascii="宋体" w:hAnsi="宋体"/>
                <w:szCs w:val="21"/>
              </w:rPr>
              <w:t>通过本课程的学习，主要培养具有云计算平台搭建、安装与调试及运维管理能力。</w:t>
            </w:r>
          </w:p>
        </w:tc>
        <w:tc>
          <w:tcPr>
            <w:tcW w:w="1406" w:type="pct"/>
            <w:tcBorders>
              <w:top w:val="single" w:sz="4" w:space="0" w:color="auto"/>
              <w:left w:val="single" w:sz="4" w:space="0" w:color="auto"/>
              <w:bottom w:val="single" w:sz="4" w:space="0" w:color="auto"/>
              <w:right w:val="single" w:sz="4" w:space="0" w:color="auto"/>
            </w:tcBorders>
            <w:vAlign w:val="center"/>
          </w:tcPr>
          <w:p w14:paraId="7BDF150C" w14:textId="77777777" w:rsidR="00EE4E30" w:rsidRDefault="00856CE6">
            <w:pPr>
              <w:numPr>
                <w:ilvl w:val="0"/>
                <w:numId w:val="3"/>
              </w:numPr>
              <w:jc w:val="left"/>
              <w:rPr>
                <w:rFonts w:ascii="宋体" w:hAnsi="宋体" w:hint="eastAsia"/>
                <w:szCs w:val="21"/>
              </w:rPr>
            </w:pPr>
            <w:r>
              <w:rPr>
                <w:rFonts w:ascii="宋体" w:hAnsi="宋体"/>
                <w:szCs w:val="21"/>
              </w:rPr>
              <w:t>能够进行云平台系统环境准备和部署</w:t>
            </w:r>
          </w:p>
          <w:p w14:paraId="383765EB" w14:textId="77777777" w:rsidR="00EE4E30" w:rsidRDefault="00856CE6">
            <w:pPr>
              <w:numPr>
                <w:ilvl w:val="0"/>
                <w:numId w:val="3"/>
              </w:numPr>
              <w:jc w:val="left"/>
              <w:rPr>
                <w:rFonts w:ascii="宋体" w:hAnsi="宋体" w:hint="eastAsia"/>
                <w:szCs w:val="21"/>
              </w:rPr>
            </w:pPr>
            <w:r>
              <w:rPr>
                <w:rFonts w:ascii="宋体" w:hAnsi="宋体"/>
                <w:szCs w:val="21"/>
              </w:rPr>
              <w:t>能够进行云平台的租户、用户和权限管理</w:t>
            </w:r>
          </w:p>
          <w:p w14:paraId="404DCC40" w14:textId="77777777" w:rsidR="00EE4E30" w:rsidRDefault="00856CE6">
            <w:pPr>
              <w:numPr>
                <w:ilvl w:val="0"/>
                <w:numId w:val="3"/>
              </w:numPr>
              <w:jc w:val="left"/>
              <w:rPr>
                <w:rFonts w:ascii="宋体" w:hAnsi="宋体" w:hint="eastAsia"/>
                <w:szCs w:val="21"/>
              </w:rPr>
            </w:pPr>
            <w:r>
              <w:rPr>
                <w:rFonts w:ascii="宋体" w:hAnsi="宋体"/>
                <w:szCs w:val="21"/>
              </w:rPr>
              <w:t>能够制作和管理系统镜像</w:t>
            </w:r>
          </w:p>
          <w:p w14:paraId="03A191F7" w14:textId="77777777" w:rsidR="00EE4E30" w:rsidRDefault="00856CE6">
            <w:pPr>
              <w:numPr>
                <w:ilvl w:val="0"/>
                <w:numId w:val="3"/>
              </w:numPr>
              <w:jc w:val="left"/>
              <w:rPr>
                <w:rFonts w:ascii="宋体" w:hAnsi="宋体" w:hint="eastAsia"/>
                <w:szCs w:val="21"/>
              </w:rPr>
            </w:pPr>
            <w:r>
              <w:rPr>
                <w:rFonts w:ascii="宋体" w:hAnsi="宋体"/>
                <w:szCs w:val="21"/>
              </w:rPr>
              <w:t>能够设计网络拓扑图，并搭建云平台网络</w:t>
            </w:r>
          </w:p>
        </w:tc>
        <w:tc>
          <w:tcPr>
            <w:tcW w:w="1195" w:type="pct"/>
            <w:tcBorders>
              <w:top w:val="single" w:sz="4" w:space="0" w:color="auto"/>
              <w:left w:val="single" w:sz="4" w:space="0" w:color="auto"/>
              <w:bottom w:val="single" w:sz="4" w:space="0" w:color="auto"/>
              <w:right w:val="single" w:sz="4" w:space="0" w:color="auto"/>
            </w:tcBorders>
            <w:vAlign w:val="center"/>
          </w:tcPr>
          <w:p w14:paraId="6869549E" w14:textId="77777777" w:rsidR="00EE4E30" w:rsidRDefault="00856CE6">
            <w:pPr>
              <w:jc w:val="left"/>
              <w:rPr>
                <w:rFonts w:ascii="宋体" w:hAnsi="宋体" w:hint="eastAsia"/>
                <w:szCs w:val="21"/>
              </w:rPr>
            </w:pPr>
            <w:r>
              <w:rPr>
                <w:rFonts w:ascii="宋体" w:hAnsi="宋体"/>
                <w:szCs w:val="21"/>
              </w:rPr>
              <w:t>课程紧密结合云计算工程师工作实际，根据岗位能力的需要设计教学内容，科学、合理设计每个教学环节，充分利用校内教学资源和实训基地</w:t>
            </w:r>
            <w:r>
              <w:rPr>
                <w:rFonts w:ascii="宋体" w:hAnsi="宋体" w:hint="eastAsia"/>
                <w:szCs w:val="21"/>
              </w:rPr>
              <w:t>等资源。</w:t>
            </w:r>
          </w:p>
        </w:tc>
      </w:tr>
      <w:tr w:rsidR="00EE4E30" w14:paraId="4FFD1109"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52E4523A"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4</w:t>
            </w:r>
          </w:p>
        </w:tc>
        <w:tc>
          <w:tcPr>
            <w:tcW w:w="971" w:type="pct"/>
            <w:tcBorders>
              <w:top w:val="single" w:sz="4" w:space="0" w:color="auto"/>
              <w:left w:val="single" w:sz="4" w:space="0" w:color="auto"/>
              <w:bottom w:val="single" w:sz="4" w:space="0" w:color="auto"/>
              <w:right w:val="single" w:sz="4" w:space="0" w:color="auto"/>
            </w:tcBorders>
            <w:vAlign w:val="center"/>
          </w:tcPr>
          <w:p w14:paraId="1C336E76" w14:textId="77777777" w:rsidR="00EE4E30" w:rsidRDefault="00856CE6">
            <w:pPr>
              <w:adjustRightInd w:val="0"/>
              <w:snapToGrid w:val="0"/>
              <w:jc w:val="left"/>
              <w:rPr>
                <w:rFonts w:ascii="宋体" w:hAnsi="宋体" w:hint="eastAsia"/>
                <w:szCs w:val="21"/>
              </w:rPr>
            </w:pPr>
            <w:r>
              <w:rPr>
                <w:rFonts w:ascii="宋体" w:hAnsi="宋体" w:hint="eastAsia"/>
                <w:szCs w:val="21"/>
              </w:rPr>
              <w:t>虚拟化技术与应用KVM</w:t>
            </w:r>
          </w:p>
        </w:tc>
        <w:tc>
          <w:tcPr>
            <w:tcW w:w="1177" w:type="pct"/>
            <w:tcBorders>
              <w:top w:val="single" w:sz="4" w:space="0" w:color="auto"/>
              <w:left w:val="single" w:sz="4" w:space="0" w:color="auto"/>
              <w:bottom w:val="single" w:sz="4" w:space="0" w:color="auto"/>
              <w:right w:val="single" w:sz="4" w:space="0" w:color="auto"/>
            </w:tcBorders>
            <w:vAlign w:val="center"/>
          </w:tcPr>
          <w:p w14:paraId="7C217437" w14:textId="77777777" w:rsidR="00EE4E30" w:rsidRDefault="00856CE6">
            <w:pPr>
              <w:jc w:val="left"/>
              <w:rPr>
                <w:rFonts w:ascii="宋体" w:hAnsi="宋体" w:hint="eastAsia"/>
                <w:szCs w:val="21"/>
              </w:rPr>
            </w:pPr>
            <w:r>
              <w:rPr>
                <w:rFonts w:ascii="宋体" w:hAnsi="宋体"/>
                <w:szCs w:val="21"/>
              </w:rPr>
              <w:t>掌握VMware的安装使用及网络设置；掌握KVM部署及使用KVM工具进行虚拟机管理；掌握OpenStack中的KVM应用</w:t>
            </w:r>
          </w:p>
        </w:tc>
        <w:tc>
          <w:tcPr>
            <w:tcW w:w="1406" w:type="pct"/>
            <w:tcBorders>
              <w:top w:val="single" w:sz="4" w:space="0" w:color="auto"/>
              <w:left w:val="single" w:sz="4" w:space="0" w:color="auto"/>
              <w:bottom w:val="single" w:sz="4" w:space="0" w:color="auto"/>
              <w:right w:val="single" w:sz="4" w:space="0" w:color="auto"/>
            </w:tcBorders>
            <w:vAlign w:val="center"/>
          </w:tcPr>
          <w:p w14:paraId="2A744988" w14:textId="77777777" w:rsidR="00EE4E30" w:rsidRDefault="00856CE6">
            <w:pPr>
              <w:numPr>
                <w:ilvl w:val="0"/>
                <w:numId w:val="4"/>
              </w:numPr>
              <w:jc w:val="left"/>
              <w:rPr>
                <w:rFonts w:ascii="宋体" w:hAnsi="宋体" w:hint="eastAsia"/>
                <w:szCs w:val="21"/>
              </w:rPr>
            </w:pPr>
            <w:r>
              <w:rPr>
                <w:rFonts w:ascii="宋体" w:hAnsi="宋体"/>
                <w:szCs w:val="21"/>
              </w:rPr>
              <w:t>VMware与KVM虚拟化技术</w:t>
            </w:r>
          </w:p>
          <w:p w14:paraId="4A35C172" w14:textId="77777777" w:rsidR="00EE4E30" w:rsidRDefault="00856CE6">
            <w:pPr>
              <w:numPr>
                <w:ilvl w:val="0"/>
                <w:numId w:val="4"/>
              </w:numPr>
              <w:jc w:val="left"/>
              <w:rPr>
                <w:rFonts w:ascii="宋体" w:hAnsi="宋体" w:hint="eastAsia"/>
                <w:szCs w:val="21"/>
              </w:rPr>
            </w:pPr>
            <w:r>
              <w:rPr>
                <w:rFonts w:ascii="宋体" w:hAnsi="宋体"/>
                <w:szCs w:val="21"/>
              </w:rPr>
              <w:t>OpenStack</w:t>
            </w:r>
            <w:r>
              <w:rPr>
                <w:rFonts w:ascii="宋体" w:hAnsi="宋体" w:hint="eastAsia"/>
                <w:szCs w:val="21"/>
              </w:rPr>
              <w:t>中的虚拟化技术</w:t>
            </w:r>
          </w:p>
          <w:p w14:paraId="0B4B007E" w14:textId="77777777" w:rsidR="00EE4E30" w:rsidRDefault="00856CE6">
            <w:pPr>
              <w:numPr>
                <w:ilvl w:val="0"/>
                <w:numId w:val="4"/>
              </w:numPr>
              <w:jc w:val="left"/>
              <w:rPr>
                <w:rFonts w:ascii="宋体" w:hAnsi="宋体" w:hint="eastAsia"/>
                <w:szCs w:val="21"/>
              </w:rPr>
            </w:pPr>
            <w:r>
              <w:rPr>
                <w:rFonts w:ascii="宋体" w:hAnsi="宋体"/>
                <w:szCs w:val="21"/>
              </w:rPr>
              <w:t>Docker虚拟化技术</w:t>
            </w:r>
          </w:p>
          <w:p w14:paraId="575E9F97" w14:textId="77777777" w:rsidR="00EE4E30" w:rsidRDefault="00856CE6">
            <w:pPr>
              <w:numPr>
                <w:ilvl w:val="0"/>
                <w:numId w:val="4"/>
              </w:numPr>
              <w:jc w:val="left"/>
              <w:rPr>
                <w:rFonts w:ascii="宋体" w:hAnsi="宋体" w:hint="eastAsia"/>
                <w:szCs w:val="21"/>
              </w:rPr>
            </w:pPr>
            <w:r>
              <w:rPr>
                <w:rFonts w:ascii="宋体" w:hAnsi="宋体"/>
                <w:szCs w:val="21"/>
              </w:rPr>
              <w:t>Docker DevOps</w:t>
            </w:r>
          </w:p>
        </w:tc>
        <w:tc>
          <w:tcPr>
            <w:tcW w:w="1195" w:type="pct"/>
            <w:tcBorders>
              <w:top w:val="single" w:sz="4" w:space="0" w:color="auto"/>
              <w:left w:val="single" w:sz="4" w:space="0" w:color="auto"/>
              <w:bottom w:val="single" w:sz="4" w:space="0" w:color="auto"/>
              <w:right w:val="single" w:sz="4" w:space="0" w:color="auto"/>
            </w:tcBorders>
            <w:vAlign w:val="center"/>
          </w:tcPr>
          <w:p w14:paraId="641D3813" w14:textId="77777777" w:rsidR="00EE4E30" w:rsidRDefault="00856CE6">
            <w:pPr>
              <w:jc w:val="left"/>
              <w:rPr>
                <w:rFonts w:ascii="宋体" w:hAnsi="宋体" w:hint="eastAsia"/>
                <w:szCs w:val="21"/>
              </w:rPr>
            </w:pPr>
            <w:r>
              <w:rPr>
                <w:rFonts w:ascii="宋体" w:hAnsi="宋体"/>
                <w:szCs w:val="21"/>
              </w:rPr>
              <w:t>结合云计算技术与应用专业人才培养规格和目标的定位，进行课程设计。突出专业课程的职业性、实践性和开放性。注重与企业合作</w:t>
            </w:r>
            <w:r>
              <w:rPr>
                <w:rFonts w:ascii="宋体" w:hAnsi="宋体" w:hint="eastAsia"/>
                <w:szCs w:val="21"/>
              </w:rPr>
              <w:t>。</w:t>
            </w:r>
          </w:p>
        </w:tc>
      </w:tr>
      <w:tr w:rsidR="00EE4E30" w14:paraId="01EB094C"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A8361D5"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5</w:t>
            </w:r>
          </w:p>
        </w:tc>
        <w:tc>
          <w:tcPr>
            <w:tcW w:w="971" w:type="pct"/>
            <w:tcBorders>
              <w:top w:val="single" w:sz="4" w:space="0" w:color="auto"/>
              <w:left w:val="single" w:sz="4" w:space="0" w:color="auto"/>
              <w:bottom w:val="single" w:sz="4" w:space="0" w:color="auto"/>
              <w:right w:val="single" w:sz="4" w:space="0" w:color="auto"/>
            </w:tcBorders>
            <w:vAlign w:val="center"/>
          </w:tcPr>
          <w:p w14:paraId="5D4D00DE" w14:textId="77777777" w:rsidR="00EE4E30" w:rsidRDefault="00856CE6">
            <w:pPr>
              <w:adjustRightInd w:val="0"/>
              <w:snapToGrid w:val="0"/>
              <w:jc w:val="left"/>
              <w:rPr>
                <w:rFonts w:ascii="宋体" w:hAnsi="宋体" w:hint="eastAsia"/>
                <w:szCs w:val="21"/>
              </w:rPr>
            </w:pPr>
            <w:r>
              <w:rPr>
                <w:rFonts w:ascii="宋体" w:hAnsi="宋体" w:hint="eastAsia"/>
                <w:szCs w:val="21"/>
              </w:rPr>
              <w:t>云存储安全与应用</w:t>
            </w:r>
          </w:p>
        </w:tc>
        <w:tc>
          <w:tcPr>
            <w:tcW w:w="1177" w:type="pct"/>
            <w:tcBorders>
              <w:top w:val="single" w:sz="4" w:space="0" w:color="auto"/>
              <w:left w:val="single" w:sz="4" w:space="0" w:color="auto"/>
              <w:bottom w:val="single" w:sz="4" w:space="0" w:color="auto"/>
              <w:right w:val="single" w:sz="4" w:space="0" w:color="auto"/>
            </w:tcBorders>
            <w:vAlign w:val="center"/>
          </w:tcPr>
          <w:p w14:paraId="6E273257" w14:textId="77777777" w:rsidR="00EE4E30" w:rsidRDefault="00856CE6">
            <w:pPr>
              <w:jc w:val="left"/>
              <w:rPr>
                <w:rFonts w:ascii="宋体" w:hAnsi="宋体" w:hint="eastAsia"/>
                <w:szCs w:val="21"/>
              </w:rPr>
            </w:pPr>
            <w:r>
              <w:rPr>
                <w:rFonts w:ascii="宋体" w:hAnsi="宋体"/>
                <w:szCs w:val="21"/>
              </w:rPr>
              <w:t>学生通过本课程的学习，主要掌握内置存储的分区、格式化、挂载等操作，掌握</w:t>
            </w:r>
            <w:proofErr w:type="spellStart"/>
            <w:r>
              <w:rPr>
                <w:rFonts w:ascii="宋体" w:hAnsi="宋体"/>
                <w:szCs w:val="21"/>
              </w:rPr>
              <w:t>Openfiler</w:t>
            </w:r>
            <w:proofErr w:type="spellEnd"/>
            <w:r>
              <w:rPr>
                <w:rFonts w:ascii="宋体" w:hAnsi="宋体"/>
                <w:szCs w:val="21"/>
              </w:rPr>
              <w:t>技术，掌握</w:t>
            </w:r>
            <w:proofErr w:type="spellStart"/>
            <w:r>
              <w:rPr>
                <w:rFonts w:ascii="宋体" w:hAnsi="宋体"/>
                <w:szCs w:val="21"/>
              </w:rPr>
              <w:t>GlusterFS</w:t>
            </w:r>
            <w:proofErr w:type="spellEnd"/>
            <w:r>
              <w:rPr>
                <w:rFonts w:ascii="宋体" w:hAnsi="宋体"/>
                <w:szCs w:val="21"/>
              </w:rPr>
              <w:t>的搭建和使用；主要培养具有云存储系统的构建、使用、管理等应用能力。</w:t>
            </w:r>
          </w:p>
        </w:tc>
        <w:tc>
          <w:tcPr>
            <w:tcW w:w="1406" w:type="pct"/>
            <w:tcBorders>
              <w:top w:val="single" w:sz="4" w:space="0" w:color="auto"/>
              <w:left w:val="single" w:sz="4" w:space="0" w:color="auto"/>
              <w:bottom w:val="single" w:sz="4" w:space="0" w:color="auto"/>
              <w:right w:val="single" w:sz="4" w:space="0" w:color="auto"/>
            </w:tcBorders>
            <w:vAlign w:val="center"/>
          </w:tcPr>
          <w:p w14:paraId="70C330CF" w14:textId="77777777" w:rsidR="00EE4E30" w:rsidRDefault="00856CE6">
            <w:pPr>
              <w:numPr>
                <w:ilvl w:val="0"/>
                <w:numId w:val="5"/>
              </w:numPr>
              <w:jc w:val="left"/>
              <w:rPr>
                <w:rFonts w:ascii="宋体" w:hAnsi="宋体" w:hint="eastAsia"/>
                <w:szCs w:val="21"/>
              </w:rPr>
            </w:pPr>
            <w:r>
              <w:rPr>
                <w:rFonts w:ascii="宋体" w:hAnsi="宋体"/>
                <w:szCs w:val="21"/>
              </w:rPr>
              <w:t>内置存储的分区、格式化、挂载等操作</w:t>
            </w:r>
          </w:p>
          <w:p w14:paraId="0B34631F" w14:textId="77777777" w:rsidR="00EE4E30" w:rsidRDefault="00856CE6">
            <w:pPr>
              <w:numPr>
                <w:ilvl w:val="0"/>
                <w:numId w:val="5"/>
              </w:numPr>
              <w:jc w:val="left"/>
              <w:rPr>
                <w:rFonts w:ascii="宋体" w:hAnsi="宋体" w:hint="eastAsia"/>
                <w:szCs w:val="21"/>
              </w:rPr>
            </w:pPr>
            <w:r>
              <w:rPr>
                <w:rFonts w:ascii="宋体" w:hAnsi="宋体"/>
                <w:szCs w:val="21"/>
              </w:rPr>
              <w:t>RAID的组建和使用环境</w:t>
            </w:r>
          </w:p>
          <w:p w14:paraId="73CB61B8" w14:textId="77777777" w:rsidR="00EE4E30" w:rsidRDefault="00856CE6">
            <w:pPr>
              <w:numPr>
                <w:ilvl w:val="0"/>
                <w:numId w:val="5"/>
              </w:numPr>
              <w:jc w:val="left"/>
              <w:rPr>
                <w:rFonts w:ascii="宋体" w:hAnsi="宋体" w:hint="eastAsia"/>
                <w:szCs w:val="21"/>
              </w:rPr>
            </w:pPr>
            <w:r>
              <w:rPr>
                <w:rFonts w:ascii="宋体" w:hAnsi="宋体"/>
                <w:szCs w:val="21"/>
              </w:rPr>
              <w:t>LVM卷的组建和使用</w:t>
            </w:r>
          </w:p>
          <w:p w14:paraId="5C70B84B" w14:textId="77777777" w:rsidR="00EE4E30" w:rsidRDefault="00856CE6">
            <w:pPr>
              <w:numPr>
                <w:ilvl w:val="0"/>
                <w:numId w:val="5"/>
              </w:numPr>
              <w:jc w:val="left"/>
              <w:rPr>
                <w:rFonts w:ascii="宋体" w:hAnsi="宋体" w:hint="eastAsia"/>
                <w:szCs w:val="21"/>
              </w:rPr>
            </w:pPr>
            <w:r>
              <w:rPr>
                <w:rFonts w:ascii="宋体" w:hAnsi="宋体"/>
                <w:szCs w:val="21"/>
              </w:rPr>
              <w:t>外置存储技术的种类</w:t>
            </w:r>
          </w:p>
          <w:p w14:paraId="6B5AF72D" w14:textId="77777777" w:rsidR="00EE4E30" w:rsidRDefault="00856CE6">
            <w:pPr>
              <w:numPr>
                <w:ilvl w:val="0"/>
                <w:numId w:val="5"/>
              </w:numPr>
              <w:jc w:val="left"/>
              <w:rPr>
                <w:rFonts w:ascii="宋体" w:hAnsi="宋体" w:hint="eastAsia"/>
                <w:szCs w:val="21"/>
              </w:rPr>
            </w:pPr>
            <w:r>
              <w:rPr>
                <w:rFonts w:ascii="宋体" w:hAnsi="宋体"/>
                <w:szCs w:val="21"/>
              </w:rPr>
              <w:t>外置存储技术的特性</w:t>
            </w:r>
          </w:p>
          <w:p w14:paraId="1BC962B3" w14:textId="77777777" w:rsidR="00EE4E30" w:rsidRDefault="00856CE6">
            <w:pPr>
              <w:numPr>
                <w:ilvl w:val="0"/>
                <w:numId w:val="5"/>
              </w:numPr>
              <w:jc w:val="left"/>
              <w:rPr>
                <w:rFonts w:ascii="宋体" w:hAnsi="宋体" w:hint="eastAsia"/>
                <w:szCs w:val="21"/>
              </w:rPr>
            </w:pPr>
            <w:r>
              <w:rPr>
                <w:rFonts w:ascii="宋体" w:hAnsi="宋体"/>
                <w:szCs w:val="21"/>
              </w:rPr>
              <w:t>NAS网络存储器；对象存储、块存储的使用</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17DC2F7E" w14:textId="77777777" w:rsidR="00EE4E30" w:rsidRDefault="00856CE6">
            <w:pPr>
              <w:jc w:val="left"/>
              <w:rPr>
                <w:rFonts w:ascii="宋体" w:hAnsi="宋体" w:hint="eastAsia"/>
                <w:szCs w:val="21"/>
              </w:rPr>
            </w:pPr>
            <w:r>
              <w:rPr>
                <w:rFonts w:ascii="宋体" w:hAnsi="宋体"/>
                <w:szCs w:val="21"/>
              </w:rPr>
              <w:t>按照“职业岗位→岗位能力需求→确立课程项目”的项目导向式的运行机制来组织教学。</w:t>
            </w:r>
          </w:p>
          <w:p w14:paraId="7516ACAB" w14:textId="77777777" w:rsidR="00EE4E30" w:rsidRDefault="00856CE6">
            <w:pPr>
              <w:jc w:val="left"/>
              <w:rPr>
                <w:rFonts w:ascii="宋体" w:hAnsi="宋体" w:hint="eastAsia"/>
                <w:szCs w:val="21"/>
              </w:rPr>
            </w:pPr>
            <w:r>
              <w:rPr>
                <w:rFonts w:ascii="宋体" w:hAnsi="宋体"/>
                <w:szCs w:val="21"/>
              </w:rPr>
              <w:t>课程设计中，既要考虑学生职业技能的训练，又要关注综合职业素质的养成。</w:t>
            </w:r>
          </w:p>
        </w:tc>
      </w:tr>
      <w:tr w:rsidR="00EE4E30" w14:paraId="4C58BD09"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0D04EC0"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6</w:t>
            </w:r>
          </w:p>
        </w:tc>
        <w:tc>
          <w:tcPr>
            <w:tcW w:w="971" w:type="pct"/>
            <w:tcBorders>
              <w:top w:val="single" w:sz="4" w:space="0" w:color="auto"/>
              <w:left w:val="single" w:sz="4" w:space="0" w:color="auto"/>
              <w:bottom w:val="single" w:sz="4" w:space="0" w:color="auto"/>
              <w:right w:val="single" w:sz="4" w:space="0" w:color="auto"/>
            </w:tcBorders>
            <w:vAlign w:val="center"/>
          </w:tcPr>
          <w:p w14:paraId="4269E0B0" w14:textId="77777777" w:rsidR="00EE4E30" w:rsidRDefault="00856CE6">
            <w:pPr>
              <w:adjustRightInd w:val="0"/>
              <w:snapToGrid w:val="0"/>
              <w:jc w:val="left"/>
              <w:rPr>
                <w:rFonts w:ascii="宋体" w:hAnsi="宋体" w:hint="eastAsia"/>
                <w:szCs w:val="21"/>
              </w:rPr>
            </w:pPr>
            <w:r>
              <w:rPr>
                <w:rFonts w:ascii="宋体" w:hAnsi="宋体" w:hint="eastAsia"/>
                <w:szCs w:val="21"/>
              </w:rPr>
              <w:t>云计算数据中心运维</w:t>
            </w:r>
          </w:p>
        </w:tc>
        <w:tc>
          <w:tcPr>
            <w:tcW w:w="1177" w:type="pct"/>
            <w:tcBorders>
              <w:top w:val="single" w:sz="4" w:space="0" w:color="auto"/>
              <w:left w:val="single" w:sz="4" w:space="0" w:color="auto"/>
              <w:bottom w:val="single" w:sz="4" w:space="0" w:color="auto"/>
              <w:right w:val="single" w:sz="4" w:space="0" w:color="auto"/>
            </w:tcBorders>
            <w:vAlign w:val="center"/>
          </w:tcPr>
          <w:p w14:paraId="72DD8E9C" w14:textId="77777777" w:rsidR="00EE4E30" w:rsidRDefault="00856CE6">
            <w:pPr>
              <w:jc w:val="left"/>
              <w:rPr>
                <w:rFonts w:ascii="宋体" w:hAnsi="宋体" w:hint="eastAsia"/>
                <w:szCs w:val="21"/>
              </w:rPr>
            </w:pPr>
            <w:r>
              <w:rPr>
                <w:rFonts w:ascii="宋体" w:hAnsi="宋体"/>
                <w:szCs w:val="21"/>
              </w:rPr>
              <w:t>本课程是通过单元引领的软件运维活动，熟练掌握常用腾</w:t>
            </w:r>
            <w:r>
              <w:rPr>
                <w:rFonts w:ascii="宋体" w:hAnsi="宋体"/>
                <w:szCs w:val="21"/>
              </w:rPr>
              <w:lastRenderedPageBreak/>
              <w:t>讯云配置管理技能，对腾讯云服务器的配置和管理有基本的了解；能承担中小型企业的云服务器管理工作任务。</w:t>
            </w:r>
          </w:p>
        </w:tc>
        <w:tc>
          <w:tcPr>
            <w:tcW w:w="1406" w:type="pct"/>
            <w:tcBorders>
              <w:top w:val="single" w:sz="4" w:space="0" w:color="auto"/>
              <w:left w:val="single" w:sz="4" w:space="0" w:color="auto"/>
              <w:bottom w:val="single" w:sz="4" w:space="0" w:color="auto"/>
              <w:right w:val="single" w:sz="4" w:space="0" w:color="auto"/>
            </w:tcBorders>
            <w:vAlign w:val="center"/>
          </w:tcPr>
          <w:p w14:paraId="38B4EC3C" w14:textId="77777777" w:rsidR="00EE4E30" w:rsidRDefault="00856CE6">
            <w:pPr>
              <w:numPr>
                <w:ilvl w:val="0"/>
                <w:numId w:val="6"/>
              </w:numPr>
              <w:jc w:val="left"/>
              <w:rPr>
                <w:rFonts w:ascii="宋体" w:hAnsi="宋体" w:hint="eastAsia"/>
                <w:szCs w:val="21"/>
              </w:rPr>
            </w:pPr>
            <w:r>
              <w:rPr>
                <w:rFonts w:ascii="宋体" w:hAnsi="宋体"/>
                <w:szCs w:val="21"/>
              </w:rPr>
              <w:lastRenderedPageBreak/>
              <w:t>腾讯云的产品、解决方案、云市场和培训认证</w:t>
            </w:r>
          </w:p>
          <w:p w14:paraId="0FD7937D" w14:textId="77777777" w:rsidR="00EE4E30" w:rsidRDefault="00856CE6">
            <w:pPr>
              <w:numPr>
                <w:ilvl w:val="0"/>
                <w:numId w:val="6"/>
              </w:numPr>
              <w:jc w:val="left"/>
              <w:rPr>
                <w:rFonts w:ascii="宋体" w:hAnsi="宋体" w:hint="eastAsia"/>
                <w:szCs w:val="21"/>
              </w:rPr>
            </w:pPr>
            <w:r>
              <w:rPr>
                <w:rFonts w:ascii="宋体" w:hAnsi="宋体"/>
                <w:szCs w:val="21"/>
              </w:rPr>
              <w:lastRenderedPageBreak/>
              <w:t>腾讯云的系统架构</w:t>
            </w:r>
          </w:p>
          <w:p w14:paraId="5C41E625" w14:textId="77777777" w:rsidR="00EE4E30" w:rsidRDefault="00856CE6">
            <w:pPr>
              <w:numPr>
                <w:ilvl w:val="0"/>
                <w:numId w:val="6"/>
              </w:numPr>
              <w:jc w:val="left"/>
              <w:rPr>
                <w:rFonts w:ascii="宋体" w:hAnsi="宋体" w:hint="eastAsia"/>
                <w:szCs w:val="21"/>
              </w:rPr>
            </w:pPr>
            <w:r>
              <w:rPr>
                <w:rFonts w:ascii="宋体" w:hAnsi="宋体"/>
                <w:szCs w:val="21"/>
              </w:rPr>
              <w:t>腾讯云的各种规则，为迁移上云做准备；服务在“云+课堂”上云中的作用</w:t>
            </w:r>
          </w:p>
          <w:p w14:paraId="6726FB12" w14:textId="77777777" w:rsidR="00EE4E30" w:rsidRDefault="00856CE6">
            <w:pPr>
              <w:numPr>
                <w:ilvl w:val="0"/>
                <w:numId w:val="6"/>
              </w:numPr>
              <w:jc w:val="left"/>
              <w:rPr>
                <w:rFonts w:ascii="宋体" w:hAnsi="宋体" w:hint="eastAsia"/>
                <w:szCs w:val="21"/>
              </w:rPr>
            </w:pPr>
            <w:r>
              <w:rPr>
                <w:rFonts w:ascii="宋体" w:hAnsi="宋体"/>
                <w:szCs w:val="21"/>
              </w:rPr>
              <w:t>点播服务、对象存储、Memcached的管理和使用；负载均衡、弹性伸缩、内容分发CDN网络、云安全防护体系</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5D7AD560" w14:textId="77777777" w:rsidR="00EE4E30" w:rsidRDefault="00856CE6">
            <w:pPr>
              <w:jc w:val="left"/>
              <w:rPr>
                <w:rFonts w:ascii="宋体" w:hAnsi="宋体" w:hint="eastAsia"/>
                <w:szCs w:val="21"/>
              </w:rPr>
            </w:pPr>
            <w:r>
              <w:rPr>
                <w:rFonts w:ascii="宋体" w:hAnsi="宋体"/>
                <w:szCs w:val="21"/>
              </w:rPr>
              <w:lastRenderedPageBreak/>
              <w:t>结合云计算技术与应用专业人才培养规格和目标的定位，</w:t>
            </w:r>
            <w:r>
              <w:rPr>
                <w:rFonts w:ascii="宋体" w:hAnsi="宋体"/>
                <w:szCs w:val="21"/>
              </w:rPr>
              <w:lastRenderedPageBreak/>
              <w:t>进行课程设计。突出专业课程的职业性、实践性和开放性。注重与企业合作</w:t>
            </w:r>
            <w:r>
              <w:rPr>
                <w:rFonts w:ascii="宋体" w:hAnsi="宋体" w:hint="eastAsia"/>
                <w:szCs w:val="21"/>
              </w:rPr>
              <w:t>。</w:t>
            </w:r>
          </w:p>
        </w:tc>
      </w:tr>
      <w:tr w:rsidR="00EE4E30" w14:paraId="75F60529"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0358D119"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lastRenderedPageBreak/>
              <w:t>7</w:t>
            </w:r>
          </w:p>
        </w:tc>
        <w:tc>
          <w:tcPr>
            <w:tcW w:w="971" w:type="pct"/>
            <w:tcBorders>
              <w:top w:val="single" w:sz="4" w:space="0" w:color="auto"/>
              <w:left w:val="single" w:sz="4" w:space="0" w:color="auto"/>
              <w:bottom w:val="single" w:sz="4" w:space="0" w:color="auto"/>
              <w:right w:val="single" w:sz="4" w:space="0" w:color="auto"/>
            </w:tcBorders>
            <w:vAlign w:val="center"/>
          </w:tcPr>
          <w:p w14:paraId="015A62DC" w14:textId="77777777" w:rsidR="00EE4E30" w:rsidRDefault="00856CE6">
            <w:pPr>
              <w:adjustRightInd w:val="0"/>
              <w:snapToGrid w:val="0"/>
              <w:jc w:val="left"/>
              <w:rPr>
                <w:rFonts w:ascii="宋体" w:hAnsi="宋体" w:hint="eastAsia"/>
                <w:szCs w:val="21"/>
              </w:rPr>
            </w:pPr>
            <w:r>
              <w:rPr>
                <w:rFonts w:ascii="宋体" w:hAnsi="宋体" w:hint="eastAsia"/>
                <w:szCs w:val="21"/>
              </w:rPr>
              <w:t>Docker容器技术与应用</w:t>
            </w:r>
          </w:p>
        </w:tc>
        <w:tc>
          <w:tcPr>
            <w:tcW w:w="1177" w:type="pct"/>
            <w:tcBorders>
              <w:top w:val="single" w:sz="4" w:space="0" w:color="auto"/>
              <w:left w:val="single" w:sz="4" w:space="0" w:color="auto"/>
              <w:bottom w:val="single" w:sz="4" w:space="0" w:color="auto"/>
              <w:right w:val="single" w:sz="4" w:space="0" w:color="auto"/>
            </w:tcBorders>
            <w:vAlign w:val="center"/>
          </w:tcPr>
          <w:p w14:paraId="038F3CEF" w14:textId="77777777" w:rsidR="00EE4E30" w:rsidRDefault="00856CE6">
            <w:pPr>
              <w:jc w:val="left"/>
              <w:rPr>
                <w:rFonts w:ascii="宋体" w:hAnsi="宋体" w:hint="eastAsia"/>
                <w:szCs w:val="21"/>
              </w:rPr>
            </w:pPr>
            <w:r>
              <w:rPr>
                <w:rFonts w:ascii="宋体" w:hAnsi="宋体"/>
                <w:szCs w:val="21"/>
              </w:rPr>
              <w:t>掌握Docker的基本概念，由浅入深学习Docker的各种相关知识，学会Docker的相关关键技术和云部署模式，以及使用容器的高级功能，同时通过实践学习Docker构建持续集成，以梳理知识脉络和要点的方式，让学生掌握Docker容器的相关思想。</w:t>
            </w:r>
          </w:p>
        </w:tc>
        <w:tc>
          <w:tcPr>
            <w:tcW w:w="1406" w:type="pct"/>
            <w:tcBorders>
              <w:top w:val="single" w:sz="4" w:space="0" w:color="auto"/>
              <w:left w:val="single" w:sz="4" w:space="0" w:color="auto"/>
              <w:bottom w:val="single" w:sz="4" w:space="0" w:color="auto"/>
              <w:right w:val="single" w:sz="4" w:space="0" w:color="auto"/>
            </w:tcBorders>
            <w:vAlign w:val="center"/>
          </w:tcPr>
          <w:p w14:paraId="29215A58" w14:textId="77777777" w:rsidR="00EE4E30" w:rsidRDefault="00856CE6">
            <w:pPr>
              <w:numPr>
                <w:ilvl w:val="0"/>
                <w:numId w:val="7"/>
              </w:numPr>
              <w:jc w:val="left"/>
              <w:rPr>
                <w:rFonts w:ascii="宋体" w:hAnsi="宋体" w:hint="eastAsia"/>
                <w:szCs w:val="21"/>
              </w:rPr>
            </w:pPr>
            <w:r>
              <w:rPr>
                <w:rFonts w:ascii="宋体" w:hAnsi="宋体"/>
                <w:szCs w:val="21"/>
              </w:rPr>
              <w:t>Docker容器的配置和管理方法</w:t>
            </w:r>
          </w:p>
          <w:p w14:paraId="7F93A5CF" w14:textId="77777777" w:rsidR="00EE4E30" w:rsidRDefault="00856CE6">
            <w:pPr>
              <w:numPr>
                <w:ilvl w:val="0"/>
                <w:numId w:val="7"/>
              </w:numPr>
              <w:jc w:val="left"/>
              <w:rPr>
                <w:rFonts w:ascii="宋体" w:hAnsi="宋体" w:hint="eastAsia"/>
                <w:szCs w:val="21"/>
              </w:rPr>
            </w:pPr>
            <w:r>
              <w:rPr>
                <w:rFonts w:ascii="宋体" w:hAnsi="宋体"/>
                <w:szCs w:val="21"/>
              </w:rPr>
              <w:t>Docker存储的过程及原理</w:t>
            </w:r>
          </w:p>
          <w:p w14:paraId="5E4CEDD2" w14:textId="77777777" w:rsidR="00EE4E30" w:rsidRDefault="00856CE6">
            <w:pPr>
              <w:numPr>
                <w:ilvl w:val="0"/>
                <w:numId w:val="7"/>
              </w:numPr>
              <w:jc w:val="left"/>
              <w:rPr>
                <w:rFonts w:ascii="宋体" w:hAnsi="宋体" w:hint="eastAsia"/>
                <w:szCs w:val="21"/>
              </w:rPr>
            </w:pPr>
            <w:r>
              <w:rPr>
                <w:rFonts w:ascii="宋体" w:hAnsi="宋体"/>
                <w:szCs w:val="21"/>
              </w:rPr>
              <w:t>Docker底层技术应用</w:t>
            </w:r>
          </w:p>
          <w:p w14:paraId="484C7E03" w14:textId="77777777" w:rsidR="00EE4E30" w:rsidRDefault="00856CE6">
            <w:pPr>
              <w:numPr>
                <w:ilvl w:val="0"/>
                <w:numId w:val="7"/>
              </w:numPr>
              <w:jc w:val="left"/>
              <w:rPr>
                <w:rFonts w:ascii="宋体" w:hAnsi="宋体" w:hint="eastAsia"/>
                <w:szCs w:val="21"/>
              </w:rPr>
            </w:pPr>
            <w:r>
              <w:rPr>
                <w:rFonts w:ascii="宋体" w:hAnsi="宋体"/>
                <w:szCs w:val="21"/>
              </w:rPr>
              <w:t>Docker镜像关键概念</w:t>
            </w:r>
          </w:p>
          <w:p w14:paraId="398B0212" w14:textId="77777777" w:rsidR="00EE4E30" w:rsidRDefault="00856CE6">
            <w:pPr>
              <w:numPr>
                <w:ilvl w:val="0"/>
                <w:numId w:val="7"/>
              </w:numPr>
              <w:jc w:val="left"/>
              <w:rPr>
                <w:rFonts w:ascii="宋体" w:hAnsi="宋体" w:hint="eastAsia"/>
                <w:szCs w:val="21"/>
              </w:rPr>
            </w:pPr>
            <w:r>
              <w:rPr>
                <w:rFonts w:ascii="宋体" w:hAnsi="宋体"/>
                <w:szCs w:val="21"/>
              </w:rPr>
              <w:t>Docker镜像的分发方法</w:t>
            </w:r>
          </w:p>
          <w:p w14:paraId="24DB433C" w14:textId="77777777" w:rsidR="00EE4E30" w:rsidRDefault="00856CE6">
            <w:pPr>
              <w:numPr>
                <w:ilvl w:val="0"/>
                <w:numId w:val="7"/>
              </w:numPr>
              <w:jc w:val="left"/>
              <w:rPr>
                <w:rFonts w:ascii="宋体" w:hAnsi="宋体" w:hint="eastAsia"/>
                <w:szCs w:val="21"/>
              </w:rPr>
            </w:pPr>
            <w:r>
              <w:rPr>
                <w:rFonts w:ascii="宋体" w:hAnsi="宋体"/>
                <w:szCs w:val="21"/>
              </w:rPr>
              <w:t>Docker Consul构建集群服务</w:t>
            </w:r>
          </w:p>
          <w:p w14:paraId="0AAF0E58" w14:textId="77777777" w:rsidR="00EE4E30" w:rsidRDefault="00856CE6">
            <w:pPr>
              <w:numPr>
                <w:ilvl w:val="0"/>
                <w:numId w:val="7"/>
              </w:numPr>
              <w:jc w:val="left"/>
              <w:rPr>
                <w:rFonts w:ascii="宋体" w:hAnsi="宋体" w:hint="eastAsia"/>
                <w:szCs w:val="21"/>
              </w:rPr>
            </w:pPr>
            <w:r>
              <w:rPr>
                <w:rFonts w:ascii="宋体" w:hAnsi="宋体"/>
                <w:szCs w:val="21"/>
              </w:rPr>
              <w:t>Swarm集群的多种创建方式</w:t>
            </w:r>
          </w:p>
          <w:p w14:paraId="78C60C9F" w14:textId="77777777" w:rsidR="00EE4E30" w:rsidRDefault="00856CE6">
            <w:pPr>
              <w:numPr>
                <w:ilvl w:val="0"/>
                <w:numId w:val="7"/>
              </w:numPr>
              <w:jc w:val="left"/>
              <w:rPr>
                <w:rFonts w:ascii="宋体" w:hAnsi="宋体" w:hint="eastAsia"/>
                <w:szCs w:val="21"/>
              </w:rPr>
            </w:pPr>
            <w:r>
              <w:rPr>
                <w:rFonts w:ascii="宋体" w:hAnsi="宋体"/>
                <w:szCs w:val="21"/>
              </w:rPr>
              <w:t>Rancher构建持续集成原理</w:t>
            </w:r>
          </w:p>
          <w:p w14:paraId="60DF3AFA" w14:textId="77777777" w:rsidR="00EE4E30" w:rsidRDefault="00856CE6">
            <w:pPr>
              <w:numPr>
                <w:ilvl w:val="0"/>
                <w:numId w:val="7"/>
              </w:numPr>
              <w:jc w:val="left"/>
              <w:rPr>
                <w:rFonts w:ascii="宋体" w:hAnsi="宋体" w:hint="eastAsia"/>
                <w:szCs w:val="21"/>
              </w:rPr>
            </w:pPr>
            <w:r>
              <w:rPr>
                <w:rFonts w:ascii="宋体" w:hAnsi="宋体"/>
                <w:szCs w:val="21"/>
              </w:rPr>
              <w:t>Docker 容器编排与集群的应用</w:t>
            </w:r>
          </w:p>
          <w:p w14:paraId="6EE6758A" w14:textId="77777777" w:rsidR="00EE4E30" w:rsidRDefault="00856CE6">
            <w:pPr>
              <w:numPr>
                <w:ilvl w:val="0"/>
                <w:numId w:val="7"/>
              </w:numPr>
              <w:jc w:val="left"/>
              <w:rPr>
                <w:rFonts w:ascii="宋体" w:hAnsi="宋体" w:hint="eastAsia"/>
                <w:szCs w:val="21"/>
              </w:rPr>
            </w:pPr>
            <w:r>
              <w:rPr>
                <w:rFonts w:ascii="宋体" w:hAnsi="宋体"/>
                <w:szCs w:val="21"/>
              </w:rPr>
              <w:t>Docker构建持续集成方式</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1A381E7B" w14:textId="77777777" w:rsidR="00EE4E30" w:rsidRDefault="00856CE6">
            <w:pPr>
              <w:jc w:val="left"/>
              <w:rPr>
                <w:rFonts w:ascii="宋体" w:hAnsi="宋体" w:hint="eastAsia"/>
                <w:szCs w:val="21"/>
              </w:rPr>
            </w:pPr>
            <w:r>
              <w:rPr>
                <w:rFonts w:ascii="宋体" w:hAnsi="宋体"/>
                <w:szCs w:val="21"/>
              </w:rPr>
              <w:t>让学生掌握Docker的相关知识及相关配置，直至完整理解并运用云计算和Docker的相关技术。教学过程中，要通过校企合作，校内实训基地建设等多种途径，采取工学结合等形式，充分开发学习资源，给学生提供丰富的实践机会</w:t>
            </w:r>
          </w:p>
        </w:tc>
      </w:tr>
      <w:tr w:rsidR="00EE4E30" w14:paraId="57C5D680"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A30E3BC"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8</w:t>
            </w:r>
          </w:p>
        </w:tc>
        <w:tc>
          <w:tcPr>
            <w:tcW w:w="971" w:type="pct"/>
            <w:tcBorders>
              <w:top w:val="single" w:sz="4" w:space="0" w:color="auto"/>
              <w:left w:val="single" w:sz="4" w:space="0" w:color="auto"/>
              <w:bottom w:val="single" w:sz="4" w:space="0" w:color="auto"/>
              <w:right w:val="single" w:sz="4" w:space="0" w:color="auto"/>
            </w:tcBorders>
            <w:vAlign w:val="center"/>
          </w:tcPr>
          <w:p w14:paraId="409DAE97" w14:textId="77777777" w:rsidR="00EE4E30" w:rsidRDefault="00856CE6">
            <w:pPr>
              <w:adjustRightInd w:val="0"/>
              <w:snapToGrid w:val="0"/>
              <w:jc w:val="left"/>
              <w:rPr>
                <w:rFonts w:ascii="宋体" w:hAnsi="宋体" w:hint="eastAsia"/>
                <w:szCs w:val="21"/>
              </w:rPr>
            </w:pPr>
            <w:r>
              <w:rPr>
                <w:rFonts w:ascii="宋体" w:hAnsi="宋体" w:hint="eastAsia"/>
                <w:szCs w:val="21"/>
              </w:rPr>
              <w:t>Python语言程序设计</w:t>
            </w:r>
          </w:p>
        </w:tc>
        <w:tc>
          <w:tcPr>
            <w:tcW w:w="1177" w:type="pct"/>
            <w:tcBorders>
              <w:top w:val="single" w:sz="4" w:space="0" w:color="auto"/>
              <w:left w:val="single" w:sz="4" w:space="0" w:color="auto"/>
              <w:bottom w:val="single" w:sz="4" w:space="0" w:color="auto"/>
              <w:right w:val="single" w:sz="4" w:space="0" w:color="auto"/>
            </w:tcBorders>
            <w:vAlign w:val="center"/>
          </w:tcPr>
          <w:p w14:paraId="7C3FA41A" w14:textId="77777777" w:rsidR="00EE4E30" w:rsidRDefault="00856CE6">
            <w:pPr>
              <w:jc w:val="left"/>
              <w:rPr>
                <w:rFonts w:ascii="宋体" w:hAnsi="宋体" w:hint="eastAsia"/>
                <w:szCs w:val="21"/>
              </w:rPr>
            </w:pPr>
            <w:r>
              <w:rPr>
                <w:rFonts w:ascii="宋体" w:hAnsi="宋体"/>
                <w:szCs w:val="21"/>
              </w:rPr>
              <w:t>本课程是通过项目引领的程序开发活动，熟练掌握Python开发语言，对Python编程有基本的了解；能承担中小型程序设计项目的编程工作任务。</w:t>
            </w:r>
          </w:p>
        </w:tc>
        <w:tc>
          <w:tcPr>
            <w:tcW w:w="1406" w:type="pct"/>
            <w:tcBorders>
              <w:top w:val="single" w:sz="4" w:space="0" w:color="auto"/>
              <w:left w:val="single" w:sz="4" w:space="0" w:color="auto"/>
              <w:bottom w:val="single" w:sz="4" w:space="0" w:color="auto"/>
              <w:right w:val="single" w:sz="4" w:space="0" w:color="auto"/>
            </w:tcBorders>
            <w:vAlign w:val="center"/>
          </w:tcPr>
          <w:p w14:paraId="30878410" w14:textId="77777777" w:rsidR="00EE4E30" w:rsidRDefault="00856CE6">
            <w:pPr>
              <w:numPr>
                <w:ilvl w:val="0"/>
                <w:numId w:val="8"/>
              </w:numPr>
              <w:jc w:val="left"/>
              <w:rPr>
                <w:rFonts w:ascii="宋体" w:hAnsi="宋体" w:hint="eastAsia"/>
                <w:szCs w:val="21"/>
              </w:rPr>
            </w:pPr>
            <w:r>
              <w:rPr>
                <w:rFonts w:ascii="宋体" w:hAnsi="宋体"/>
                <w:szCs w:val="21"/>
              </w:rPr>
              <w:t>Python的固定语法</w:t>
            </w:r>
          </w:p>
          <w:p w14:paraId="59E23526" w14:textId="77777777" w:rsidR="00EE4E30" w:rsidRDefault="00856CE6">
            <w:pPr>
              <w:numPr>
                <w:ilvl w:val="0"/>
                <w:numId w:val="8"/>
              </w:numPr>
              <w:jc w:val="left"/>
              <w:rPr>
                <w:rFonts w:ascii="宋体" w:hAnsi="宋体" w:hint="eastAsia"/>
                <w:szCs w:val="21"/>
              </w:rPr>
            </w:pPr>
            <w:r>
              <w:rPr>
                <w:rFonts w:ascii="宋体" w:hAnsi="宋体"/>
                <w:szCs w:val="21"/>
              </w:rPr>
              <w:t>列表、元组、字典的概念和基本操作</w:t>
            </w:r>
          </w:p>
          <w:p w14:paraId="561DDCC1" w14:textId="77777777" w:rsidR="00EE4E30" w:rsidRDefault="00856CE6">
            <w:pPr>
              <w:numPr>
                <w:ilvl w:val="0"/>
                <w:numId w:val="8"/>
              </w:numPr>
              <w:jc w:val="left"/>
              <w:rPr>
                <w:rFonts w:ascii="宋体" w:hAnsi="宋体" w:hint="eastAsia"/>
                <w:szCs w:val="21"/>
              </w:rPr>
            </w:pPr>
            <w:r>
              <w:rPr>
                <w:rFonts w:ascii="宋体" w:hAnsi="宋体"/>
                <w:szCs w:val="21"/>
              </w:rPr>
              <w:t>数据结构的函数和特性</w:t>
            </w:r>
          </w:p>
          <w:p w14:paraId="52AAABCF" w14:textId="77777777" w:rsidR="00EE4E30" w:rsidRDefault="00856CE6">
            <w:pPr>
              <w:numPr>
                <w:ilvl w:val="0"/>
                <w:numId w:val="8"/>
              </w:numPr>
              <w:jc w:val="left"/>
              <w:rPr>
                <w:rFonts w:ascii="宋体" w:hAnsi="宋体" w:hint="eastAsia"/>
                <w:szCs w:val="21"/>
              </w:rPr>
            </w:pPr>
            <w:r>
              <w:rPr>
                <w:rFonts w:ascii="宋体" w:hAnsi="宋体"/>
                <w:szCs w:val="21"/>
              </w:rPr>
              <w:t>循环语句、终止语句、通过语句</w:t>
            </w:r>
          </w:p>
          <w:p w14:paraId="788DF9EA" w14:textId="77777777" w:rsidR="00EE4E30" w:rsidRDefault="00856CE6">
            <w:pPr>
              <w:numPr>
                <w:ilvl w:val="0"/>
                <w:numId w:val="8"/>
              </w:numPr>
              <w:jc w:val="left"/>
              <w:rPr>
                <w:rFonts w:ascii="宋体" w:hAnsi="宋体" w:hint="eastAsia"/>
                <w:szCs w:val="21"/>
              </w:rPr>
            </w:pPr>
            <w:r>
              <w:rPr>
                <w:rFonts w:ascii="宋体" w:hAnsi="宋体"/>
                <w:szCs w:val="21"/>
              </w:rPr>
              <w:t>组合语句的编写和应用</w:t>
            </w:r>
          </w:p>
          <w:p w14:paraId="79B97E6A" w14:textId="77777777" w:rsidR="00EE4E30" w:rsidRDefault="00856CE6">
            <w:pPr>
              <w:numPr>
                <w:ilvl w:val="0"/>
                <w:numId w:val="8"/>
              </w:numPr>
              <w:jc w:val="left"/>
              <w:rPr>
                <w:rFonts w:ascii="宋体" w:hAnsi="宋体" w:hint="eastAsia"/>
                <w:szCs w:val="21"/>
              </w:rPr>
            </w:pPr>
            <w:r>
              <w:rPr>
                <w:rFonts w:ascii="宋体" w:hAnsi="宋体"/>
                <w:szCs w:val="21"/>
              </w:rPr>
              <w:t>函数的调用和实现</w:t>
            </w:r>
          </w:p>
          <w:p w14:paraId="5C33A4D0" w14:textId="77777777" w:rsidR="00EE4E30" w:rsidRDefault="00856CE6">
            <w:pPr>
              <w:numPr>
                <w:ilvl w:val="0"/>
                <w:numId w:val="8"/>
              </w:numPr>
              <w:jc w:val="left"/>
              <w:rPr>
                <w:rFonts w:ascii="宋体" w:hAnsi="宋体" w:hint="eastAsia"/>
                <w:szCs w:val="21"/>
              </w:rPr>
            </w:pPr>
            <w:r>
              <w:rPr>
                <w:rFonts w:ascii="宋体" w:hAnsi="宋体"/>
                <w:szCs w:val="21"/>
              </w:rPr>
              <w:t>函数嵌套和自定</w:t>
            </w:r>
            <w:r>
              <w:rPr>
                <w:rFonts w:ascii="宋体" w:hAnsi="宋体"/>
                <w:szCs w:val="21"/>
              </w:rPr>
              <w:lastRenderedPageBreak/>
              <w:t>义函数</w:t>
            </w:r>
          </w:p>
          <w:p w14:paraId="4446A697" w14:textId="77777777" w:rsidR="00EE4E30" w:rsidRDefault="00856CE6">
            <w:pPr>
              <w:numPr>
                <w:ilvl w:val="0"/>
                <w:numId w:val="8"/>
              </w:numPr>
              <w:jc w:val="left"/>
              <w:rPr>
                <w:rFonts w:ascii="宋体" w:hAnsi="宋体" w:hint="eastAsia"/>
                <w:szCs w:val="21"/>
              </w:rPr>
            </w:pPr>
            <w:r>
              <w:rPr>
                <w:rFonts w:ascii="宋体" w:hAnsi="宋体"/>
                <w:szCs w:val="21"/>
              </w:rPr>
              <w:t>存储并导入函数模块</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6571BF54" w14:textId="77777777" w:rsidR="00EE4E30" w:rsidRDefault="00856CE6">
            <w:pPr>
              <w:jc w:val="left"/>
              <w:rPr>
                <w:rFonts w:ascii="宋体" w:hAnsi="宋体" w:hint="eastAsia"/>
                <w:szCs w:val="21"/>
              </w:rPr>
            </w:pPr>
            <w:r>
              <w:rPr>
                <w:rFonts w:ascii="宋体" w:hAnsi="宋体"/>
                <w:szCs w:val="21"/>
              </w:rPr>
              <w:lastRenderedPageBreak/>
              <w:t>采取工学结合等形式，充分开发学习资源，给学生提供丰富的实践机会。教学效果评价采取过程评价与结果评价相结合的方式，通过理论与实践相结合，重点评价学生的职业能力，体现能力本位的育人思想。</w:t>
            </w:r>
          </w:p>
        </w:tc>
      </w:tr>
      <w:tr w:rsidR="00EE4E30" w14:paraId="7A67CA32"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5BC2D64C"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9</w:t>
            </w:r>
          </w:p>
        </w:tc>
        <w:tc>
          <w:tcPr>
            <w:tcW w:w="971" w:type="pct"/>
            <w:tcBorders>
              <w:top w:val="single" w:sz="4" w:space="0" w:color="auto"/>
              <w:left w:val="single" w:sz="4" w:space="0" w:color="auto"/>
              <w:bottom w:val="single" w:sz="4" w:space="0" w:color="auto"/>
              <w:right w:val="single" w:sz="4" w:space="0" w:color="auto"/>
            </w:tcBorders>
            <w:vAlign w:val="center"/>
          </w:tcPr>
          <w:p w14:paraId="5CA40DBB" w14:textId="77777777" w:rsidR="00EE4E30" w:rsidRDefault="00856CE6">
            <w:pPr>
              <w:adjustRightInd w:val="0"/>
              <w:snapToGrid w:val="0"/>
              <w:jc w:val="left"/>
              <w:rPr>
                <w:rFonts w:ascii="宋体" w:hAnsi="宋体" w:hint="eastAsia"/>
                <w:szCs w:val="21"/>
              </w:rPr>
            </w:pPr>
            <w:r>
              <w:rPr>
                <w:rFonts w:ascii="宋体" w:hAnsi="宋体" w:hint="eastAsia"/>
                <w:szCs w:val="21"/>
              </w:rPr>
              <w:t>Hadoop大数据平台构建与应用</w:t>
            </w:r>
          </w:p>
        </w:tc>
        <w:tc>
          <w:tcPr>
            <w:tcW w:w="1177" w:type="pct"/>
            <w:tcBorders>
              <w:top w:val="single" w:sz="4" w:space="0" w:color="auto"/>
              <w:left w:val="single" w:sz="4" w:space="0" w:color="auto"/>
              <w:bottom w:val="single" w:sz="4" w:space="0" w:color="auto"/>
              <w:right w:val="single" w:sz="4" w:space="0" w:color="auto"/>
            </w:tcBorders>
            <w:vAlign w:val="center"/>
          </w:tcPr>
          <w:p w14:paraId="1CAF9CE5" w14:textId="77777777" w:rsidR="00EE4E30" w:rsidRDefault="00856CE6">
            <w:pPr>
              <w:jc w:val="left"/>
              <w:rPr>
                <w:rFonts w:ascii="宋体" w:hAnsi="宋体" w:hint="eastAsia"/>
                <w:szCs w:val="21"/>
              </w:rPr>
            </w:pPr>
            <w:r>
              <w:rPr>
                <w:rFonts w:ascii="宋体" w:hAnsi="宋体"/>
                <w:szCs w:val="21"/>
              </w:rPr>
              <w:t>通过本课程的学习，使学生学会搭建Hadoop完全分布式集群，掌握HDFS的原理和基础操作，掌握MapReduce原理架构、MapReduce程序的编写。为将来从事大数据挖掘研究工作以及后续课程的学习奠定基础。</w:t>
            </w:r>
          </w:p>
        </w:tc>
        <w:tc>
          <w:tcPr>
            <w:tcW w:w="1406" w:type="pct"/>
            <w:tcBorders>
              <w:top w:val="single" w:sz="4" w:space="0" w:color="auto"/>
              <w:left w:val="single" w:sz="4" w:space="0" w:color="auto"/>
              <w:bottom w:val="single" w:sz="4" w:space="0" w:color="auto"/>
              <w:right w:val="single" w:sz="4" w:space="0" w:color="auto"/>
            </w:tcBorders>
            <w:vAlign w:val="center"/>
          </w:tcPr>
          <w:p w14:paraId="1822CE7E" w14:textId="77777777" w:rsidR="00EE4E30" w:rsidRDefault="00856CE6">
            <w:pPr>
              <w:numPr>
                <w:ilvl w:val="0"/>
                <w:numId w:val="9"/>
              </w:numPr>
              <w:jc w:val="left"/>
              <w:rPr>
                <w:rFonts w:ascii="宋体" w:hAnsi="宋体" w:hint="eastAsia"/>
                <w:szCs w:val="21"/>
              </w:rPr>
            </w:pPr>
            <w:r>
              <w:rPr>
                <w:rFonts w:ascii="宋体" w:hAnsi="宋体"/>
                <w:szCs w:val="21"/>
              </w:rPr>
              <w:t>分布式存储与资源管理</w:t>
            </w:r>
          </w:p>
          <w:p w14:paraId="0A586E53" w14:textId="77777777" w:rsidR="00EE4E30" w:rsidRDefault="00856CE6">
            <w:pPr>
              <w:numPr>
                <w:ilvl w:val="0"/>
                <w:numId w:val="9"/>
              </w:numPr>
              <w:jc w:val="left"/>
              <w:rPr>
                <w:rFonts w:ascii="宋体" w:hAnsi="宋体" w:hint="eastAsia"/>
                <w:szCs w:val="21"/>
              </w:rPr>
            </w:pPr>
            <w:r>
              <w:rPr>
                <w:rFonts w:ascii="宋体" w:hAnsi="宋体"/>
                <w:szCs w:val="21"/>
              </w:rPr>
              <w:t>HDFS 2.0原理、特性与基本架构理论</w:t>
            </w:r>
          </w:p>
          <w:p w14:paraId="7D8D229E" w14:textId="77777777" w:rsidR="00EE4E30" w:rsidRDefault="00856CE6">
            <w:pPr>
              <w:numPr>
                <w:ilvl w:val="0"/>
                <w:numId w:val="9"/>
              </w:numPr>
              <w:jc w:val="left"/>
              <w:rPr>
                <w:rFonts w:ascii="宋体" w:hAnsi="宋体" w:hint="eastAsia"/>
                <w:szCs w:val="21"/>
              </w:rPr>
            </w:pPr>
            <w:r>
              <w:rPr>
                <w:rFonts w:ascii="宋体" w:hAnsi="宋体"/>
                <w:szCs w:val="21"/>
              </w:rPr>
              <w:t>Hadoop集群相关配置文件</w:t>
            </w:r>
          </w:p>
          <w:p w14:paraId="2A75F7A5" w14:textId="77777777" w:rsidR="00EE4E30" w:rsidRDefault="00856CE6">
            <w:pPr>
              <w:numPr>
                <w:ilvl w:val="0"/>
                <w:numId w:val="9"/>
              </w:numPr>
              <w:jc w:val="left"/>
              <w:rPr>
                <w:rFonts w:ascii="宋体" w:hAnsi="宋体" w:hint="eastAsia"/>
                <w:szCs w:val="21"/>
              </w:rPr>
            </w:pPr>
            <w:r>
              <w:rPr>
                <w:rFonts w:ascii="宋体" w:hAnsi="宋体"/>
                <w:szCs w:val="21"/>
              </w:rPr>
              <w:t>MapReduce原理及编程逻辑</w:t>
            </w:r>
          </w:p>
          <w:p w14:paraId="0AAA2C51" w14:textId="77777777" w:rsidR="00EE4E30" w:rsidRDefault="00856CE6">
            <w:pPr>
              <w:numPr>
                <w:ilvl w:val="0"/>
                <w:numId w:val="9"/>
              </w:numPr>
              <w:jc w:val="left"/>
              <w:rPr>
                <w:rFonts w:ascii="宋体" w:hAnsi="宋体" w:hint="eastAsia"/>
                <w:szCs w:val="21"/>
              </w:rPr>
            </w:pPr>
            <w:r>
              <w:rPr>
                <w:rFonts w:ascii="宋体" w:hAnsi="宋体"/>
                <w:szCs w:val="21"/>
              </w:rPr>
              <w:t>Combiner及Partitioner的原理；大数据的背景和大数据生态群技术</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3D72DBD2" w14:textId="77777777" w:rsidR="00EE4E30" w:rsidRDefault="00856CE6">
            <w:pPr>
              <w:jc w:val="left"/>
              <w:rPr>
                <w:rFonts w:ascii="宋体" w:hAnsi="宋体" w:hint="eastAsia"/>
                <w:szCs w:val="21"/>
              </w:rPr>
            </w:pPr>
            <w:r>
              <w:rPr>
                <w:rFonts w:ascii="宋体" w:hAnsi="宋体"/>
                <w:szCs w:val="21"/>
              </w:rPr>
              <w:t>要通过校企合作，校内实训基地建设等多种途径，采取工学结合等形式，充分开发学习资源，给学生提供丰富的实践机会。教学效果评价采取过程评价与结果评价相结合的方式，通过理论与实践相结合，重点评价学生的职业能力。</w:t>
            </w:r>
          </w:p>
        </w:tc>
      </w:tr>
      <w:tr w:rsidR="00EE4E30" w14:paraId="594CFD92"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AC4E83B"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10</w:t>
            </w:r>
          </w:p>
        </w:tc>
        <w:tc>
          <w:tcPr>
            <w:tcW w:w="971" w:type="pct"/>
            <w:tcBorders>
              <w:top w:val="single" w:sz="4" w:space="0" w:color="auto"/>
              <w:left w:val="single" w:sz="4" w:space="0" w:color="auto"/>
              <w:bottom w:val="single" w:sz="4" w:space="0" w:color="auto"/>
              <w:right w:val="single" w:sz="4" w:space="0" w:color="auto"/>
            </w:tcBorders>
            <w:vAlign w:val="center"/>
          </w:tcPr>
          <w:p w14:paraId="6F0E1A3D" w14:textId="77777777" w:rsidR="00EE4E30" w:rsidRDefault="00856CE6">
            <w:pPr>
              <w:adjustRightInd w:val="0"/>
              <w:snapToGrid w:val="0"/>
              <w:jc w:val="left"/>
              <w:rPr>
                <w:rFonts w:ascii="宋体" w:hAnsi="宋体" w:hint="eastAsia"/>
                <w:szCs w:val="21"/>
              </w:rPr>
            </w:pPr>
            <w:r>
              <w:rPr>
                <w:rFonts w:ascii="宋体" w:hAnsi="宋体" w:hint="eastAsia"/>
                <w:szCs w:val="21"/>
              </w:rPr>
              <w:t>Java程序设计基础</w:t>
            </w:r>
          </w:p>
        </w:tc>
        <w:tc>
          <w:tcPr>
            <w:tcW w:w="1177" w:type="pct"/>
            <w:tcBorders>
              <w:top w:val="single" w:sz="4" w:space="0" w:color="auto"/>
              <w:left w:val="single" w:sz="4" w:space="0" w:color="auto"/>
              <w:bottom w:val="single" w:sz="4" w:space="0" w:color="auto"/>
              <w:right w:val="single" w:sz="4" w:space="0" w:color="auto"/>
            </w:tcBorders>
            <w:vAlign w:val="center"/>
          </w:tcPr>
          <w:p w14:paraId="0B118B47" w14:textId="77777777" w:rsidR="00EE4E30" w:rsidRDefault="00856CE6">
            <w:pPr>
              <w:jc w:val="left"/>
              <w:rPr>
                <w:rFonts w:ascii="宋体" w:hAnsi="宋体" w:hint="eastAsia"/>
                <w:szCs w:val="21"/>
              </w:rPr>
            </w:pPr>
            <w:r>
              <w:rPr>
                <w:rFonts w:ascii="宋体" w:hAnsi="宋体"/>
                <w:szCs w:val="21"/>
              </w:rPr>
              <w:t>本课程是通过项目引领的理论教学活动，使学生能够熟练掌握Java的基本概念、Java编程语言和面向对象思想，以及掌握标识符、关键字、数据类型、运算符、表达式、流程控制、数组、异常处理、泛型、集合、线程、I/O系统及网络编程的使用方法。</w:t>
            </w:r>
          </w:p>
        </w:tc>
        <w:tc>
          <w:tcPr>
            <w:tcW w:w="1406" w:type="pct"/>
            <w:tcBorders>
              <w:top w:val="single" w:sz="4" w:space="0" w:color="auto"/>
              <w:left w:val="single" w:sz="4" w:space="0" w:color="auto"/>
              <w:bottom w:val="single" w:sz="4" w:space="0" w:color="auto"/>
              <w:right w:val="single" w:sz="4" w:space="0" w:color="auto"/>
            </w:tcBorders>
            <w:vAlign w:val="center"/>
          </w:tcPr>
          <w:p w14:paraId="3B18D2AC" w14:textId="77777777" w:rsidR="00EE4E30" w:rsidRDefault="00856CE6">
            <w:pPr>
              <w:numPr>
                <w:ilvl w:val="0"/>
                <w:numId w:val="10"/>
              </w:numPr>
              <w:jc w:val="left"/>
              <w:rPr>
                <w:rFonts w:ascii="宋体" w:hAnsi="宋体" w:hint="eastAsia"/>
                <w:szCs w:val="21"/>
              </w:rPr>
            </w:pPr>
            <w:r>
              <w:rPr>
                <w:rFonts w:ascii="宋体" w:hAnsi="宋体"/>
                <w:szCs w:val="21"/>
              </w:rPr>
              <w:t>面向对象的基础知识</w:t>
            </w:r>
          </w:p>
          <w:p w14:paraId="4256ECF2" w14:textId="77777777" w:rsidR="00EE4E30" w:rsidRDefault="00856CE6">
            <w:pPr>
              <w:numPr>
                <w:ilvl w:val="0"/>
                <w:numId w:val="10"/>
              </w:numPr>
              <w:jc w:val="left"/>
              <w:rPr>
                <w:rFonts w:ascii="宋体" w:hAnsi="宋体" w:hint="eastAsia"/>
                <w:szCs w:val="21"/>
              </w:rPr>
            </w:pPr>
            <w:r>
              <w:rPr>
                <w:rFonts w:ascii="宋体" w:hAnsi="宋体"/>
                <w:szCs w:val="21"/>
              </w:rPr>
              <w:t>常见的标识符、关键字与数据类型的区别</w:t>
            </w:r>
          </w:p>
          <w:p w14:paraId="1BCCDF4D" w14:textId="77777777" w:rsidR="00EE4E30" w:rsidRDefault="00856CE6">
            <w:pPr>
              <w:numPr>
                <w:ilvl w:val="0"/>
                <w:numId w:val="10"/>
              </w:numPr>
              <w:jc w:val="left"/>
              <w:rPr>
                <w:rFonts w:ascii="宋体" w:hAnsi="宋体" w:hint="eastAsia"/>
                <w:szCs w:val="21"/>
              </w:rPr>
            </w:pPr>
            <w:r>
              <w:rPr>
                <w:rFonts w:ascii="宋体" w:hAnsi="宋体"/>
                <w:szCs w:val="21"/>
              </w:rPr>
              <w:t>运算符、表达式与流程控制的概念</w:t>
            </w:r>
          </w:p>
          <w:p w14:paraId="1D9F4938" w14:textId="77777777" w:rsidR="00EE4E30" w:rsidRDefault="00856CE6">
            <w:pPr>
              <w:numPr>
                <w:ilvl w:val="0"/>
                <w:numId w:val="10"/>
              </w:numPr>
              <w:jc w:val="left"/>
              <w:rPr>
                <w:rFonts w:ascii="宋体" w:hAnsi="宋体" w:hint="eastAsia"/>
                <w:szCs w:val="21"/>
              </w:rPr>
            </w:pPr>
            <w:r>
              <w:rPr>
                <w:rFonts w:ascii="宋体" w:hAnsi="宋体"/>
                <w:szCs w:val="21"/>
              </w:rPr>
              <w:t>数组的用法；类的继承与封装方法</w:t>
            </w:r>
          </w:p>
          <w:p w14:paraId="02C89E52" w14:textId="77777777" w:rsidR="00EE4E30" w:rsidRDefault="00856CE6">
            <w:pPr>
              <w:numPr>
                <w:ilvl w:val="0"/>
                <w:numId w:val="10"/>
              </w:numPr>
              <w:jc w:val="left"/>
              <w:rPr>
                <w:rFonts w:ascii="宋体" w:hAnsi="宋体" w:hint="eastAsia"/>
                <w:szCs w:val="21"/>
              </w:rPr>
            </w:pPr>
            <w:r>
              <w:rPr>
                <w:rFonts w:ascii="宋体" w:hAnsi="宋体"/>
                <w:szCs w:val="21"/>
              </w:rPr>
              <w:t>高级类的特性；Java异常处理的方法</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656E735F" w14:textId="77777777" w:rsidR="00EE4E30" w:rsidRDefault="00856CE6">
            <w:pPr>
              <w:jc w:val="left"/>
              <w:rPr>
                <w:rFonts w:ascii="宋体" w:hAnsi="宋体" w:hint="eastAsia"/>
                <w:szCs w:val="21"/>
              </w:rPr>
            </w:pPr>
            <w:r>
              <w:rPr>
                <w:rFonts w:ascii="宋体" w:hAnsi="宋体"/>
                <w:szCs w:val="21"/>
              </w:rPr>
              <w:t>要通过校企合作，校内实训基地建设等多种途径，采取工学结合等形式，充分开发学习资源，给学生提供丰富的实践机会。</w:t>
            </w:r>
          </w:p>
        </w:tc>
      </w:tr>
      <w:tr w:rsidR="00EE4E30" w14:paraId="4D12CC4C"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9A8B6C2"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11</w:t>
            </w:r>
          </w:p>
        </w:tc>
        <w:tc>
          <w:tcPr>
            <w:tcW w:w="971" w:type="pct"/>
            <w:tcBorders>
              <w:top w:val="single" w:sz="4" w:space="0" w:color="auto"/>
              <w:left w:val="single" w:sz="4" w:space="0" w:color="auto"/>
              <w:bottom w:val="single" w:sz="4" w:space="0" w:color="auto"/>
              <w:right w:val="single" w:sz="4" w:space="0" w:color="auto"/>
            </w:tcBorders>
            <w:vAlign w:val="center"/>
          </w:tcPr>
          <w:p w14:paraId="58781FD2" w14:textId="77777777" w:rsidR="00EE4E30" w:rsidRDefault="00856CE6">
            <w:pPr>
              <w:adjustRightInd w:val="0"/>
              <w:snapToGrid w:val="0"/>
              <w:jc w:val="left"/>
              <w:rPr>
                <w:rFonts w:ascii="宋体" w:hAnsi="宋体" w:hint="eastAsia"/>
                <w:szCs w:val="21"/>
              </w:rPr>
            </w:pPr>
            <w:proofErr w:type="spellStart"/>
            <w:r>
              <w:rPr>
                <w:rFonts w:ascii="宋体" w:hAnsi="宋体" w:hint="eastAsia"/>
                <w:szCs w:val="21"/>
              </w:rPr>
              <w:t>JavaWeb</w:t>
            </w:r>
            <w:proofErr w:type="spellEnd"/>
            <w:r>
              <w:rPr>
                <w:rFonts w:ascii="宋体" w:hAnsi="宋体" w:hint="eastAsia"/>
                <w:szCs w:val="21"/>
              </w:rPr>
              <w:t>云应用开发</w:t>
            </w:r>
          </w:p>
        </w:tc>
        <w:tc>
          <w:tcPr>
            <w:tcW w:w="1177" w:type="pct"/>
            <w:tcBorders>
              <w:top w:val="single" w:sz="4" w:space="0" w:color="auto"/>
              <w:left w:val="single" w:sz="4" w:space="0" w:color="auto"/>
              <w:bottom w:val="single" w:sz="4" w:space="0" w:color="auto"/>
              <w:right w:val="single" w:sz="4" w:space="0" w:color="auto"/>
            </w:tcBorders>
            <w:vAlign w:val="center"/>
          </w:tcPr>
          <w:p w14:paraId="13699222" w14:textId="77777777" w:rsidR="00EE4E30" w:rsidRDefault="00856CE6">
            <w:pPr>
              <w:jc w:val="left"/>
              <w:rPr>
                <w:rFonts w:ascii="宋体" w:hAnsi="宋体" w:hint="eastAsia"/>
                <w:szCs w:val="21"/>
              </w:rPr>
            </w:pPr>
            <w:r>
              <w:rPr>
                <w:rFonts w:ascii="宋体" w:hAnsi="宋体"/>
                <w:szCs w:val="21"/>
              </w:rPr>
              <w:t>本课程是通过项目引领的理论教学活动，使学生能够熟练Bootstrap网页框架、</w:t>
            </w:r>
            <w:proofErr w:type="spellStart"/>
            <w:r>
              <w:rPr>
                <w:rFonts w:ascii="宋体" w:hAnsi="宋体"/>
                <w:szCs w:val="21"/>
              </w:rPr>
              <w:t>iQuer</w:t>
            </w:r>
            <w:proofErr w:type="spellEnd"/>
            <w:r>
              <w:rPr>
                <w:rFonts w:ascii="宋体" w:hAnsi="宋体"/>
                <w:szCs w:val="21"/>
              </w:rPr>
              <w:t>实现Ajax异步通信技术、Spring框架、</w:t>
            </w:r>
            <w:proofErr w:type="spellStart"/>
            <w:r>
              <w:rPr>
                <w:rFonts w:ascii="宋体" w:hAnsi="宋体"/>
                <w:szCs w:val="21"/>
              </w:rPr>
              <w:t>SpringMVC</w:t>
            </w:r>
            <w:proofErr w:type="spellEnd"/>
            <w:r>
              <w:rPr>
                <w:rFonts w:ascii="宋体" w:hAnsi="宋体"/>
                <w:szCs w:val="21"/>
              </w:rPr>
              <w:t>框架、</w:t>
            </w:r>
            <w:proofErr w:type="spellStart"/>
            <w:r>
              <w:rPr>
                <w:rFonts w:ascii="宋体" w:hAnsi="宋体"/>
                <w:szCs w:val="21"/>
              </w:rPr>
              <w:t>MyBatis</w:t>
            </w:r>
            <w:proofErr w:type="spellEnd"/>
            <w:r>
              <w:rPr>
                <w:rFonts w:ascii="宋体" w:hAnsi="宋体"/>
                <w:szCs w:val="21"/>
              </w:rPr>
              <w:t>框架以及E-Charts图表可视化插件等内容。</w:t>
            </w:r>
          </w:p>
        </w:tc>
        <w:tc>
          <w:tcPr>
            <w:tcW w:w="1406" w:type="pct"/>
            <w:tcBorders>
              <w:top w:val="single" w:sz="4" w:space="0" w:color="auto"/>
              <w:left w:val="single" w:sz="4" w:space="0" w:color="auto"/>
              <w:bottom w:val="single" w:sz="4" w:space="0" w:color="auto"/>
              <w:right w:val="single" w:sz="4" w:space="0" w:color="auto"/>
            </w:tcBorders>
            <w:vAlign w:val="center"/>
          </w:tcPr>
          <w:p w14:paraId="5417E9D5" w14:textId="77777777" w:rsidR="00EE4E30" w:rsidRDefault="00856CE6">
            <w:pPr>
              <w:numPr>
                <w:ilvl w:val="0"/>
                <w:numId w:val="11"/>
              </w:numPr>
              <w:jc w:val="left"/>
              <w:rPr>
                <w:rFonts w:ascii="宋体" w:hAnsi="宋体" w:hint="eastAsia"/>
                <w:szCs w:val="21"/>
              </w:rPr>
            </w:pPr>
            <w:proofErr w:type="spellStart"/>
            <w:r>
              <w:rPr>
                <w:rFonts w:ascii="宋体" w:hAnsi="宋体"/>
                <w:szCs w:val="21"/>
              </w:rPr>
              <w:t>JavaWeb</w:t>
            </w:r>
            <w:proofErr w:type="spellEnd"/>
            <w:r>
              <w:rPr>
                <w:rFonts w:ascii="宋体" w:hAnsi="宋体"/>
                <w:szCs w:val="21"/>
              </w:rPr>
              <w:t>开发、云计算等相关知识</w:t>
            </w:r>
          </w:p>
          <w:p w14:paraId="34727529" w14:textId="77777777" w:rsidR="00EE4E30" w:rsidRDefault="00856CE6">
            <w:pPr>
              <w:numPr>
                <w:ilvl w:val="0"/>
                <w:numId w:val="11"/>
              </w:numPr>
              <w:jc w:val="left"/>
              <w:rPr>
                <w:rFonts w:ascii="宋体" w:hAnsi="宋体" w:hint="eastAsia"/>
                <w:szCs w:val="21"/>
              </w:rPr>
            </w:pPr>
            <w:r>
              <w:rPr>
                <w:rFonts w:ascii="宋体" w:hAnsi="宋体"/>
                <w:szCs w:val="21"/>
              </w:rPr>
              <w:t>Bootstrap网页框架、</w:t>
            </w:r>
            <w:proofErr w:type="spellStart"/>
            <w:r>
              <w:rPr>
                <w:rFonts w:ascii="宋体" w:hAnsi="宋体"/>
                <w:szCs w:val="21"/>
              </w:rPr>
              <w:t>iQuer</w:t>
            </w:r>
            <w:proofErr w:type="spellEnd"/>
            <w:r>
              <w:rPr>
                <w:rFonts w:ascii="宋体" w:hAnsi="宋体"/>
                <w:szCs w:val="21"/>
              </w:rPr>
              <w:t>实现Ajax异步通信技术、Spring框架、</w:t>
            </w:r>
            <w:proofErr w:type="spellStart"/>
            <w:r>
              <w:rPr>
                <w:rFonts w:ascii="宋体" w:hAnsi="宋体"/>
                <w:szCs w:val="21"/>
              </w:rPr>
              <w:t>SpringMVC</w:t>
            </w:r>
            <w:proofErr w:type="spellEnd"/>
            <w:r>
              <w:rPr>
                <w:rFonts w:ascii="宋体" w:hAnsi="宋体"/>
                <w:szCs w:val="21"/>
              </w:rPr>
              <w:t>框架、</w:t>
            </w:r>
            <w:proofErr w:type="spellStart"/>
            <w:r>
              <w:rPr>
                <w:rFonts w:ascii="宋体" w:hAnsi="宋体"/>
                <w:szCs w:val="21"/>
              </w:rPr>
              <w:t>MyBatis</w:t>
            </w:r>
            <w:proofErr w:type="spellEnd"/>
            <w:r>
              <w:rPr>
                <w:rFonts w:ascii="宋体" w:hAnsi="宋体"/>
                <w:szCs w:val="21"/>
              </w:rPr>
              <w:t>框架以及E-Charts图表可视化插件等内容</w:t>
            </w:r>
          </w:p>
          <w:p w14:paraId="26056523" w14:textId="77777777" w:rsidR="00EE4E30" w:rsidRDefault="00856CE6">
            <w:pPr>
              <w:numPr>
                <w:ilvl w:val="0"/>
                <w:numId w:val="11"/>
              </w:numPr>
              <w:jc w:val="left"/>
              <w:rPr>
                <w:rFonts w:ascii="宋体" w:hAnsi="宋体" w:hint="eastAsia"/>
                <w:szCs w:val="21"/>
              </w:rPr>
            </w:pPr>
            <w:r>
              <w:rPr>
                <w:rFonts w:ascii="宋体" w:hAnsi="宋体"/>
                <w:szCs w:val="21"/>
              </w:rPr>
              <w:t>Eclipse等开发工具的使用</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3805AEE1" w14:textId="77777777" w:rsidR="00EE4E30" w:rsidRDefault="00856CE6">
            <w:pPr>
              <w:jc w:val="left"/>
              <w:rPr>
                <w:rFonts w:ascii="宋体" w:hAnsi="宋体" w:hint="eastAsia"/>
                <w:szCs w:val="21"/>
              </w:rPr>
            </w:pPr>
            <w:r>
              <w:rPr>
                <w:rFonts w:ascii="宋体" w:hAnsi="宋体"/>
                <w:szCs w:val="21"/>
              </w:rPr>
              <w:t>教学过程中，要通过校企合作，校内实训基地建设等多种途径，采取工学结合等形式，充分开发学习资源，给学生提供丰富的实践机会。</w:t>
            </w:r>
          </w:p>
        </w:tc>
      </w:tr>
      <w:tr w:rsidR="00EE4E30" w14:paraId="3E5149AB"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6534624A"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12</w:t>
            </w:r>
          </w:p>
        </w:tc>
        <w:tc>
          <w:tcPr>
            <w:tcW w:w="971" w:type="pct"/>
            <w:tcBorders>
              <w:top w:val="single" w:sz="4" w:space="0" w:color="auto"/>
              <w:left w:val="single" w:sz="4" w:space="0" w:color="auto"/>
              <w:bottom w:val="single" w:sz="4" w:space="0" w:color="auto"/>
              <w:right w:val="single" w:sz="4" w:space="0" w:color="auto"/>
            </w:tcBorders>
            <w:vAlign w:val="center"/>
          </w:tcPr>
          <w:p w14:paraId="25AB9331" w14:textId="77777777" w:rsidR="00EE4E30" w:rsidRDefault="00856CE6">
            <w:pPr>
              <w:adjustRightInd w:val="0"/>
              <w:snapToGrid w:val="0"/>
              <w:jc w:val="left"/>
              <w:rPr>
                <w:rFonts w:ascii="宋体" w:hAnsi="宋体" w:hint="eastAsia"/>
                <w:szCs w:val="21"/>
              </w:rPr>
            </w:pPr>
            <w:r>
              <w:rPr>
                <w:rFonts w:ascii="宋体" w:hAnsi="宋体" w:hint="eastAsia"/>
                <w:szCs w:val="21"/>
              </w:rPr>
              <w:t>网页设计与制作（HTML5+CSS3）</w:t>
            </w:r>
          </w:p>
        </w:tc>
        <w:tc>
          <w:tcPr>
            <w:tcW w:w="1177" w:type="pct"/>
            <w:tcBorders>
              <w:top w:val="single" w:sz="4" w:space="0" w:color="auto"/>
              <w:left w:val="single" w:sz="4" w:space="0" w:color="auto"/>
              <w:bottom w:val="single" w:sz="4" w:space="0" w:color="auto"/>
              <w:right w:val="single" w:sz="4" w:space="0" w:color="auto"/>
            </w:tcBorders>
            <w:vAlign w:val="center"/>
          </w:tcPr>
          <w:p w14:paraId="423A7E44" w14:textId="77777777" w:rsidR="00EE4E30" w:rsidRDefault="00856CE6">
            <w:pPr>
              <w:jc w:val="left"/>
              <w:rPr>
                <w:rFonts w:ascii="宋体" w:hAnsi="宋体" w:hint="eastAsia"/>
                <w:szCs w:val="21"/>
              </w:rPr>
            </w:pPr>
            <w:r>
              <w:rPr>
                <w:rFonts w:ascii="宋体" w:hAnsi="宋体"/>
                <w:szCs w:val="21"/>
              </w:rPr>
              <w:t>通过本课程的学习让学生熟练运用多种网页设计技术，具备网页设计、制作及站点管理的基本知</w:t>
            </w:r>
            <w:r>
              <w:rPr>
                <w:rFonts w:ascii="宋体" w:hAnsi="宋体"/>
                <w:szCs w:val="21"/>
              </w:rPr>
              <w:lastRenderedPageBreak/>
              <w:t>识和基本技能，学生能够独立制作中小型的网站。</w:t>
            </w:r>
          </w:p>
        </w:tc>
        <w:tc>
          <w:tcPr>
            <w:tcW w:w="1406" w:type="pct"/>
            <w:tcBorders>
              <w:top w:val="single" w:sz="4" w:space="0" w:color="auto"/>
              <w:left w:val="single" w:sz="4" w:space="0" w:color="auto"/>
              <w:bottom w:val="single" w:sz="4" w:space="0" w:color="auto"/>
              <w:right w:val="single" w:sz="4" w:space="0" w:color="auto"/>
            </w:tcBorders>
            <w:vAlign w:val="center"/>
          </w:tcPr>
          <w:p w14:paraId="590ACAC5" w14:textId="77777777" w:rsidR="00EE4E30" w:rsidRDefault="00856CE6">
            <w:pPr>
              <w:numPr>
                <w:ilvl w:val="0"/>
                <w:numId w:val="12"/>
              </w:numPr>
              <w:jc w:val="left"/>
              <w:rPr>
                <w:rFonts w:ascii="宋体" w:hAnsi="宋体" w:hint="eastAsia"/>
                <w:szCs w:val="21"/>
              </w:rPr>
            </w:pPr>
            <w:r>
              <w:rPr>
                <w:rFonts w:ascii="宋体" w:hAnsi="宋体"/>
                <w:szCs w:val="21"/>
              </w:rPr>
              <w:lastRenderedPageBreak/>
              <w:t>服务器、客户端、浏览器的概念和作用</w:t>
            </w:r>
          </w:p>
          <w:p w14:paraId="0E11E021" w14:textId="77777777" w:rsidR="00EE4E30" w:rsidRDefault="00856CE6">
            <w:pPr>
              <w:numPr>
                <w:ilvl w:val="0"/>
                <w:numId w:val="12"/>
              </w:numPr>
              <w:jc w:val="left"/>
              <w:rPr>
                <w:rFonts w:ascii="宋体" w:hAnsi="宋体" w:hint="eastAsia"/>
                <w:szCs w:val="21"/>
              </w:rPr>
            </w:pPr>
            <w:r>
              <w:rPr>
                <w:rFonts w:ascii="宋体" w:hAnsi="宋体"/>
                <w:szCs w:val="21"/>
              </w:rPr>
              <w:t>HTML语言中的常见标记及其作用</w:t>
            </w:r>
          </w:p>
          <w:p w14:paraId="5ED00F6E" w14:textId="77777777" w:rsidR="00EE4E30" w:rsidRDefault="00856CE6">
            <w:pPr>
              <w:numPr>
                <w:ilvl w:val="0"/>
                <w:numId w:val="12"/>
              </w:numPr>
              <w:jc w:val="left"/>
              <w:rPr>
                <w:rFonts w:ascii="宋体" w:hAnsi="宋体" w:hint="eastAsia"/>
                <w:szCs w:val="21"/>
              </w:rPr>
            </w:pPr>
            <w:r>
              <w:rPr>
                <w:rFonts w:ascii="宋体" w:hAnsi="宋体" w:hint="eastAsia"/>
                <w:szCs w:val="21"/>
              </w:rPr>
              <w:t>网页制作软件</w:t>
            </w:r>
            <w:r>
              <w:rPr>
                <w:rFonts w:ascii="宋体" w:hAnsi="宋体"/>
                <w:szCs w:val="21"/>
              </w:rPr>
              <w:t>的</w:t>
            </w:r>
            <w:r>
              <w:rPr>
                <w:rFonts w:ascii="宋体" w:hAnsi="宋体"/>
                <w:szCs w:val="21"/>
              </w:rPr>
              <w:lastRenderedPageBreak/>
              <w:t>基本操作方法；理解表格、框架、层的作用</w:t>
            </w:r>
          </w:p>
          <w:p w14:paraId="6EECC6B3" w14:textId="77777777" w:rsidR="00EE4E30" w:rsidRDefault="00856CE6">
            <w:pPr>
              <w:numPr>
                <w:ilvl w:val="0"/>
                <w:numId w:val="12"/>
              </w:numPr>
              <w:jc w:val="left"/>
              <w:rPr>
                <w:rFonts w:ascii="宋体" w:hAnsi="宋体" w:hint="eastAsia"/>
                <w:szCs w:val="21"/>
              </w:rPr>
            </w:pPr>
            <w:r>
              <w:rPr>
                <w:rFonts w:ascii="宋体" w:hAnsi="宋体"/>
                <w:szCs w:val="21"/>
              </w:rPr>
              <w:t>设置其属性的方法</w:t>
            </w:r>
          </w:p>
          <w:p w14:paraId="0C8FB5C5" w14:textId="77777777" w:rsidR="00EE4E30" w:rsidRDefault="00856CE6">
            <w:pPr>
              <w:numPr>
                <w:ilvl w:val="0"/>
                <w:numId w:val="12"/>
              </w:numPr>
              <w:jc w:val="left"/>
              <w:rPr>
                <w:rFonts w:ascii="宋体" w:hAnsi="宋体" w:hint="eastAsia"/>
                <w:szCs w:val="21"/>
              </w:rPr>
            </w:pPr>
            <w:r>
              <w:rPr>
                <w:rFonts w:ascii="宋体" w:hAnsi="宋体"/>
                <w:szCs w:val="21"/>
              </w:rPr>
              <w:t>CSS样式表的作用和意义，定义CSS样式的方法。</w:t>
            </w:r>
          </w:p>
        </w:tc>
        <w:tc>
          <w:tcPr>
            <w:tcW w:w="1195" w:type="pct"/>
            <w:tcBorders>
              <w:top w:val="single" w:sz="4" w:space="0" w:color="auto"/>
              <w:left w:val="single" w:sz="4" w:space="0" w:color="auto"/>
              <w:bottom w:val="single" w:sz="4" w:space="0" w:color="auto"/>
              <w:right w:val="single" w:sz="4" w:space="0" w:color="auto"/>
            </w:tcBorders>
            <w:vAlign w:val="center"/>
          </w:tcPr>
          <w:p w14:paraId="003CFA0C" w14:textId="77777777" w:rsidR="00EE4E30" w:rsidRDefault="00856CE6">
            <w:pPr>
              <w:jc w:val="left"/>
              <w:rPr>
                <w:rFonts w:ascii="宋体" w:hAnsi="宋体" w:hint="eastAsia"/>
                <w:szCs w:val="21"/>
              </w:rPr>
            </w:pPr>
            <w:r>
              <w:rPr>
                <w:rFonts w:ascii="宋体" w:hAnsi="宋体" w:hint="eastAsia"/>
                <w:szCs w:val="21"/>
              </w:rPr>
              <w:lastRenderedPageBreak/>
              <w:t>要求学生了解</w:t>
            </w:r>
            <w:r>
              <w:rPr>
                <w:rFonts w:ascii="宋体" w:hAnsi="宋体"/>
                <w:szCs w:val="21"/>
              </w:rPr>
              <w:t>在不同的项目之间有些知识点的应用是不断重复的，以强化学生对知识点的理解，</w:t>
            </w:r>
            <w:r>
              <w:rPr>
                <w:rFonts w:ascii="宋体" w:hAnsi="宋体"/>
                <w:szCs w:val="21"/>
              </w:rPr>
              <w:lastRenderedPageBreak/>
              <w:t>也让学生能够接触到大量的不同类型网页的制作。</w:t>
            </w:r>
          </w:p>
        </w:tc>
      </w:tr>
      <w:tr w:rsidR="00EE4E30" w14:paraId="71CCBFC8"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4F83FE83"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lastRenderedPageBreak/>
              <w:t>13</w:t>
            </w:r>
          </w:p>
        </w:tc>
        <w:tc>
          <w:tcPr>
            <w:tcW w:w="971" w:type="pct"/>
            <w:tcBorders>
              <w:top w:val="single" w:sz="4" w:space="0" w:color="auto"/>
              <w:left w:val="single" w:sz="4" w:space="0" w:color="auto"/>
              <w:bottom w:val="single" w:sz="4" w:space="0" w:color="auto"/>
              <w:right w:val="single" w:sz="4" w:space="0" w:color="auto"/>
            </w:tcBorders>
            <w:vAlign w:val="center"/>
          </w:tcPr>
          <w:p w14:paraId="15C7C434" w14:textId="77777777" w:rsidR="00EE4E30" w:rsidRDefault="00856CE6">
            <w:pPr>
              <w:adjustRightInd w:val="0"/>
              <w:snapToGrid w:val="0"/>
              <w:jc w:val="left"/>
              <w:rPr>
                <w:rFonts w:ascii="宋体" w:hAnsi="宋体" w:hint="eastAsia"/>
                <w:szCs w:val="21"/>
              </w:rPr>
            </w:pPr>
            <w:r>
              <w:rPr>
                <w:rFonts w:ascii="宋体" w:hAnsi="宋体" w:hint="eastAsia"/>
                <w:szCs w:val="21"/>
              </w:rPr>
              <w:t>云计算导论</w:t>
            </w:r>
          </w:p>
        </w:tc>
        <w:tc>
          <w:tcPr>
            <w:tcW w:w="1177" w:type="pct"/>
            <w:tcBorders>
              <w:top w:val="single" w:sz="4" w:space="0" w:color="auto"/>
              <w:left w:val="single" w:sz="4" w:space="0" w:color="auto"/>
              <w:bottom w:val="single" w:sz="4" w:space="0" w:color="auto"/>
              <w:right w:val="single" w:sz="4" w:space="0" w:color="auto"/>
            </w:tcBorders>
            <w:vAlign w:val="center"/>
          </w:tcPr>
          <w:p w14:paraId="2BBEC5D9" w14:textId="77777777" w:rsidR="00EE4E30" w:rsidRDefault="00856CE6">
            <w:pPr>
              <w:jc w:val="left"/>
              <w:rPr>
                <w:rFonts w:ascii="宋体" w:hAnsi="宋体" w:hint="eastAsia"/>
                <w:szCs w:val="21"/>
              </w:rPr>
            </w:pPr>
            <w:r>
              <w:rPr>
                <w:rFonts w:ascii="宋体" w:hAnsi="宋体"/>
                <w:szCs w:val="21"/>
              </w:rPr>
              <w:t>从云计算的基本概念入手，由浅入深学习云计算的各种相关知识，学会云计算的相关关键技术和云部署模式，以及云计算机制，同时通过实践学习容器云的操作与应用，以梳理知识脉络和要点的方式，让学生掌握云计算的相关思想。</w:t>
            </w:r>
          </w:p>
        </w:tc>
        <w:tc>
          <w:tcPr>
            <w:tcW w:w="1406" w:type="pct"/>
            <w:tcBorders>
              <w:top w:val="single" w:sz="4" w:space="0" w:color="auto"/>
              <w:left w:val="single" w:sz="4" w:space="0" w:color="auto"/>
              <w:bottom w:val="single" w:sz="4" w:space="0" w:color="auto"/>
              <w:right w:val="single" w:sz="4" w:space="0" w:color="auto"/>
            </w:tcBorders>
            <w:vAlign w:val="center"/>
          </w:tcPr>
          <w:p w14:paraId="50B8F032" w14:textId="77777777" w:rsidR="00EE4E30" w:rsidRDefault="00856CE6">
            <w:pPr>
              <w:numPr>
                <w:ilvl w:val="0"/>
                <w:numId w:val="13"/>
              </w:numPr>
              <w:jc w:val="left"/>
              <w:rPr>
                <w:rFonts w:ascii="宋体" w:hAnsi="宋体" w:hint="eastAsia"/>
                <w:szCs w:val="21"/>
              </w:rPr>
            </w:pPr>
            <w:r>
              <w:rPr>
                <w:rFonts w:ascii="宋体" w:hAnsi="宋体" w:hint="eastAsia"/>
                <w:szCs w:val="21"/>
              </w:rPr>
              <w:t>云计算的基本概念</w:t>
            </w:r>
          </w:p>
          <w:p w14:paraId="61E38A40" w14:textId="77777777" w:rsidR="00EE4E30" w:rsidRDefault="00856CE6">
            <w:pPr>
              <w:numPr>
                <w:ilvl w:val="0"/>
                <w:numId w:val="13"/>
              </w:numPr>
              <w:jc w:val="left"/>
              <w:rPr>
                <w:rFonts w:ascii="宋体" w:hAnsi="宋体" w:hint="eastAsia"/>
                <w:szCs w:val="21"/>
              </w:rPr>
            </w:pPr>
            <w:r>
              <w:rPr>
                <w:rFonts w:ascii="宋体" w:hAnsi="宋体" w:hint="eastAsia"/>
                <w:szCs w:val="21"/>
              </w:rPr>
              <w:t>虚拟化技术的基本概念</w:t>
            </w:r>
          </w:p>
          <w:p w14:paraId="713B9C27" w14:textId="77777777" w:rsidR="00EE4E30" w:rsidRDefault="00856CE6">
            <w:pPr>
              <w:numPr>
                <w:ilvl w:val="0"/>
                <w:numId w:val="13"/>
              </w:numPr>
              <w:jc w:val="left"/>
              <w:rPr>
                <w:rFonts w:ascii="宋体" w:hAnsi="宋体" w:hint="eastAsia"/>
                <w:szCs w:val="21"/>
              </w:rPr>
            </w:pPr>
            <w:r>
              <w:rPr>
                <w:rFonts w:ascii="宋体" w:hAnsi="宋体" w:hint="eastAsia"/>
                <w:szCs w:val="21"/>
              </w:rPr>
              <w:t>了解虚拟化技术；云部署模式</w:t>
            </w:r>
          </w:p>
          <w:p w14:paraId="16E27B62" w14:textId="77777777" w:rsidR="00EE4E30" w:rsidRDefault="00856CE6">
            <w:pPr>
              <w:numPr>
                <w:ilvl w:val="0"/>
                <w:numId w:val="13"/>
              </w:numPr>
              <w:jc w:val="left"/>
              <w:rPr>
                <w:rFonts w:ascii="宋体" w:hAnsi="宋体" w:hint="eastAsia"/>
                <w:szCs w:val="21"/>
              </w:rPr>
            </w:pPr>
            <w:r>
              <w:rPr>
                <w:rFonts w:ascii="宋体" w:hAnsi="宋体" w:hint="eastAsia"/>
                <w:szCs w:val="21"/>
              </w:rPr>
              <w:t>理解云计算机制</w:t>
            </w:r>
          </w:p>
          <w:p w14:paraId="09A411C8" w14:textId="77777777" w:rsidR="00EE4E30" w:rsidRDefault="00856CE6">
            <w:pPr>
              <w:numPr>
                <w:ilvl w:val="0"/>
                <w:numId w:val="13"/>
              </w:numPr>
              <w:jc w:val="left"/>
              <w:rPr>
                <w:rFonts w:ascii="宋体" w:hAnsi="宋体" w:hint="eastAsia"/>
                <w:szCs w:val="21"/>
              </w:rPr>
            </w:pPr>
            <w:r>
              <w:rPr>
                <w:rFonts w:ascii="宋体" w:hAnsi="宋体" w:hint="eastAsia"/>
                <w:szCs w:val="21"/>
              </w:rPr>
              <w:t>虚拟化的常用的开源技术</w:t>
            </w:r>
          </w:p>
          <w:p w14:paraId="764ADB74" w14:textId="77777777" w:rsidR="00EE4E30" w:rsidRDefault="00856CE6">
            <w:pPr>
              <w:numPr>
                <w:ilvl w:val="0"/>
                <w:numId w:val="13"/>
              </w:numPr>
              <w:jc w:val="left"/>
              <w:rPr>
                <w:rFonts w:ascii="宋体" w:hAnsi="宋体" w:hint="eastAsia"/>
                <w:szCs w:val="21"/>
              </w:rPr>
            </w:pPr>
            <w:r>
              <w:rPr>
                <w:rFonts w:ascii="宋体" w:hAnsi="宋体" w:hint="eastAsia"/>
                <w:szCs w:val="21"/>
              </w:rPr>
              <w:t>分布式文件系统；HDFS的基本原理</w:t>
            </w:r>
          </w:p>
          <w:p w14:paraId="30D1DB04" w14:textId="77777777" w:rsidR="00EE4E30" w:rsidRDefault="00856CE6">
            <w:pPr>
              <w:numPr>
                <w:ilvl w:val="0"/>
                <w:numId w:val="13"/>
              </w:numPr>
              <w:jc w:val="left"/>
              <w:rPr>
                <w:rFonts w:ascii="宋体" w:hAnsi="宋体" w:hint="eastAsia"/>
                <w:szCs w:val="21"/>
              </w:rPr>
            </w:pPr>
            <w:r>
              <w:rPr>
                <w:rFonts w:ascii="宋体" w:hAnsi="宋体" w:hint="eastAsia"/>
                <w:szCs w:val="21"/>
              </w:rPr>
              <w:t>分布式存储系统的基本原理。</w:t>
            </w:r>
          </w:p>
          <w:p w14:paraId="7DCBF540" w14:textId="77777777" w:rsidR="00EE4E30" w:rsidRDefault="00EE4E30">
            <w:pPr>
              <w:jc w:val="left"/>
              <w:rPr>
                <w:rFonts w:ascii="宋体" w:hAnsi="宋体" w:hint="eastAsia"/>
                <w:szCs w:val="21"/>
              </w:rPr>
            </w:pPr>
          </w:p>
        </w:tc>
        <w:tc>
          <w:tcPr>
            <w:tcW w:w="1195" w:type="pct"/>
            <w:tcBorders>
              <w:top w:val="single" w:sz="4" w:space="0" w:color="auto"/>
              <w:left w:val="single" w:sz="4" w:space="0" w:color="auto"/>
              <w:bottom w:val="single" w:sz="4" w:space="0" w:color="auto"/>
              <w:right w:val="single" w:sz="4" w:space="0" w:color="auto"/>
            </w:tcBorders>
            <w:vAlign w:val="center"/>
          </w:tcPr>
          <w:p w14:paraId="148C9F6C" w14:textId="77777777" w:rsidR="00EE4E30" w:rsidRDefault="00856CE6">
            <w:pPr>
              <w:jc w:val="left"/>
              <w:rPr>
                <w:rFonts w:ascii="宋体" w:hAnsi="宋体" w:hint="eastAsia"/>
                <w:szCs w:val="21"/>
              </w:rPr>
            </w:pPr>
            <w:r>
              <w:rPr>
                <w:rFonts w:ascii="宋体" w:hAnsi="宋体"/>
                <w:szCs w:val="21"/>
              </w:rPr>
              <w:t>教学过程中，要通过校企合作，校内实训基地建设等多种途径，采取工学结合等形式，充分开发学习资源，给学生提供丰富的实践机会</w:t>
            </w:r>
            <w:r>
              <w:rPr>
                <w:rFonts w:ascii="宋体" w:hAnsi="宋体" w:hint="eastAsia"/>
                <w:szCs w:val="21"/>
              </w:rPr>
              <w:t>。</w:t>
            </w:r>
          </w:p>
        </w:tc>
      </w:tr>
      <w:tr w:rsidR="00EE4E30" w14:paraId="4378AE17"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56E65BC8"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14</w:t>
            </w:r>
          </w:p>
        </w:tc>
        <w:tc>
          <w:tcPr>
            <w:tcW w:w="971" w:type="pct"/>
            <w:tcBorders>
              <w:top w:val="single" w:sz="4" w:space="0" w:color="auto"/>
              <w:left w:val="single" w:sz="4" w:space="0" w:color="auto"/>
              <w:bottom w:val="single" w:sz="4" w:space="0" w:color="auto"/>
              <w:right w:val="single" w:sz="4" w:space="0" w:color="auto"/>
            </w:tcBorders>
            <w:vAlign w:val="center"/>
          </w:tcPr>
          <w:p w14:paraId="5E5BF8DF" w14:textId="77777777" w:rsidR="00EE4E30" w:rsidRDefault="00856CE6">
            <w:pPr>
              <w:adjustRightInd w:val="0"/>
              <w:snapToGrid w:val="0"/>
              <w:jc w:val="left"/>
              <w:rPr>
                <w:rFonts w:ascii="宋体" w:hAnsi="宋体" w:hint="eastAsia"/>
                <w:szCs w:val="21"/>
              </w:rPr>
            </w:pPr>
            <w:r>
              <w:rPr>
                <w:rFonts w:ascii="宋体" w:hAnsi="宋体" w:hint="eastAsia"/>
                <w:szCs w:val="21"/>
              </w:rPr>
              <w:t>微信小程序开发</w:t>
            </w:r>
          </w:p>
        </w:tc>
        <w:tc>
          <w:tcPr>
            <w:tcW w:w="1177" w:type="pct"/>
            <w:tcBorders>
              <w:top w:val="single" w:sz="4" w:space="0" w:color="auto"/>
              <w:left w:val="single" w:sz="4" w:space="0" w:color="auto"/>
              <w:bottom w:val="single" w:sz="4" w:space="0" w:color="auto"/>
              <w:right w:val="single" w:sz="4" w:space="0" w:color="auto"/>
            </w:tcBorders>
            <w:vAlign w:val="center"/>
          </w:tcPr>
          <w:p w14:paraId="09676E76" w14:textId="77777777" w:rsidR="00EE4E30" w:rsidRDefault="00856CE6">
            <w:pPr>
              <w:jc w:val="left"/>
              <w:rPr>
                <w:rFonts w:ascii="宋体" w:hAnsi="宋体" w:hint="eastAsia"/>
                <w:szCs w:val="21"/>
              </w:rPr>
            </w:pPr>
            <w:r>
              <w:rPr>
                <w:rFonts w:ascii="宋体" w:hAnsi="宋体"/>
                <w:szCs w:val="21"/>
              </w:rPr>
              <w:t>本课程是通过项目引领的软件开发活动，熟练掌握常用控件的使用方法，对微信小程序的搭建和开发有基本的了解；能承担中小企业微信小程序快速开发的工作任务。</w:t>
            </w:r>
          </w:p>
        </w:tc>
        <w:tc>
          <w:tcPr>
            <w:tcW w:w="1406" w:type="pct"/>
            <w:tcBorders>
              <w:top w:val="single" w:sz="4" w:space="0" w:color="auto"/>
              <w:left w:val="single" w:sz="4" w:space="0" w:color="auto"/>
              <w:bottom w:val="single" w:sz="4" w:space="0" w:color="auto"/>
              <w:right w:val="single" w:sz="4" w:space="0" w:color="auto"/>
            </w:tcBorders>
            <w:vAlign w:val="center"/>
          </w:tcPr>
          <w:p w14:paraId="60056A79" w14:textId="77777777" w:rsidR="00EE4E30" w:rsidRDefault="00856CE6">
            <w:pPr>
              <w:numPr>
                <w:ilvl w:val="0"/>
                <w:numId w:val="14"/>
              </w:numPr>
              <w:jc w:val="left"/>
              <w:rPr>
                <w:rFonts w:ascii="宋体" w:hAnsi="宋体" w:hint="eastAsia"/>
                <w:szCs w:val="21"/>
              </w:rPr>
            </w:pPr>
            <w:r>
              <w:rPr>
                <w:rFonts w:ascii="宋体" w:hAnsi="宋体"/>
                <w:szCs w:val="21"/>
              </w:rPr>
              <w:t>微信小程序开发的准备工作</w:t>
            </w:r>
          </w:p>
          <w:p w14:paraId="4AD29A58" w14:textId="77777777" w:rsidR="00EE4E30" w:rsidRDefault="00856CE6">
            <w:pPr>
              <w:numPr>
                <w:ilvl w:val="0"/>
                <w:numId w:val="14"/>
              </w:numPr>
              <w:jc w:val="left"/>
              <w:rPr>
                <w:rFonts w:ascii="宋体" w:hAnsi="宋体" w:hint="eastAsia"/>
                <w:szCs w:val="21"/>
              </w:rPr>
            </w:pPr>
            <w:r>
              <w:rPr>
                <w:rFonts w:ascii="宋体" w:hAnsi="宋体"/>
                <w:szCs w:val="21"/>
              </w:rPr>
              <w:t>微信小程序开发工具的使用</w:t>
            </w:r>
          </w:p>
          <w:p w14:paraId="0C77FB83" w14:textId="77777777" w:rsidR="00EE4E30" w:rsidRDefault="00856CE6">
            <w:pPr>
              <w:numPr>
                <w:ilvl w:val="0"/>
                <w:numId w:val="14"/>
              </w:numPr>
              <w:jc w:val="left"/>
              <w:rPr>
                <w:rFonts w:ascii="宋体" w:hAnsi="宋体" w:hint="eastAsia"/>
                <w:szCs w:val="21"/>
              </w:rPr>
            </w:pPr>
            <w:r>
              <w:rPr>
                <w:rFonts w:ascii="宋体" w:hAnsi="宋体"/>
                <w:szCs w:val="21"/>
              </w:rPr>
              <w:t>微信小程序目录结构，框架全局文件、工其类文件、框架页面文件</w:t>
            </w:r>
          </w:p>
          <w:p w14:paraId="71F88663" w14:textId="77777777" w:rsidR="00EE4E30" w:rsidRDefault="00856CE6">
            <w:pPr>
              <w:numPr>
                <w:ilvl w:val="0"/>
                <w:numId w:val="14"/>
              </w:numPr>
              <w:jc w:val="left"/>
              <w:rPr>
                <w:rFonts w:ascii="宋体" w:hAnsi="宋体" w:hint="eastAsia"/>
                <w:szCs w:val="21"/>
              </w:rPr>
            </w:pPr>
            <w:r>
              <w:rPr>
                <w:rFonts w:ascii="宋体" w:hAnsi="宋体"/>
                <w:szCs w:val="21"/>
              </w:rPr>
              <w:t>微信小程序注册程序的应用及生命周期函数的意义</w:t>
            </w:r>
          </w:p>
          <w:p w14:paraId="66486DD6" w14:textId="77777777" w:rsidR="00EE4E30" w:rsidRDefault="00856CE6">
            <w:pPr>
              <w:numPr>
                <w:ilvl w:val="0"/>
                <w:numId w:val="14"/>
              </w:numPr>
              <w:jc w:val="left"/>
              <w:rPr>
                <w:rFonts w:ascii="宋体" w:hAnsi="宋体" w:hint="eastAsia"/>
                <w:szCs w:val="21"/>
              </w:rPr>
            </w:pPr>
            <w:r>
              <w:rPr>
                <w:rFonts w:ascii="宋体" w:hAnsi="宋体"/>
                <w:szCs w:val="21"/>
              </w:rPr>
              <w:t>微信小程序位置信息、设备应用API的使用技巧；</w:t>
            </w:r>
          </w:p>
        </w:tc>
        <w:tc>
          <w:tcPr>
            <w:tcW w:w="1195" w:type="pct"/>
            <w:tcBorders>
              <w:top w:val="single" w:sz="4" w:space="0" w:color="auto"/>
              <w:left w:val="single" w:sz="4" w:space="0" w:color="auto"/>
              <w:bottom w:val="single" w:sz="4" w:space="0" w:color="auto"/>
              <w:right w:val="single" w:sz="4" w:space="0" w:color="auto"/>
            </w:tcBorders>
            <w:vAlign w:val="center"/>
          </w:tcPr>
          <w:p w14:paraId="03AA9DE9" w14:textId="77777777" w:rsidR="00EE4E30" w:rsidRDefault="00856CE6">
            <w:pPr>
              <w:jc w:val="left"/>
              <w:rPr>
                <w:rFonts w:ascii="宋体" w:hAnsi="宋体" w:hint="eastAsia"/>
                <w:szCs w:val="21"/>
              </w:rPr>
            </w:pPr>
            <w:r>
              <w:rPr>
                <w:rFonts w:ascii="宋体" w:hAnsi="宋体"/>
                <w:szCs w:val="21"/>
              </w:rPr>
              <w:t>以微信小程序开发平台的搭建为前提，由现存的移动终端小程序的需求引出，以完成微信小程序开发过程中需要掌握的各个控件用法及综合应用的项目任务，驱动教学过程。</w:t>
            </w:r>
          </w:p>
        </w:tc>
      </w:tr>
      <w:tr w:rsidR="00EE4E30" w14:paraId="73EC2256"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07BB75E9"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15</w:t>
            </w:r>
          </w:p>
        </w:tc>
        <w:tc>
          <w:tcPr>
            <w:tcW w:w="971" w:type="pct"/>
            <w:tcBorders>
              <w:top w:val="single" w:sz="4" w:space="0" w:color="auto"/>
              <w:left w:val="single" w:sz="4" w:space="0" w:color="auto"/>
              <w:bottom w:val="single" w:sz="4" w:space="0" w:color="auto"/>
              <w:right w:val="single" w:sz="4" w:space="0" w:color="auto"/>
            </w:tcBorders>
            <w:vAlign w:val="center"/>
          </w:tcPr>
          <w:p w14:paraId="3DA71F0C" w14:textId="77777777" w:rsidR="00EE4E30" w:rsidRDefault="00856CE6">
            <w:pPr>
              <w:adjustRightInd w:val="0"/>
              <w:snapToGrid w:val="0"/>
              <w:jc w:val="left"/>
              <w:rPr>
                <w:rFonts w:ascii="宋体" w:hAnsi="宋体" w:hint="eastAsia"/>
                <w:szCs w:val="21"/>
              </w:rPr>
            </w:pPr>
            <w:r>
              <w:rPr>
                <w:rFonts w:ascii="宋体" w:hAnsi="宋体" w:hint="eastAsia"/>
                <w:szCs w:val="21"/>
              </w:rPr>
              <w:t>MYSQL数据库基础</w:t>
            </w:r>
          </w:p>
        </w:tc>
        <w:tc>
          <w:tcPr>
            <w:tcW w:w="1177" w:type="pct"/>
            <w:tcBorders>
              <w:top w:val="single" w:sz="4" w:space="0" w:color="auto"/>
              <w:left w:val="single" w:sz="4" w:space="0" w:color="auto"/>
              <w:bottom w:val="single" w:sz="4" w:space="0" w:color="auto"/>
              <w:right w:val="single" w:sz="4" w:space="0" w:color="auto"/>
            </w:tcBorders>
            <w:vAlign w:val="center"/>
          </w:tcPr>
          <w:p w14:paraId="4F5EDA10" w14:textId="77777777" w:rsidR="00EE4E30" w:rsidRDefault="00856CE6">
            <w:pPr>
              <w:jc w:val="left"/>
              <w:rPr>
                <w:rFonts w:ascii="宋体" w:hAnsi="宋体" w:hint="eastAsia"/>
                <w:szCs w:val="21"/>
              </w:rPr>
            </w:pPr>
            <w:r>
              <w:rPr>
                <w:rFonts w:ascii="宋体" w:hAnsi="宋体"/>
                <w:szCs w:val="21"/>
              </w:rPr>
              <w:t>通过本学习领域课程的学习，使学生具备成为本专业的高素质技能型人才所必需的数据库系统应用、设计、开发的基本知识和基本技能；使学生能全面掌握数据库开发技术</w:t>
            </w:r>
            <w:r>
              <w:rPr>
                <w:rFonts w:ascii="宋体" w:hAnsi="宋体"/>
                <w:szCs w:val="21"/>
              </w:rPr>
              <w:lastRenderedPageBreak/>
              <w:t>和技能，具备适应职业变化的能力以及继续学习新知识的能力</w:t>
            </w:r>
            <w:r>
              <w:rPr>
                <w:rFonts w:ascii="宋体" w:hAnsi="宋体" w:hint="eastAsia"/>
                <w:szCs w:val="21"/>
              </w:rPr>
              <w:t>。</w:t>
            </w:r>
          </w:p>
        </w:tc>
        <w:tc>
          <w:tcPr>
            <w:tcW w:w="1406" w:type="pct"/>
            <w:tcBorders>
              <w:top w:val="single" w:sz="4" w:space="0" w:color="auto"/>
              <w:left w:val="single" w:sz="4" w:space="0" w:color="auto"/>
              <w:bottom w:val="single" w:sz="4" w:space="0" w:color="auto"/>
              <w:right w:val="single" w:sz="4" w:space="0" w:color="auto"/>
            </w:tcBorders>
            <w:vAlign w:val="center"/>
          </w:tcPr>
          <w:p w14:paraId="04E07554" w14:textId="77777777" w:rsidR="00EE4E30" w:rsidRDefault="00856CE6">
            <w:pPr>
              <w:numPr>
                <w:ilvl w:val="0"/>
                <w:numId w:val="15"/>
              </w:numPr>
              <w:jc w:val="left"/>
              <w:rPr>
                <w:rFonts w:ascii="宋体" w:hAnsi="宋体" w:hint="eastAsia"/>
                <w:szCs w:val="21"/>
              </w:rPr>
            </w:pPr>
            <w:r>
              <w:rPr>
                <w:rFonts w:ascii="宋体" w:hAnsi="宋体"/>
                <w:szCs w:val="21"/>
              </w:rPr>
              <w:lastRenderedPageBreak/>
              <w:t>在应用程序开发中设计数据库结构的方法</w:t>
            </w:r>
          </w:p>
          <w:p w14:paraId="3201BF01" w14:textId="77777777" w:rsidR="00EE4E30" w:rsidRDefault="00856CE6">
            <w:pPr>
              <w:numPr>
                <w:ilvl w:val="0"/>
                <w:numId w:val="15"/>
              </w:numPr>
              <w:jc w:val="left"/>
              <w:rPr>
                <w:rFonts w:ascii="宋体" w:hAnsi="宋体" w:hint="eastAsia"/>
                <w:szCs w:val="21"/>
              </w:rPr>
            </w:pPr>
            <w:r>
              <w:rPr>
                <w:rFonts w:ascii="宋体" w:hAnsi="宋体"/>
                <w:szCs w:val="21"/>
              </w:rPr>
              <w:t>SQL语句编写与调试的方法</w:t>
            </w:r>
          </w:p>
          <w:p w14:paraId="080958A4" w14:textId="77777777" w:rsidR="00EE4E30" w:rsidRDefault="00856CE6">
            <w:pPr>
              <w:numPr>
                <w:ilvl w:val="0"/>
                <w:numId w:val="15"/>
              </w:numPr>
              <w:jc w:val="left"/>
              <w:rPr>
                <w:rFonts w:ascii="宋体" w:hAnsi="宋体" w:hint="eastAsia"/>
                <w:szCs w:val="21"/>
              </w:rPr>
            </w:pPr>
            <w:r>
              <w:rPr>
                <w:rFonts w:ascii="宋体" w:hAnsi="宋体"/>
                <w:szCs w:val="21"/>
              </w:rPr>
              <w:t>通过建立索引、约束等实现数据库完整性的方法</w:t>
            </w:r>
          </w:p>
          <w:p w14:paraId="699A45CC" w14:textId="77777777" w:rsidR="00EE4E30" w:rsidRDefault="00856CE6">
            <w:pPr>
              <w:numPr>
                <w:ilvl w:val="0"/>
                <w:numId w:val="15"/>
              </w:numPr>
              <w:jc w:val="left"/>
              <w:rPr>
                <w:rFonts w:ascii="宋体" w:hAnsi="宋体" w:hint="eastAsia"/>
                <w:szCs w:val="21"/>
              </w:rPr>
            </w:pPr>
            <w:r>
              <w:rPr>
                <w:rFonts w:ascii="宋体" w:hAnsi="宋体"/>
                <w:szCs w:val="21"/>
              </w:rPr>
              <w:t>编写与调用触发</w:t>
            </w:r>
            <w:r>
              <w:rPr>
                <w:rFonts w:ascii="宋体" w:hAnsi="宋体"/>
                <w:szCs w:val="21"/>
              </w:rPr>
              <w:lastRenderedPageBreak/>
              <w:t>器、存储过程处理复杂数据的方法</w:t>
            </w:r>
          </w:p>
          <w:p w14:paraId="5E74821E" w14:textId="77777777" w:rsidR="00EE4E30" w:rsidRDefault="00856CE6">
            <w:pPr>
              <w:numPr>
                <w:ilvl w:val="0"/>
                <w:numId w:val="15"/>
              </w:numPr>
              <w:jc w:val="left"/>
              <w:rPr>
                <w:rFonts w:ascii="宋体" w:hAnsi="宋体" w:hint="eastAsia"/>
                <w:szCs w:val="21"/>
              </w:rPr>
            </w:pPr>
            <w:r>
              <w:rPr>
                <w:rFonts w:ascii="宋体" w:hAnsi="宋体"/>
                <w:szCs w:val="21"/>
              </w:rPr>
              <w:t>在高级语言中连接、查询、更新数据库的方法</w:t>
            </w:r>
          </w:p>
          <w:p w14:paraId="36B09F07" w14:textId="77777777" w:rsidR="00EE4E30" w:rsidRDefault="00856CE6">
            <w:pPr>
              <w:numPr>
                <w:ilvl w:val="0"/>
                <w:numId w:val="15"/>
              </w:numPr>
              <w:jc w:val="left"/>
              <w:rPr>
                <w:rFonts w:ascii="宋体" w:hAnsi="宋体" w:hint="eastAsia"/>
                <w:szCs w:val="21"/>
              </w:rPr>
            </w:pPr>
            <w:r>
              <w:rPr>
                <w:rFonts w:ascii="宋体" w:hAnsi="宋体"/>
                <w:szCs w:val="21"/>
              </w:rPr>
              <w:t>进行数据备份与恢复操作的方法。</w:t>
            </w:r>
          </w:p>
        </w:tc>
        <w:tc>
          <w:tcPr>
            <w:tcW w:w="1195" w:type="pct"/>
            <w:tcBorders>
              <w:top w:val="single" w:sz="4" w:space="0" w:color="auto"/>
              <w:left w:val="single" w:sz="4" w:space="0" w:color="auto"/>
              <w:bottom w:val="single" w:sz="4" w:space="0" w:color="auto"/>
              <w:right w:val="single" w:sz="4" w:space="0" w:color="auto"/>
            </w:tcBorders>
            <w:vAlign w:val="center"/>
          </w:tcPr>
          <w:p w14:paraId="30D19920" w14:textId="77777777" w:rsidR="00EE4E30" w:rsidRDefault="00856CE6">
            <w:pPr>
              <w:jc w:val="left"/>
              <w:rPr>
                <w:rFonts w:ascii="宋体" w:hAnsi="宋体" w:hint="eastAsia"/>
                <w:szCs w:val="21"/>
              </w:rPr>
            </w:pPr>
            <w:r>
              <w:rPr>
                <w:rFonts w:ascii="宋体" w:hAnsi="宋体"/>
                <w:szCs w:val="21"/>
              </w:rPr>
              <w:lastRenderedPageBreak/>
              <w:t>以具体的工程任务为单位组织教案，以典型实际问题设备为载体，引出相关专业理论知识，使学生在实训过程中加深对专业知识、技能的理解和应用，培养学生的综合职业能力，</w:t>
            </w:r>
            <w:r>
              <w:rPr>
                <w:rFonts w:ascii="宋体" w:hAnsi="宋体"/>
                <w:szCs w:val="21"/>
              </w:rPr>
              <w:lastRenderedPageBreak/>
              <w:t>满足学生职业生涯发展的需要。</w:t>
            </w:r>
          </w:p>
        </w:tc>
      </w:tr>
      <w:tr w:rsidR="00EE4E30" w14:paraId="4BB7951A"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44EE228C" w14:textId="77777777" w:rsidR="00EE4E30" w:rsidRDefault="00856CE6">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lastRenderedPageBreak/>
              <w:t>16</w:t>
            </w:r>
          </w:p>
        </w:tc>
        <w:tc>
          <w:tcPr>
            <w:tcW w:w="1655" w:type="dxa"/>
            <w:tcBorders>
              <w:top w:val="single" w:sz="4" w:space="0" w:color="auto"/>
              <w:left w:val="single" w:sz="4" w:space="0" w:color="auto"/>
              <w:bottom w:val="single" w:sz="4" w:space="0" w:color="auto"/>
              <w:right w:val="single" w:sz="4" w:space="0" w:color="auto"/>
            </w:tcBorders>
            <w:vAlign w:val="center"/>
          </w:tcPr>
          <w:p w14:paraId="7EB01E83" w14:textId="77777777" w:rsidR="00EE4E30" w:rsidRDefault="00856CE6">
            <w:pPr>
              <w:adjustRightInd w:val="0"/>
              <w:snapToGrid w:val="0"/>
              <w:jc w:val="left"/>
              <w:rPr>
                <w:rFonts w:ascii="宋体" w:hAnsi="宋体" w:hint="eastAsia"/>
                <w:szCs w:val="21"/>
              </w:rPr>
            </w:pPr>
            <w:r>
              <w:rPr>
                <w:rFonts w:ascii="宋体" w:hAnsi="宋体" w:hint="eastAsia"/>
                <w:szCs w:val="21"/>
              </w:rPr>
              <w:t>人工智能概论</w:t>
            </w:r>
          </w:p>
        </w:tc>
        <w:tc>
          <w:tcPr>
            <w:tcW w:w="2007" w:type="dxa"/>
            <w:tcBorders>
              <w:top w:val="single" w:sz="4" w:space="0" w:color="auto"/>
              <w:left w:val="single" w:sz="4" w:space="0" w:color="auto"/>
              <w:bottom w:val="single" w:sz="4" w:space="0" w:color="auto"/>
              <w:right w:val="single" w:sz="4" w:space="0" w:color="auto"/>
            </w:tcBorders>
            <w:vAlign w:val="center"/>
          </w:tcPr>
          <w:p w14:paraId="458F76A2" w14:textId="77777777" w:rsidR="00EE4E30" w:rsidRDefault="00856CE6">
            <w:pPr>
              <w:adjustRightInd w:val="0"/>
              <w:snapToGrid w:val="0"/>
              <w:jc w:val="left"/>
              <w:rPr>
                <w:rFonts w:ascii="宋体" w:hAnsi="宋体" w:hint="eastAsia"/>
                <w:szCs w:val="21"/>
              </w:rPr>
            </w:pPr>
            <w:r>
              <w:rPr>
                <w:rFonts w:ascii="宋体" w:hAnsi="宋体" w:hint="eastAsia"/>
                <w:szCs w:val="21"/>
              </w:rPr>
              <w:t>通</w:t>
            </w:r>
            <w:r>
              <w:rPr>
                <w:rFonts w:ascii="宋体" w:hAnsi="宋体"/>
                <w:szCs w:val="21"/>
              </w:rPr>
              <w:t>过本课程的学习，使学生掌握人工智能开发环境搭建实训;熟悉开发技巧和编程规范;并通过人工智能基础实训实现知识的融会贯通，以适应人工智能系统研发工程师等岗位。</w:t>
            </w:r>
          </w:p>
        </w:tc>
        <w:tc>
          <w:tcPr>
            <w:tcW w:w="2397" w:type="dxa"/>
            <w:tcBorders>
              <w:top w:val="single" w:sz="4" w:space="0" w:color="auto"/>
              <w:left w:val="single" w:sz="4" w:space="0" w:color="auto"/>
              <w:bottom w:val="single" w:sz="4" w:space="0" w:color="auto"/>
              <w:right w:val="single" w:sz="4" w:space="0" w:color="auto"/>
            </w:tcBorders>
            <w:vAlign w:val="center"/>
          </w:tcPr>
          <w:p w14:paraId="2BC7062F" w14:textId="77777777" w:rsidR="00EE4E30" w:rsidRDefault="00856CE6">
            <w:pPr>
              <w:numPr>
                <w:ilvl w:val="0"/>
                <w:numId w:val="16"/>
              </w:numPr>
              <w:adjustRightInd w:val="0"/>
              <w:snapToGrid w:val="0"/>
              <w:jc w:val="left"/>
              <w:rPr>
                <w:rFonts w:ascii="宋体" w:hAnsi="宋体" w:hint="eastAsia"/>
                <w:szCs w:val="21"/>
              </w:rPr>
            </w:pPr>
            <w:r>
              <w:rPr>
                <w:rFonts w:ascii="宋体" w:hAnsi="宋体"/>
                <w:szCs w:val="21"/>
              </w:rPr>
              <w:t>人工智能开发环境的搭建</w:t>
            </w:r>
          </w:p>
          <w:p w14:paraId="0D45110B" w14:textId="77777777" w:rsidR="00EE4E30" w:rsidRDefault="00856CE6">
            <w:pPr>
              <w:numPr>
                <w:ilvl w:val="0"/>
                <w:numId w:val="16"/>
              </w:numPr>
              <w:adjustRightInd w:val="0"/>
              <w:snapToGrid w:val="0"/>
              <w:jc w:val="left"/>
              <w:rPr>
                <w:rFonts w:ascii="宋体" w:hAnsi="宋体" w:hint="eastAsia"/>
                <w:szCs w:val="21"/>
              </w:rPr>
            </w:pPr>
            <w:r>
              <w:rPr>
                <w:rFonts w:ascii="宋体" w:hAnsi="宋体" w:hint="eastAsia"/>
                <w:szCs w:val="21"/>
              </w:rPr>
              <w:t>python</w:t>
            </w:r>
            <w:r>
              <w:rPr>
                <w:rFonts w:ascii="宋体" w:hAnsi="宋体"/>
                <w:szCs w:val="21"/>
              </w:rPr>
              <w:t>语言为基础的系统案例应用</w:t>
            </w:r>
          </w:p>
          <w:p w14:paraId="2DAB8FEA" w14:textId="77777777" w:rsidR="00EE4E30" w:rsidRDefault="00856CE6">
            <w:pPr>
              <w:numPr>
                <w:ilvl w:val="0"/>
                <w:numId w:val="16"/>
              </w:numPr>
              <w:adjustRightInd w:val="0"/>
              <w:snapToGrid w:val="0"/>
              <w:jc w:val="left"/>
              <w:rPr>
                <w:rFonts w:ascii="宋体" w:hAnsi="宋体" w:hint="eastAsia"/>
                <w:szCs w:val="21"/>
              </w:rPr>
            </w:pPr>
            <w:r>
              <w:rPr>
                <w:rFonts w:ascii="宋体" w:hAnsi="宋体"/>
                <w:szCs w:val="21"/>
              </w:rPr>
              <w:t>人工智能综合项目部署与开发。</w:t>
            </w:r>
          </w:p>
        </w:tc>
        <w:tc>
          <w:tcPr>
            <w:tcW w:w="2038" w:type="dxa"/>
            <w:tcBorders>
              <w:top w:val="single" w:sz="4" w:space="0" w:color="auto"/>
              <w:left w:val="single" w:sz="4" w:space="0" w:color="auto"/>
              <w:bottom w:val="single" w:sz="4" w:space="0" w:color="auto"/>
              <w:right w:val="single" w:sz="4" w:space="0" w:color="auto"/>
            </w:tcBorders>
            <w:vAlign w:val="center"/>
          </w:tcPr>
          <w:p w14:paraId="29BCD156" w14:textId="77777777" w:rsidR="00EE4E30" w:rsidRDefault="00856CE6">
            <w:pPr>
              <w:adjustRightInd w:val="0"/>
              <w:snapToGrid w:val="0"/>
              <w:jc w:val="left"/>
              <w:rPr>
                <w:rFonts w:ascii="宋体" w:hAnsi="宋体" w:hint="eastAsia"/>
                <w:szCs w:val="21"/>
              </w:rPr>
            </w:pPr>
            <w:r>
              <w:rPr>
                <w:rFonts w:ascii="宋体" w:hAnsi="宋体"/>
                <w:szCs w:val="21"/>
              </w:rPr>
              <w:t>培养人工智能系统(</w:t>
            </w:r>
            <w:r>
              <w:rPr>
                <w:rFonts w:ascii="宋体" w:hAnsi="宋体" w:hint="eastAsia"/>
                <w:szCs w:val="21"/>
              </w:rPr>
              <w:t>python</w:t>
            </w:r>
            <w:r>
              <w:rPr>
                <w:rFonts w:ascii="宋体" w:hAnsi="宋体"/>
                <w:szCs w:val="21"/>
              </w:rPr>
              <w:t>)开发的能力；能够完成基础项目开发工作;具有良好的编程规范和职业习惯等素质；具备良好的自学能力、吃苦耐劳的品质，良好的团队合作的思想。</w:t>
            </w:r>
          </w:p>
        </w:tc>
      </w:tr>
    </w:tbl>
    <w:p w14:paraId="5CDFDD83"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（三）综合实践课程</w:t>
      </w:r>
    </w:p>
    <w:p w14:paraId="1341C6FB" w14:textId="77777777" w:rsidR="00EE4E30" w:rsidRDefault="00856CE6">
      <w:pPr>
        <w:pStyle w:val="ad"/>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229"/>
        <w:gridCol w:w="2495"/>
        <w:gridCol w:w="2137"/>
      </w:tblGrid>
      <w:tr w:rsidR="00EE4E30" w14:paraId="0AC01C3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D7B3D3C" w14:textId="77777777" w:rsidR="00EE4E30" w:rsidRDefault="00856CE6">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BE90D86" w14:textId="77777777" w:rsidR="00EE4E30" w:rsidRDefault="00856CE6">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6B8A8A5" w14:textId="77777777" w:rsidR="00EE4E30" w:rsidRDefault="00856CE6">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52A890C" w14:textId="77777777" w:rsidR="00EE4E30" w:rsidRDefault="00856CE6">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BD879AA" w14:textId="77777777" w:rsidR="00EE4E30" w:rsidRDefault="00856CE6">
            <w:pPr>
              <w:jc w:val="center"/>
              <w:rPr>
                <w:rFonts w:ascii="宋体" w:hAnsi="宋体" w:hint="eastAsia"/>
                <w:szCs w:val="21"/>
              </w:rPr>
            </w:pPr>
            <w:r>
              <w:rPr>
                <w:rFonts w:ascii="宋体" w:hAnsi="宋体" w:hint="eastAsia"/>
                <w:szCs w:val="21"/>
              </w:rPr>
              <w:t>教学要求</w:t>
            </w:r>
          </w:p>
        </w:tc>
      </w:tr>
      <w:tr w:rsidR="00EE4E30" w14:paraId="4F26C5F0"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70833D2" w14:textId="77777777" w:rsidR="00EE4E30" w:rsidRDefault="00856CE6">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0B8A2BA" w14:textId="77777777" w:rsidR="00EE4E30" w:rsidRDefault="00856CE6">
            <w:pPr>
              <w:jc w:val="center"/>
              <w:rPr>
                <w:rFonts w:ascii="宋体" w:hAnsi="宋体" w:hint="eastAsia"/>
                <w:szCs w:val="21"/>
              </w:rPr>
            </w:pPr>
            <w:r>
              <w:rPr>
                <w:rFonts w:ascii="宋体" w:hAnsi="宋体" w:hint="eastAsia"/>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2647B68D" w14:textId="77777777" w:rsidR="00EE4E30" w:rsidRDefault="00856CE6">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2833182A" w14:textId="77777777" w:rsidR="00EE4E30" w:rsidRDefault="00856CE6">
            <w:pPr>
              <w:adjustRightInd w:val="0"/>
              <w:snapToGrid w:val="0"/>
              <w:jc w:val="left"/>
              <w:rPr>
                <w:rFonts w:ascii="宋体" w:hAnsi="宋体" w:hint="eastAsia"/>
                <w:szCs w:val="21"/>
              </w:rPr>
            </w:pPr>
            <w:r>
              <w:rPr>
                <w:rFonts w:ascii="宋体" w:hAnsi="宋体" w:hint="eastAsia"/>
                <w:szCs w:val="21"/>
              </w:rPr>
              <w:t>（1）共同条令教育与训练</w:t>
            </w:r>
          </w:p>
          <w:p w14:paraId="4B32CE09" w14:textId="77777777" w:rsidR="00EE4E30" w:rsidRDefault="00856CE6">
            <w:pPr>
              <w:adjustRightInd w:val="0"/>
              <w:snapToGrid w:val="0"/>
              <w:jc w:val="left"/>
              <w:rPr>
                <w:rFonts w:ascii="宋体" w:hAnsi="宋体" w:hint="eastAsia"/>
                <w:szCs w:val="21"/>
              </w:rPr>
            </w:pPr>
            <w:r>
              <w:rPr>
                <w:rFonts w:ascii="宋体" w:hAnsi="宋体" w:hint="eastAsia"/>
                <w:szCs w:val="21"/>
              </w:rPr>
              <w:t>（2）射击与战术训练</w:t>
            </w:r>
          </w:p>
          <w:p w14:paraId="771713BF" w14:textId="77777777" w:rsidR="00EE4E30" w:rsidRDefault="00856CE6">
            <w:pPr>
              <w:adjustRightInd w:val="0"/>
              <w:snapToGrid w:val="0"/>
              <w:jc w:val="left"/>
              <w:rPr>
                <w:rFonts w:ascii="宋体" w:hAnsi="宋体" w:hint="eastAsia"/>
                <w:szCs w:val="21"/>
              </w:rPr>
            </w:pPr>
            <w:r>
              <w:rPr>
                <w:rFonts w:ascii="宋体" w:hAnsi="宋体" w:hint="eastAsia"/>
                <w:szCs w:val="21"/>
              </w:rPr>
              <w:t>（3）防卫技能与战时防护训练</w:t>
            </w:r>
          </w:p>
          <w:p w14:paraId="4B5D767B" w14:textId="77777777" w:rsidR="00EE4E30" w:rsidRDefault="00856CE6">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5B971C55" w14:textId="77777777" w:rsidR="00EE4E30" w:rsidRDefault="00856CE6">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E4E30" w14:paraId="41234A65"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D8478F5" w14:textId="77777777" w:rsidR="00EE4E30" w:rsidRDefault="00856CE6">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7E2110A3" w14:textId="77777777" w:rsidR="00EE4E30" w:rsidRDefault="00856CE6">
            <w:pPr>
              <w:jc w:val="center"/>
              <w:rPr>
                <w:rFonts w:ascii="宋体" w:hAnsi="宋体" w:hint="eastAsia"/>
                <w:szCs w:val="21"/>
              </w:rPr>
            </w:pPr>
            <w:r>
              <w:rPr>
                <w:rFonts w:ascii="宋体" w:hAnsi="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558841E9" w14:textId="77777777" w:rsidR="00EE4E30" w:rsidRDefault="00856CE6">
            <w:pPr>
              <w:jc w:val="left"/>
              <w:rPr>
                <w:rFonts w:ascii="宋体" w:hAnsi="宋体" w:hint="eastAsia"/>
                <w:szCs w:val="21"/>
              </w:rPr>
            </w:pPr>
            <w:r>
              <w:rPr>
                <w:rFonts w:ascii="宋体" w:hAnsi="宋体" w:hint="eastAsia"/>
                <w:szCs w:val="21"/>
              </w:rPr>
              <w:t>通</w:t>
            </w:r>
            <w:r>
              <w:rPr>
                <w:rFonts w:ascii="宋体" w:hAnsi="宋体"/>
                <w:szCs w:val="21"/>
              </w:rPr>
              <w:t>过</w:t>
            </w:r>
            <w:r>
              <w:rPr>
                <w:rFonts w:ascii="宋体" w:hAnsi="宋体" w:hint="eastAsia"/>
                <w:szCs w:val="21"/>
              </w:rPr>
              <w:t>云计算</w:t>
            </w:r>
            <w:r>
              <w:rPr>
                <w:rFonts w:ascii="宋体" w:hAnsi="宋体"/>
                <w:szCs w:val="21"/>
              </w:rPr>
              <w:t>相关实际问题的毕业设计，训练学生分析解决问题能力，利用</w:t>
            </w:r>
            <w:r>
              <w:rPr>
                <w:rFonts w:ascii="宋体" w:hAnsi="宋体" w:hint="eastAsia"/>
                <w:szCs w:val="21"/>
              </w:rPr>
              <w:t>云计算</w:t>
            </w:r>
            <w:r>
              <w:rPr>
                <w:rFonts w:ascii="宋体" w:hAnsi="宋体"/>
                <w:szCs w:val="21"/>
              </w:rPr>
              <w:t>技术，查阅学习相关文献资料，能用运用大数据平台进行数据处理分析，模型训练，锻炼基于</w:t>
            </w:r>
            <w:r>
              <w:rPr>
                <w:rFonts w:ascii="宋体" w:hAnsi="宋体" w:hint="eastAsia"/>
                <w:szCs w:val="21"/>
              </w:rPr>
              <w:t>云计算</w:t>
            </w:r>
            <w:r>
              <w:rPr>
                <w:rFonts w:ascii="宋体" w:hAnsi="宋体"/>
                <w:szCs w:val="21"/>
              </w:rPr>
              <w:t>平台的基础编程及管理运维能力、</w:t>
            </w:r>
            <w:r>
              <w:rPr>
                <w:rFonts w:ascii="宋体" w:hAnsi="宋体" w:hint="eastAsia"/>
                <w:szCs w:val="21"/>
              </w:rPr>
              <w:t>云计算</w:t>
            </w:r>
            <w:r>
              <w:rPr>
                <w:rFonts w:ascii="宋体" w:hAnsi="宋体"/>
                <w:szCs w:val="21"/>
              </w:rPr>
              <w:t>项目部署和维护的能力，解决实际问题的能力。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67557BDB" w14:textId="77777777" w:rsidR="00EE4E30" w:rsidRDefault="00856CE6">
            <w:pPr>
              <w:jc w:val="left"/>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云计算</w:t>
            </w:r>
            <w:r>
              <w:rPr>
                <w:rFonts w:ascii="宋体" w:hAnsi="宋体"/>
                <w:szCs w:val="21"/>
              </w:rPr>
              <w:t>技术服务方向的毕业设计选题和资料搜集；（2）</w:t>
            </w:r>
            <w:r>
              <w:rPr>
                <w:rFonts w:ascii="宋体" w:hAnsi="宋体" w:hint="eastAsia"/>
                <w:szCs w:val="21"/>
              </w:rPr>
              <w:t>云计算</w:t>
            </w:r>
            <w:r>
              <w:rPr>
                <w:rFonts w:ascii="宋体" w:hAnsi="宋体"/>
                <w:szCs w:val="21"/>
              </w:rPr>
              <w:t>技术服务方向的相关技术学习和操作；（3）智能系统应用项目的需求分析、项目实现以及毕业设计文档的撰写。</w:t>
            </w:r>
          </w:p>
        </w:tc>
        <w:tc>
          <w:tcPr>
            <w:tcW w:w="1253" w:type="pct"/>
            <w:tcBorders>
              <w:top w:val="single" w:sz="4" w:space="0" w:color="auto"/>
              <w:left w:val="single" w:sz="4" w:space="0" w:color="auto"/>
              <w:bottom w:val="single" w:sz="4" w:space="0" w:color="auto"/>
              <w:right w:val="single" w:sz="4" w:space="0" w:color="auto"/>
            </w:tcBorders>
            <w:vAlign w:val="center"/>
          </w:tcPr>
          <w:p w14:paraId="557D7632" w14:textId="77777777" w:rsidR="00EE4E30" w:rsidRDefault="00856CE6">
            <w:pPr>
              <w:jc w:val="left"/>
              <w:rPr>
                <w:rFonts w:ascii="宋体" w:hAnsi="宋体" w:hint="eastAsia"/>
                <w:szCs w:val="21"/>
              </w:rPr>
            </w:pPr>
            <w:r>
              <w:rPr>
                <w:rFonts w:ascii="宋体" w:hAnsi="宋体" w:hint="eastAsia"/>
                <w:szCs w:val="21"/>
              </w:rPr>
              <w:t>学</w:t>
            </w:r>
            <w:r>
              <w:rPr>
                <w:rFonts w:ascii="宋体" w:hAnsi="宋体"/>
                <w:szCs w:val="21"/>
              </w:rPr>
              <w:t>生可以掌握企业智能系统应用项目的需求分析、设计、实现过程以及技术文档的书写规范</w:t>
            </w:r>
            <w:r>
              <w:rPr>
                <w:rFonts w:ascii="宋体" w:hAnsi="宋体" w:hint="eastAsia"/>
                <w:szCs w:val="21"/>
              </w:rPr>
              <w:t>，具体包括：</w:t>
            </w:r>
          </w:p>
          <w:p w14:paraId="492C3CBF" w14:textId="77777777" w:rsidR="00EE4E30" w:rsidRDefault="00856CE6">
            <w:pPr>
              <w:jc w:val="left"/>
              <w:rPr>
                <w:rFonts w:ascii="宋体" w:hAnsi="宋体" w:hint="eastAsia"/>
                <w:szCs w:val="21"/>
              </w:rPr>
            </w:pPr>
            <w:r>
              <w:rPr>
                <w:rFonts w:ascii="宋体" w:hAnsi="宋体"/>
                <w:szCs w:val="21"/>
              </w:rPr>
              <w:t>（1）锻炼</w:t>
            </w:r>
            <w:r>
              <w:rPr>
                <w:rFonts w:ascii="宋体" w:hAnsi="宋体" w:hint="eastAsia"/>
                <w:szCs w:val="21"/>
              </w:rPr>
              <w:t>云计算</w:t>
            </w:r>
            <w:r>
              <w:rPr>
                <w:rFonts w:ascii="宋体" w:hAnsi="宋体"/>
                <w:szCs w:val="21"/>
              </w:rPr>
              <w:t>平台的运维、应用能力；（2）锻炼智能系统应用项目的分析、设计和实现的能力；（3）掌握毕业技术文档的撰写能力；（4）掌握独立思考、分析问题、解决问题的能力。</w:t>
            </w:r>
          </w:p>
        </w:tc>
      </w:tr>
      <w:tr w:rsidR="00EE4E30" w14:paraId="745F725A"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1E9EAD3" w14:textId="77777777" w:rsidR="00EE4E30" w:rsidRDefault="00856CE6">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5E243DF" w14:textId="77777777" w:rsidR="00EE4E30" w:rsidRDefault="00856CE6">
            <w:pPr>
              <w:jc w:val="center"/>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545283BA" w14:textId="77777777" w:rsidR="00EE4E30" w:rsidRDefault="00856CE6">
            <w:pPr>
              <w:jc w:val="left"/>
              <w:rPr>
                <w:rFonts w:ascii="宋体" w:hAnsi="宋体" w:hint="eastAsia"/>
                <w:szCs w:val="21"/>
              </w:rPr>
            </w:pPr>
            <w:r>
              <w:rPr>
                <w:rFonts w:ascii="宋体" w:hAnsi="宋体"/>
                <w:szCs w:val="21"/>
              </w:rPr>
              <w:t>通过岗位综合技能实训，让学生综合运用</w:t>
            </w:r>
            <w:r>
              <w:rPr>
                <w:rFonts w:ascii="宋体" w:hAnsi="宋体" w:hint="eastAsia"/>
                <w:szCs w:val="21"/>
              </w:rPr>
              <w:t>云计算</w:t>
            </w:r>
            <w:r>
              <w:rPr>
                <w:rFonts w:ascii="宋体" w:hAnsi="宋体"/>
                <w:szCs w:val="21"/>
              </w:rPr>
              <w:t>技术相关知识和技能，在</w:t>
            </w:r>
            <w:r>
              <w:rPr>
                <w:rFonts w:ascii="宋体" w:hAnsi="宋体" w:hint="eastAsia"/>
                <w:szCs w:val="21"/>
              </w:rPr>
              <w:t>云计算</w:t>
            </w:r>
            <w:r>
              <w:rPr>
                <w:rFonts w:ascii="宋体" w:hAnsi="宋体"/>
                <w:szCs w:val="21"/>
              </w:rPr>
              <w:t>平台搭</w:t>
            </w:r>
            <w:r>
              <w:rPr>
                <w:rFonts w:ascii="宋体" w:hAnsi="宋体"/>
                <w:szCs w:val="21"/>
              </w:rPr>
              <w:lastRenderedPageBreak/>
              <w:t>建和运维、数据采集和清洗、数据分析、模型训练、</w:t>
            </w:r>
            <w:r>
              <w:rPr>
                <w:rFonts w:ascii="宋体" w:hAnsi="宋体" w:hint="eastAsia"/>
                <w:szCs w:val="21"/>
              </w:rPr>
              <w:t>云计算</w:t>
            </w:r>
            <w:r>
              <w:rPr>
                <w:rFonts w:ascii="宋体" w:hAnsi="宋体"/>
                <w:szCs w:val="21"/>
              </w:rPr>
              <w:t>系统开发等岗位进行技能训练，提高学生的实战能力。通过岗位技能综合实训，让学生将理论与实践相结合，为今后的就业打下坚实的基础。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7C944C80" w14:textId="77777777" w:rsidR="00EE4E30" w:rsidRDefault="00856CE6">
            <w:pPr>
              <w:jc w:val="left"/>
              <w:rPr>
                <w:rFonts w:ascii="宋体" w:hAnsi="宋体" w:hint="eastAsia"/>
                <w:szCs w:val="21"/>
              </w:rPr>
            </w:pPr>
            <w:r>
              <w:rPr>
                <w:rFonts w:ascii="宋体" w:hAnsi="宋体"/>
                <w:szCs w:val="21"/>
              </w:rPr>
              <w:lastRenderedPageBreak/>
              <w:t>Web前端开发、</w:t>
            </w:r>
            <w:r>
              <w:rPr>
                <w:rFonts w:ascii="宋体" w:hAnsi="宋体" w:hint="eastAsia"/>
                <w:szCs w:val="21"/>
              </w:rPr>
              <w:t>云计算</w:t>
            </w:r>
            <w:r>
              <w:rPr>
                <w:rFonts w:ascii="宋体" w:hAnsi="宋体"/>
                <w:szCs w:val="21"/>
              </w:rPr>
              <w:t>平台搭建和运维、数据采集和清洗、模型训练、算法分析、</w:t>
            </w:r>
            <w:r>
              <w:rPr>
                <w:rFonts w:ascii="宋体" w:hAnsi="宋体" w:hint="eastAsia"/>
                <w:szCs w:val="21"/>
              </w:rPr>
              <w:t>云计算</w:t>
            </w:r>
            <w:r>
              <w:rPr>
                <w:rFonts w:ascii="宋体" w:hAnsi="宋体"/>
                <w:szCs w:val="21"/>
              </w:rPr>
              <w:t>系统开发。</w:t>
            </w:r>
          </w:p>
          <w:p w14:paraId="6047C887" w14:textId="77777777" w:rsidR="00EE4E30" w:rsidRDefault="00856CE6">
            <w:pPr>
              <w:jc w:val="left"/>
              <w:rPr>
                <w:rFonts w:ascii="宋体" w:hAnsi="宋体" w:hint="eastAsia"/>
                <w:szCs w:val="21"/>
              </w:rPr>
            </w:pPr>
            <w:r>
              <w:rPr>
                <w:rFonts w:ascii="宋体" w:hAnsi="宋体"/>
                <w:szCs w:val="21"/>
              </w:rPr>
              <w:lastRenderedPageBreak/>
              <w:t>（1）能够根据企业需求,独立完成</w:t>
            </w:r>
            <w:r>
              <w:rPr>
                <w:rFonts w:ascii="宋体" w:hAnsi="宋体" w:hint="eastAsia"/>
                <w:szCs w:val="21"/>
              </w:rPr>
              <w:t>云计算</w:t>
            </w:r>
            <w:r>
              <w:rPr>
                <w:rFonts w:ascii="宋体" w:hAnsi="宋体"/>
                <w:szCs w:val="21"/>
              </w:rPr>
              <w:t>开发环境的搭建；</w:t>
            </w:r>
          </w:p>
          <w:p w14:paraId="3CE4D0F7" w14:textId="77777777" w:rsidR="00EE4E30" w:rsidRDefault="00856CE6">
            <w:pPr>
              <w:jc w:val="left"/>
              <w:rPr>
                <w:rFonts w:ascii="宋体" w:hAnsi="宋体" w:hint="eastAsia"/>
                <w:szCs w:val="21"/>
              </w:rPr>
            </w:pPr>
            <w:r>
              <w:rPr>
                <w:rFonts w:ascii="宋体" w:hAnsi="宋体"/>
                <w:szCs w:val="21"/>
              </w:rPr>
              <w:t>（2）能独立完成</w:t>
            </w:r>
            <w:r>
              <w:rPr>
                <w:rFonts w:ascii="宋体" w:hAnsi="宋体" w:hint="eastAsia"/>
                <w:szCs w:val="21"/>
              </w:rPr>
              <w:t>云计算</w:t>
            </w:r>
            <w:r>
              <w:rPr>
                <w:rFonts w:ascii="宋体" w:hAnsi="宋体"/>
                <w:szCs w:val="21"/>
              </w:rPr>
              <w:t>平台搭建和运维、数据采集和清洗、模型训练、算法分析人、</w:t>
            </w:r>
            <w:r>
              <w:rPr>
                <w:rFonts w:ascii="宋体" w:hAnsi="宋体" w:hint="eastAsia"/>
                <w:szCs w:val="21"/>
              </w:rPr>
              <w:t>云计算</w:t>
            </w:r>
            <w:r>
              <w:rPr>
                <w:rFonts w:ascii="宋体" w:hAnsi="宋体"/>
                <w:szCs w:val="21"/>
              </w:rPr>
              <w:t>系统开发；</w:t>
            </w:r>
          </w:p>
          <w:p w14:paraId="3131591E" w14:textId="77777777" w:rsidR="00EE4E30" w:rsidRDefault="00856CE6">
            <w:pPr>
              <w:jc w:val="left"/>
              <w:rPr>
                <w:rFonts w:ascii="宋体" w:hAnsi="宋体" w:hint="eastAsia"/>
                <w:szCs w:val="21"/>
              </w:rPr>
            </w:pPr>
            <w:r>
              <w:rPr>
                <w:rFonts w:ascii="宋体" w:hAnsi="宋体"/>
                <w:szCs w:val="21"/>
              </w:rPr>
              <w:t>（3）能根据企业需求，参与开发基本的</w:t>
            </w:r>
            <w:r>
              <w:rPr>
                <w:rFonts w:ascii="宋体" w:hAnsi="宋体" w:hint="eastAsia"/>
                <w:szCs w:val="21"/>
              </w:rPr>
              <w:t>云计算</w:t>
            </w:r>
            <w:r>
              <w:rPr>
                <w:rFonts w:ascii="宋体" w:hAnsi="宋体"/>
                <w:szCs w:val="21"/>
              </w:rPr>
              <w:t>应用系统。</w:t>
            </w:r>
          </w:p>
        </w:tc>
        <w:tc>
          <w:tcPr>
            <w:tcW w:w="1253" w:type="pct"/>
            <w:tcBorders>
              <w:top w:val="single" w:sz="4" w:space="0" w:color="auto"/>
              <w:left w:val="single" w:sz="4" w:space="0" w:color="auto"/>
              <w:bottom w:val="single" w:sz="4" w:space="0" w:color="auto"/>
              <w:right w:val="single" w:sz="4" w:space="0" w:color="auto"/>
            </w:tcBorders>
            <w:vAlign w:val="center"/>
          </w:tcPr>
          <w:p w14:paraId="4D348F04" w14:textId="77777777" w:rsidR="00EE4E30" w:rsidRDefault="00856CE6">
            <w:pPr>
              <w:jc w:val="left"/>
              <w:rPr>
                <w:rFonts w:ascii="宋体" w:hAnsi="宋体" w:hint="eastAsia"/>
                <w:szCs w:val="21"/>
              </w:rPr>
            </w:pPr>
            <w:r>
              <w:rPr>
                <w:rFonts w:ascii="宋体" w:hAnsi="宋体"/>
                <w:szCs w:val="21"/>
              </w:rPr>
              <w:lastRenderedPageBreak/>
              <w:t>让学生了解与专业相关的技术及工作岗位的需求及技术指标，认识提高专业水平和</w:t>
            </w:r>
            <w:r>
              <w:rPr>
                <w:rFonts w:ascii="宋体" w:hAnsi="宋体"/>
                <w:szCs w:val="21"/>
              </w:rPr>
              <w:lastRenderedPageBreak/>
              <w:t>综合素质的必要性。同时，让学生意识到一专多能、职业资格证书对就业的重要性，引导学生考取相关证书</w:t>
            </w:r>
            <w:r>
              <w:rPr>
                <w:rFonts w:ascii="宋体" w:hAnsi="宋体" w:hint="eastAsia"/>
                <w:szCs w:val="21"/>
              </w:rPr>
              <w:t>。</w:t>
            </w:r>
          </w:p>
        </w:tc>
      </w:tr>
      <w:tr w:rsidR="00EE4E30" w14:paraId="4E3414D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CB2E81A" w14:textId="77777777" w:rsidR="00EE4E30" w:rsidRDefault="00856CE6">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467ED53B" w14:textId="77777777" w:rsidR="00EE4E30" w:rsidRDefault="00856CE6">
            <w:pPr>
              <w:jc w:val="center"/>
              <w:rPr>
                <w:rFonts w:ascii="宋体" w:hAnsi="宋体" w:hint="eastAsia"/>
                <w:szCs w:val="21"/>
              </w:rPr>
            </w:pPr>
            <w:r>
              <w:rPr>
                <w:rFonts w:ascii="宋体" w:hAnsi="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0AC72396" w14:textId="77777777" w:rsidR="00EE4E30" w:rsidRDefault="00856CE6">
            <w:pPr>
              <w:jc w:val="left"/>
              <w:rPr>
                <w:rFonts w:ascii="宋体" w:hAnsi="宋体" w:hint="eastAsia"/>
                <w:szCs w:val="21"/>
              </w:rPr>
            </w:pPr>
            <w:r>
              <w:rPr>
                <w:rFonts w:ascii="宋体" w:hAnsi="宋体"/>
                <w:szCs w:val="21"/>
              </w:rPr>
              <w:t>顶岗实习课程是综合性实践环节</w:t>
            </w:r>
            <w:r>
              <w:rPr>
                <w:rFonts w:ascii="宋体" w:hAnsi="宋体" w:hint="eastAsia"/>
                <w:szCs w:val="21"/>
              </w:rPr>
              <w:t>，</w:t>
            </w:r>
            <w:r>
              <w:rPr>
                <w:rFonts w:ascii="宋体" w:hAnsi="宋体"/>
                <w:szCs w:val="21"/>
              </w:rPr>
              <w:t>要求学生到</w:t>
            </w:r>
            <w:r>
              <w:rPr>
                <w:rFonts w:ascii="宋体" w:hAnsi="宋体" w:hint="eastAsia"/>
                <w:szCs w:val="21"/>
              </w:rPr>
              <w:t>相关</w:t>
            </w:r>
            <w:r>
              <w:rPr>
                <w:rFonts w:ascii="宋体" w:hAnsi="宋体"/>
                <w:szCs w:val="21"/>
              </w:rPr>
              <w:t>企业进行</w:t>
            </w:r>
            <w:r>
              <w:rPr>
                <w:rFonts w:ascii="宋体" w:hAnsi="宋体" w:hint="eastAsia"/>
                <w:szCs w:val="21"/>
              </w:rPr>
              <w:t>云计算</w:t>
            </w:r>
            <w:r>
              <w:rPr>
                <w:rFonts w:ascii="宋体" w:hAnsi="宋体"/>
                <w:szCs w:val="21"/>
              </w:rPr>
              <w:t>相关岗位实习，对数据采集、清洗、算法分析、模型训练、智能系统开发和运维等方面的技能进行巩固提升，并熟悉相关岗位分类、工作要求,了解企业文化与工作环境；做中学，学中做，提高知识运用与解决实际问题的能力；培养良好的职业道德修养，增强敬业、创业精神。</w:t>
            </w:r>
          </w:p>
        </w:tc>
        <w:tc>
          <w:tcPr>
            <w:tcW w:w="1463" w:type="pct"/>
            <w:tcBorders>
              <w:top w:val="single" w:sz="4" w:space="0" w:color="auto"/>
              <w:left w:val="single" w:sz="4" w:space="0" w:color="auto"/>
              <w:bottom w:val="single" w:sz="4" w:space="0" w:color="auto"/>
              <w:right w:val="single" w:sz="4" w:space="0" w:color="auto"/>
            </w:tcBorders>
            <w:vAlign w:val="center"/>
          </w:tcPr>
          <w:p w14:paraId="14ACDB3B" w14:textId="77777777" w:rsidR="00EE4E30" w:rsidRDefault="00856CE6">
            <w:pPr>
              <w:jc w:val="left"/>
              <w:rPr>
                <w:rFonts w:ascii="宋体" w:hAnsi="宋体" w:hint="eastAsia"/>
                <w:szCs w:val="21"/>
              </w:rPr>
            </w:pPr>
            <w:r>
              <w:rPr>
                <w:rFonts w:ascii="宋体" w:hAnsi="宋体" w:hint="eastAsia"/>
                <w:szCs w:val="21"/>
              </w:rPr>
              <w:t>（1）智能系统开发流程、算法分析及模型训练；（2）智能系统维护以及团队协作与职业道德。</w:t>
            </w:r>
          </w:p>
          <w:p w14:paraId="46632094" w14:textId="77777777" w:rsidR="00EE4E30" w:rsidRDefault="00EE4E30">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3E5A5CE" w14:textId="77777777" w:rsidR="00EE4E30" w:rsidRDefault="00856CE6">
            <w:pPr>
              <w:jc w:val="left"/>
              <w:rPr>
                <w:rFonts w:ascii="宋体" w:hAnsi="宋体" w:hint="eastAsia"/>
                <w:szCs w:val="21"/>
              </w:rPr>
            </w:pPr>
            <w:r>
              <w:rPr>
                <w:rFonts w:ascii="宋体" w:hAnsi="宋体" w:hint="eastAsia"/>
                <w:szCs w:val="21"/>
              </w:rPr>
              <w:t>与岗位能力和职业资格证书的衔接掌握企业项目的开发流程，完成项目的分析、设计、实现全过程工作，达到岗位目标。具体包括：</w:t>
            </w:r>
          </w:p>
          <w:p w14:paraId="7C16BA15" w14:textId="77777777" w:rsidR="00EE4E30" w:rsidRDefault="00856CE6">
            <w:pPr>
              <w:jc w:val="left"/>
              <w:rPr>
                <w:rFonts w:ascii="宋体" w:hAnsi="宋体" w:hint="eastAsia"/>
                <w:szCs w:val="21"/>
              </w:rPr>
            </w:pPr>
            <w:r>
              <w:rPr>
                <w:rFonts w:ascii="宋体" w:hAnsi="宋体" w:hint="eastAsia"/>
                <w:szCs w:val="21"/>
              </w:rPr>
              <w:t>（1）进行专业的具体训练培养学生智能系统平台搭建，数据库系统搭建、优化、管理等方面的专业技能；（2）培养学生的数据挖掘、数据清洗、算法分析的处理能力。</w:t>
            </w:r>
          </w:p>
          <w:p w14:paraId="0EEDA733" w14:textId="77777777" w:rsidR="00EE4E30" w:rsidRDefault="00EE4E30">
            <w:pPr>
              <w:jc w:val="left"/>
              <w:rPr>
                <w:rFonts w:ascii="宋体" w:hAnsi="宋体" w:hint="eastAsia"/>
                <w:szCs w:val="21"/>
              </w:rPr>
            </w:pPr>
          </w:p>
        </w:tc>
      </w:tr>
      <w:tr w:rsidR="00EE4E30" w14:paraId="49CD1F9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F103042" w14:textId="77777777" w:rsidR="00EE4E30" w:rsidRDefault="00856CE6">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B1817A2" w14:textId="77777777" w:rsidR="00EE4E30" w:rsidRDefault="00856CE6">
            <w:pPr>
              <w:jc w:val="center"/>
              <w:rPr>
                <w:rFonts w:ascii="宋体" w:hAnsi="宋体" w:hint="eastAsia"/>
                <w:szCs w:val="21"/>
              </w:rPr>
            </w:pPr>
            <w:r>
              <w:rPr>
                <w:rFonts w:ascii="宋体" w:hAnsi="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164FA2E2" w14:textId="77777777" w:rsidR="00EE4E30" w:rsidRDefault="00856CE6">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0828637D" w14:textId="77777777" w:rsidR="00EE4E30" w:rsidRDefault="00856CE6">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107D6C68" w14:textId="77777777" w:rsidR="00EE4E30" w:rsidRDefault="00856CE6">
            <w:pPr>
              <w:numPr>
                <w:ilvl w:val="0"/>
                <w:numId w:val="17"/>
              </w:numPr>
              <w:rPr>
                <w:rFonts w:ascii="宋体" w:hAnsi="宋体" w:hint="eastAsia"/>
                <w:szCs w:val="21"/>
              </w:rPr>
            </w:pPr>
            <w:r>
              <w:rPr>
                <w:rFonts w:ascii="宋体" w:hAnsi="宋体" w:hint="eastAsia"/>
                <w:szCs w:val="21"/>
              </w:rPr>
              <w:t>强化实践，在实践中体会劳动的意义</w:t>
            </w:r>
          </w:p>
          <w:p w14:paraId="36B49BE3" w14:textId="77777777" w:rsidR="00EE4E30" w:rsidRDefault="00856CE6">
            <w:pPr>
              <w:numPr>
                <w:ilvl w:val="0"/>
                <w:numId w:val="17"/>
              </w:numPr>
              <w:rPr>
                <w:rFonts w:ascii="宋体" w:hAnsi="宋体" w:hint="eastAsia"/>
                <w:szCs w:val="21"/>
              </w:rPr>
            </w:pPr>
            <w:r>
              <w:rPr>
                <w:rFonts w:ascii="宋体" w:hAnsi="宋体" w:hint="eastAsia"/>
                <w:szCs w:val="21"/>
              </w:rPr>
              <w:t>培养爱粮、惜粮的习惯。</w:t>
            </w:r>
          </w:p>
        </w:tc>
      </w:tr>
    </w:tbl>
    <w:p w14:paraId="5D41D2AC" w14:textId="77777777" w:rsidR="00EE4E30" w:rsidRDefault="00EE4E30">
      <w:pPr>
        <w:pStyle w:val="ad"/>
        <w:spacing w:before="50"/>
        <w:ind w:firstLineChars="0" w:firstLine="0"/>
        <w:jc w:val="center"/>
        <w:rPr>
          <w:rFonts w:ascii="宋体" w:hAnsi="宋体" w:hint="eastAsia"/>
          <w:sz w:val="24"/>
        </w:rPr>
      </w:pPr>
    </w:p>
    <w:p w14:paraId="413C0320" w14:textId="77777777" w:rsidR="00EE4E30" w:rsidRDefault="00EE4E30">
      <w:pPr>
        <w:pStyle w:val="ad"/>
        <w:spacing w:before="50"/>
        <w:ind w:firstLineChars="196" w:firstLine="551"/>
        <w:rPr>
          <w:rFonts w:ascii="宋体" w:hAnsi="宋体" w:hint="eastAsia"/>
          <w:b/>
          <w:sz w:val="28"/>
          <w:szCs w:val="28"/>
        </w:rPr>
      </w:pPr>
    </w:p>
    <w:p w14:paraId="3650B905" w14:textId="77777777" w:rsidR="00EE4E30" w:rsidRDefault="00EE4E30">
      <w:pPr>
        <w:pStyle w:val="ad"/>
        <w:spacing w:before="50"/>
        <w:ind w:firstLineChars="196" w:firstLine="551"/>
        <w:rPr>
          <w:rFonts w:ascii="宋体" w:hAnsi="宋体" w:hint="eastAsia"/>
          <w:b/>
          <w:sz w:val="28"/>
          <w:szCs w:val="28"/>
        </w:rPr>
      </w:pPr>
    </w:p>
    <w:p w14:paraId="51D6B8DA" w14:textId="77777777" w:rsidR="00EE4E30" w:rsidRDefault="00EE4E30">
      <w:pPr>
        <w:pStyle w:val="ad"/>
        <w:spacing w:before="50"/>
        <w:ind w:firstLineChars="196" w:firstLine="551"/>
        <w:rPr>
          <w:rFonts w:ascii="宋体" w:hAnsi="宋体" w:hint="eastAsia"/>
          <w:b/>
          <w:sz w:val="28"/>
          <w:szCs w:val="28"/>
        </w:rPr>
      </w:pPr>
    </w:p>
    <w:p w14:paraId="357E5A56" w14:textId="77777777" w:rsidR="00EE4E30" w:rsidRDefault="00EE4E30">
      <w:pPr>
        <w:pStyle w:val="ad"/>
        <w:spacing w:before="50"/>
        <w:ind w:firstLineChars="196" w:firstLine="551"/>
        <w:rPr>
          <w:rFonts w:ascii="宋体" w:hAnsi="宋体" w:hint="eastAsia"/>
          <w:b/>
          <w:sz w:val="28"/>
          <w:szCs w:val="28"/>
        </w:rPr>
      </w:pPr>
    </w:p>
    <w:p w14:paraId="4B5C7899"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lastRenderedPageBreak/>
        <w:t>七、教学进程总体安排</w:t>
      </w:r>
    </w:p>
    <w:p w14:paraId="358B59E1" w14:textId="77777777" w:rsidR="00EE4E30" w:rsidRDefault="00856CE6">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10"/>
        <w:gridCol w:w="623"/>
        <w:gridCol w:w="794"/>
        <w:gridCol w:w="610"/>
        <w:gridCol w:w="1125"/>
        <w:gridCol w:w="565"/>
        <w:gridCol w:w="847"/>
        <w:gridCol w:w="848"/>
        <w:gridCol w:w="989"/>
        <w:gridCol w:w="902"/>
      </w:tblGrid>
      <w:tr w:rsidR="00EE4E30" w14:paraId="33138E5D" w14:textId="77777777">
        <w:trPr>
          <w:trHeight w:val="323"/>
          <w:jc w:val="center"/>
        </w:trPr>
        <w:tc>
          <w:tcPr>
            <w:tcW w:w="0" w:type="auto"/>
            <w:vMerge w:val="restart"/>
            <w:vAlign w:val="center"/>
          </w:tcPr>
          <w:p w14:paraId="3E03CD7A"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2EE98C3"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066749B5"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学期</w:t>
            </w:r>
          </w:p>
          <w:p w14:paraId="4383689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34F44EA"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EE4E30" w14:paraId="757CAD3C" w14:textId="77777777">
        <w:trPr>
          <w:trHeight w:val="937"/>
          <w:jc w:val="center"/>
        </w:trPr>
        <w:tc>
          <w:tcPr>
            <w:tcW w:w="0" w:type="auto"/>
            <w:vMerge/>
            <w:vAlign w:val="center"/>
          </w:tcPr>
          <w:p w14:paraId="104958F5" w14:textId="77777777" w:rsidR="00EE4E30" w:rsidRDefault="00EE4E30">
            <w:pPr>
              <w:spacing w:line="0" w:lineRule="atLeast"/>
              <w:rPr>
                <w:rFonts w:ascii="宋体" w:hAnsi="宋体" w:hint="eastAsia"/>
                <w:szCs w:val="21"/>
              </w:rPr>
            </w:pPr>
          </w:p>
        </w:tc>
        <w:tc>
          <w:tcPr>
            <w:tcW w:w="0" w:type="auto"/>
            <w:vMerge/>
            <w:vAlign w:val="center"/>
          </w:tcPr>
          <w:p w14:paraId="68E67A4E" w14:textId="77777777" w:rsidR="00EE4E30" w:rsidRDefault="00EE4E30">
            <w:pPr>
              <w:spacing w:line="0" w:lineRule="atLeast"/>
              <w:rPr>
                <w:rFonts w:ascii="宋体" w:hAnsi="宋体" w:hint="eastAsia"/>
                <w:szCs w:val="21"/>
              </w:rPr>
            </w:pPr>
          </w:p>
        </w:tc>
        <w:tc>
          <w:tcPr>
            <w:tcW w:w="0" w:type="auto"/>
            <w:vMerge/>
            <w:vAlign w:val="center"/>
          </w:tcPr>
          <w:p w14:paraId="6CEEF13A" w14:textId="77777777" w:rsidR="00EE4E30" w:rsidRDefault="00EE4E30">
            <w:pPr>
              <w:widowControl/>
              <w:spacing w:line="0" w:lineRule="atLeast"/>
              <w:jc w:val="center"/>
              <w:rPr>
                <w:rFonts w:ascii="宋体" w:hAnsi="宋体" w:hint="eastAsia"/>
                <w:kern w:val="0"/>
                <w:szCs w:val="21"/>
              </w:rPr>
            </w:pPr>
          </w:p>
        </w:tc>
        <w:tc>
          <w:tcPr>
            <w:tcW w:w="0" w:type="auto"/>
            <w:vAlign w:val="center"/>
          </w:tcPr>
          <w:p w14:paraId="25A937AE"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67C9E08E"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5" w:type="dxa"/>
            <w:vAlign w:val="center"/>
          </w:tcPr>
          <w:p w14:paraId="46B89954"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5" w:type="dxa"/>
            <w:vAlign w:val="center"/>
          </w:tcPr>
          <w:p w14:paraId="32DEFB04" w14:textId="77777777" w:rsidR="00EE4E30" w:rsidRDefault="00856CE6">
            <w:pPr>
              <w:widowControl/>
              <w:spacing w:line="0" w:lineRule="atLeast"/>
              <w:jc w:val="center"/>
              <w:rPr>
                <w:rFonts w:ascii="宋体" w:hAnsi="宋体" w:hint="eastAsia"/>
                <w:kern w:val="0"/>
                <w:szCs w:val="21"/>
              </w:rPr>
            </w:pPr>
            <w:r>
              <w:rPr>
                <w:rFonts w:ascii="宋体" w:hAnsi="宋体"/>
                <w:kern w:val="0"/>
                <w:szCs w:val="21"/>
              </w:rPr>
              <w:t>劳动</w:t>
            </w:r>
          </w:p>
        </w:tc>
        <w:tc>
          <w:tcPr>
            <w:tcW w:w="847" w:type="dxa"/>
            <w:vAlign w:val="center"/>
          </w:tcPr>
          <w:p w14:paraId="2F509794" w14:textId="77777777" w:rsidR="00EE4E30" w:rsidRDefault="00856CE6">
            <w:pPr>
              <w:widowControl/>
              <w:spacing w:line="0" w:lineRule="atLeast"/>
              <w:jc w:val="center"/>
              <w:rPr>
                <w:rFonts w:ascii="宋体" w:hAnsi="宋体" w:hint="eastAsia"/>
                <w:kern w:val="0"/>
                <w:szCs w:val="21"/>
              </w:rPr>
            </w:pPr>
            <w:r>
              <w:rPr>
                <w:rFonts w:ascii="宋体" w:hAnsi="宋体"/>
                <w:kern w:val="0"/>
                <w:szCs w:val="21"/>
              </w:rPr>
              <w:t>毕业设计</w:t>
            </w:r>
          </w:p>
        </w:tc>
        <w:tc>
          <w:tcPr>
            <w:tcW w:w="848" w:type="dxa"/>
            <w:vAlign w:val="center"/>
          </w:tcPr>
          <w:p w14:paraId="41D3DB69"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89" w:type="dxa"/>
            <w:vAlign w:val="center"/>
          </w:tcPr>
          <w:p w14:paraId="77953265"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2" w:type="dxa"/>
            <w:vAlign w:val="center"/>
          </w:tcPr>
          <w:p w14:paraId="31BB3212"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机动</w:t>
            </w:r>
          </w:p>
        </w:tc>
      </w:tr>
      <w:tr w:rsidR="00EE4E30" w14:paraId="3D21CAF5" w14:textId="77777777">
        <w:trPr>
          <w:trHeight w:val="323"/>
          <w:jc w:val="center"/>
        </w:trPr>
        <w:tc>
          <w:tcPr>
            <w:tcW w:w="0" w:type="auto"/>
            <w:vMerge w:val="restart"/>
            <w:vAlign w:val="center"/>
          </w:tcPr>
          <w:p w14:paraId="4B0EC8B0" w14:textId="77777777" w:rsidR="00EE4E30" w:rsidRDefault="00856CE6">
            <w:pPr>
              <w:spacing w:line="0" w:lineRule="atLeast"/>
              <w:jc w:val="center"/>
              <w:rPr>
                <w:rFonts w:ascii="宋体" w:hAnsi="宋体" w:hint="eastAsia"/>
                <w:szCs w:val="21"/>
              </w:rPr>
            </w:pPr>
            <w:r>
              <w:rPr>
                <w:rFonts w:ascii="宋体" w:hAnsi="宋体" w:hint="eastAsia"/>
                <w:szCs w:val="21"/>
              </w:rPr>
              <w:t>一</w:t>
            </w:r>
          </w:p>
        </w:tc>
        <w:tc>
          <w:tcPr>
            <w:tcW w:w="0" w:type="auto"/>
            <w:vAlign w:val="center"/>
          </w:tcPr>
          <w:p w14:paraId="1135E560" w14:textId="77777777" w:rsidR="00EE4E30" w:rsidRDefault="00856CE6">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5BAD5AC1"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47F97E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4DF22638"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5DB114DF"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3</w:t>
            </w:r>
          </w:p>
        </w:tc>
        <w:tc>
          <w:tcPr>
            <w:tcW w:w="565" w:type="dxa"/>
            <w:vAlign w:val="center"/>
          </w:tcPr>
          <w:p w14:paraId="6D7AA9BE" w14:textId="77777777" w:rsidR="00EE4E30" w:rsidRDefault="00EE4E30">
            <w:pPr>
              <w:spacing w:line="0" w:lineRule="atLeast"/>
              <w:jc w:val="center"/>
              <w:rPr>
                <w:rFonts w:ascii="宋体" w:hAnsi="宋体" w:hint="eastAsia"/>
                <w:kern w:val="0"/>
                <w:szCs w:val="21"/>
              </w:rPr>
            </w:pPr>
          </w:p>
        </w:tc>
        <w:tc>
          <w:tcPr>
            <w:tcW w:w="847" w:type="dxa"/>
            <w:vAlign w:val="center"/>
          </w:tcPr>
          <w:p w14:paraId="15CECC19" w14:textId="77777777" w:rsidR="00EE4E30" w:rsidRDefault="00EE4E30">
            <w:pPr>
              <w:spacing w:line="0" w:lineRule="atLeast"/>
              <w:jc w:val="center"/>
              <w:rPr>
                <w:rFonts w:ascii="宋体" w:hAnsi="宋体" w:hint="eastAsia"/>
                <w:kern w:val="0"/>
                <w:szCs w:val="21"/>
              </w:rPr>
            </w:pPr>
          </w:p>
        </w:tc>
        <w:tc>
          <w:tcPr>
            <w:tcW w:w="848" w:type="dxa"/>
            <w:vAlign w:val="center"/>
          </w:tcPr>
          <w:p w14:paraId="3978881D" w14:textId="77777777" w:rsidR="00EE4E30" w:rsidRDefault="00EE4E30">
            <w:pPr>
              <w:spacing w:line="0" w:lineRule="atLeast"/>
              <w:jc w:val="center"/>
              <w:rPr>
                <w:rFonts w:ascii="宋体" w:hAnsi="宋体" w:hint="eastAsia"/>
                <w:kern w:val="0"/>
                <w:szCs w:val="21"/>
              </w:rPr>
            </w:pPr>
          </w:p>
        </w:tc>
        <w:tc>
          <w:tcPr>
            <w:tcW w:w="989" w:type="dxa"/>
            <w:vAlign w:val="center"/>
          </w:tcPr>
          <w:p w14:paraId="600AA0BE" w14:textId="77777777" w:rsidR="00EE4E30" w:rsidRDefault="00EE4E30">
            <w:pPr>
              <w:spacing w:line="0" w:lineRule="atLeast"/>
              <w:jc w:val="center"/>
              <w:rPr>
                <w:rFonts w:ascii="宋体" w:hAnsi="宋体" w:hint="eastAsia"/>
                <w:kern w:val="0"/>
                <w:szCs w:val="21"/>
              </w:rPr>
            </w:pPr>
          </w:p>
        </w:tc>
        <w:tc>
          <w:tcPr>
            <w:tcW w:w="902" w:type="dxa"/>
            <w:vAlign w:val="center"/>
          </w:tcPr>
          <w:p w14:paraId="12C57B8F"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11953E7F" w14:textId="77777777">
        <w:trPr>
          <w:trHeight w:val="323"/>
          <w:jc w:val="center"/>
        </w:trPr>
        <w:tc>
          <w:tcPr>
            <w:tcW w:w="0" w:type="auto"/>
            <w:vMerge/>
            <w:vAlign w:val="center"/>
          </w:tcPr>
          <w:p w14:paraId="5473E0B6" w14:textId="77777777" w:rsidR="00EE4E30" w:rsidRDefault="00EE4E30">
            <w:pPr>
              <w:spacing w:line="0" w:lineRule="atLeast"/>
              <w:jc w:val="center"/>
              <w:rPr>
                <w:rFonts w:ascii="宋体" w:hAnsi="宋体" w:hint="eastAsia"/>
                <w:szCs w:val="21"/>
              </w:rPr>
            </w:pPr>
          </w:p>
        </w:tc>
        <w:tc>
          <w:tcPr>
            <w:tcW w:w="0" w:type="auto"/>
            <w:vAlign w:val="center"/>
          </w:tcPr>
          <w:p w14:paraId="7C80796F" w14:textId="77777777" w:rsidR="00EE4E30" w:rsidRDefault="00856CE6">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67BF96ED"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C0DE8D3"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7CA9C19D"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17759182" w14:textId="77777777" w:rsidR="00EE4E30" w:rsidRDefault="00EE4E30">
            <w:pPr>
              <w:spacing w:line="0" w:lineRule="atLeast"/>
              <w:jc w:val="center"/>
              <w:rPr>
                <w:rFonts w:ascii="宋体" w:hAnsi="宋体" w:hint="eastAsia"/>
                <w:kern w:val="0"/>
                <w:szCs w:val="21"/>
              </w:rPr>
            </w:pPr>
          </w:p>
        </w:tc>
        <w:tc>
          <w:tcPr>
            <w:tcW w:w="565" w:type="dxa"/>
            <w:vAlign w:val="center"/>
          </w:tcPr>
          <w:p w14:paraId="145BEA3E"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847" w:type="dxa"/>
            <w:vAlign w:val="center"/>
          </w:tcPr>
          <w:p w14:paraId="253600FA" w14:textId="77777777" w:rsidR="00EE4E30" w:rsidRDefault="00EE4E30">
            <w:pPr>
              <w:spacing w:line="0" w:lineRule="atLeast"/>
              <w:jc w:val="center"/>
              <w:rPr>
                <w:rFonts w:ascii="宋体" w:hAnsi="宋体" w:hint="eastAsia"/>
                <w:kern w:val="0"/>
                <w:szCs w:val="21"/>
              </w:rPr>
            </w:pPr>
          </w:p>
        </w:tc>
        <w:tc>
          <w:tcPr>
            <w:tcW w:w="848" w:type="dxa"/>
            <w:vAlign w:val="center"/>
          </w:tcPr>
          <w:p w14:paraId="23D02FFE" w14:textId="77777777" w:rsidR="00EE4E30" w:rsidRDefault="00EE4E30">
            <w:pPr>
              <w:spacing w:line="0" w:lineRule="atLeast"/>
              <w:jc w:val="center"/>
              <w:rPr>
                <w:rFonts w:ascii="宋体" w:hAnsi="宋体" w:hint="eastAsia"/>
                <w:kern w:val="0"/>
                <w:szCs w:val="21"/>
              </w:rPr>
            </w:pPr>
          </w:p>
        </w:tc>
        <w:tc>
          <w:tcPr>
            <w:tcW w:w="989" w:type="dxa"/>
            <w:vAlign w:val="center"/>
          </w:tcPr>
          <w:p w14:paraId="04CDED75" w14:textId="77777777" w:rsidR="00EE4E30" w:rsidRDefault="00EE4E30">
            <w:pPr>
              <w:spacing w:line="0" w:lineRule="atLeast"/>
              <w:jc w:val="center"/>
              <w:rPr>
                <w:rFonts w:ascii="宋体" w:hAnsi="宋体" w:hint="eastAsia"/>
                <w:kern w:val="0"/>
                <w:szCs w:val="21"/>
              </w:rPr>
            </w:pPr>
          </w:p>
        </w:tc>
        <w:tc>
          <w:tcPr>
            <w:tcW w:w="902" w:type="dxa"/>
            <w:vAlign w:val="center"/>
          </w:tcPr>
          <w:p w14:paraId="6B1B4E3C"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36B5C671" w14:textId="77777777">
        <w:trPr>
          <w:trHeight w:val="369"/>
          <w:jc w:val="center"/>
        </w:trPr>
        <w:tc>
          <w:tcPr>
            <w:tcW w:w="0" w:type="auto"/>
            <w:vMerge w:val="restart"/>
            <w:vAlign w:val="center"/>
          </w:tcPr>
          <w:p w14:paraId="258B5ACA" w14:textId="77777777" w:rsidR="00EE4E30" w:rsidRDefault="00856CE6">
            <w:pPr>
              <w:spacing w:line="0" w:lineRule="atLeast"/>
              <w:jc w:val="center"/>
              <w:rPr>
                <w:rFonts w:ascii="宋体" w:hAnsi="宋体" w:hint="eastAsia"/>
                <w:szCs w:val="21"/>
              </w:rPr>
            </w:pPr>
            <w:r>
              <w:rPr>
                <w:rFonts w:ascii="宋体" w:hAnsi="宋体" w:hint="eastAsia"/>
                <w:szCs w:val="21"/>
              </w:rPr>
              <w:t>二</w:t>
            </w:r>
          </w:p>
        </w:tc>
        <w:tc>
          <w:tcPr>
            <w:tcW w:w="0" w:type="auto"/>
            <w:vAlign w:val="center"/>
          </w:tcPr>
          <w:p w14:paraId="6E26CA40" w14:textId="77777777" w:rsidR="00EE4E30" w:rsidRDefault="00856CE6">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6129F568"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1B86FE0" w14:textId="77777777" w:rsidR="00EE4E30" w:rsidRDefault="00856CE6">
            <w:pPr>
              <w:jc w:val="center"/>
            </w:pPr>
            <w:r>
              <w:rPr>
                <w:rFonts w:ascii="宋体" w:hAnsi="宋体" w:hint="eastAsia"/>
                <w:kern w:val="0"/>
                <w:szCs w:val="21"/>
              </w:rPr>
              <w:t>18</w:t>
            </w:r>
          </w:p>
        </w:tc>
        <w:tc>
          <w:tcPr>
            <w:tcW w:w="0" w:type="auto"/>
            <w:vAlign w:val="center"/>
          </w:tcPr>
          <w:p w14:paraId="3BA896BA"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4DAB39CE" w14:textId="77777777" w:rsidR="00EE4E30" w:rsidRDefault="00EE4E30">
            <w:pPr>
              <w:spacing w:line="0" w:lineRule="atLeast"/>
              <w:jc w:val="center"/>
              <w:rPr>
                <w:rFonts w:ascii="宋体" w:hAnsi="宋体" w:hint="eastAsia"/>
                <w:kern w:val="0"/>
                <w:szCs w:val="21"/>
              </w:rPr>
            </w:pPr>
          </w:p>
        </w:tc>
        <w:tc>
          <w:tcPr>
            <w:tcW w:w="565" w:type="dxa"/>
            <w:vAlign w:val="center"/>
          </w:tcPr>
          <w:p w14:paraId="3CD584AE" w14:textId="77777777" w:rsidR="00EE4E30" w:rsidRDefault="00EE4E30">
            <w:pPr>
              <w:spacing w:line="0" w:lineRule="atLeast"/>
              <w:jc w:val="center"/>
              <w:rPr>
                <w:rFonts w:ascii="宋体" w:hAnsi="宋体" w:hint="eastAsia"/>
                <w:kern w:val="0"/>
                <w:szCs w:val="21"/>
              </w:rPr>
            </w:pPr>
          </w:p>
        </w:tc>
        <w:tc>
          <w:tcPr>
            <w:tcW w:w="847" w:type="dxa"/>
            <w:vAlign w:val="center"/>
          </w:tcPr>
          <w:p w14:paraId="664FCFD0" w14:textId="77777777" w:rsidR="00EE4E30" w:rsidRDefault="00EE4E30">
            <w:pPr>
              <w:spacing w:line="0" w:lineRule="atLeast"/>
              <w:jc w:val="center"/>
              <w:rPr>
                <w:rFonts w:ascii="宋体" w:hAnsi="宋体" w:hint="eastAsia"/>
                <w:kern w:val="0"/>
                <w:szCs w:val="21"/>
              </w:rPr>
            </w:pPr>
          </w:p>
        </w:tc>
        <w:tc>
          <w:tcPr>
            <w:tcW w:w="848" w:type="dxa"/>
            <w:vAlign w:val="center"/>
          </w:tcPr>
          <w:p w14:paraId="1EE45F24" w14:textId="77777777" w:rsidR="00EE4E30" w:rsidRDefault="00EE4E30">
            <w:pPr>
              <w:spacing w:line="0" w:lineRule="atLeast"/>
              <w:jc w:val="center"/>
              <w:rPr>
                <w:rFonts w:ascii="宋体" w:hAnsi="宋体" w:hint="eastAsia"/>
                <w:kern w:val="0"/>
                <w:szCs w:val="21"/>
              </w:rPr>
            </w:pPr>
          </w:p>
        </w:tc>
        <w:tc>
          <w:tcPr>
            <w:tcW w:w="989" w:type="dxa"/>
            <w:vAlign w:val="center"/>
          </w:tcPr>
          <w:p w14:paraId="3A22B63B" w14:textId="77777777" w:rsidR="00EE4E30" w:rsidRDefault="00EE4E30">
            <w:pPr>
              <w:spacing w:line="0" w:lineRule="atLeast"/>
              <w:jc w:val="center"/>
              <w:rPr>
                <w:rFonts w:ascii="宋体" w:hAnsi="宋体" w:hint="eastAsia"/>
                <w:kern w:val="0"/>
                <w:szCs w:val="21"/>
              </w:rPr>
            </w:pPr>
          </w:p>
        </w:tc>
        <w:tc>
          <w:tcPr>
            <w:tcW w:w="902" w:type="dxa"/>
            <w:vAlign w:val="center"/>
          </w:tcPr>
          <w:p w14:paraId="60B5BA37"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37AFE07F" w14:textId="77777777">
        <w:trPr>
          <w:trHeight w:val="369"/>
          <w:jc w:val="center"/>
        </w:trPr>
        <w:tc>
          <w:tcPr>
            <w:tcW w:w="0" w:type="auto"/>
            <w:vMerge/>
            <w:vAlign w:val="center"/>
          </w:tcPr>
          <w:p w14:paraId="768ABD8E" w14:textId="77777777" w:rsidR="00EE4E30" w:rsidRDefault="00EE4E30">
            <w:pPr>
              <w:spacing w:line="0" w:lineRule="atLeast"/>
              <w:jc w:val="center"/>
              <w:rPr>
                <w:rFonts w:ascii="宋体" w:hAnsi="宋体" w:hint="eastAsia"/>
                <w:szCs w:val="21"/>
              </w:rPr>
            </w:pPr>
          </w:p>
        </w:tc>
        <w:tc>
          <w:tcPr>
            <w:tcW w:w="0" w:type="auto"/>
            <w:vAlign w:val="center"/>
          </w:tcPr>
          <w:p w14:paraId="4396EEFD" w14:textId="77777777" w:rsidR="00EE4E30" w:rsidRDefault="00856CE6">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105B4A3D"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93BAFF9" w14:textId="77777777" w:rsidR="00EE4E30" w:rsidRDefault="00856CE6">
            <w:pPr>
              <w:jc w:val="center"/>
            </w:pPr>
            <w:r>
              <w:rPr>
                <w:rFonts w:ascii="宋体" w:hAnsi="宋体" w:hint="eastAsia"/>
                <w:kern w:val="0"/>
                <w:szCs w:val="21"/>
              </w:rPr>
              <w:t>18</w:t>
            </w:r>
          </w:p>
        </w:tc>
        <w:tc>
          <w:tcPr>
            <w:tcW w:w="0" w:type="auto"/>
            <w:vAlign w:val="center"/>
          </w:tcPr>
          <w:p w14:paraId="21DAA492"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5BE848F5" w14:textId="77777777" w:rsidR="00EE4E30" w:rsidRDefault="00EE4E30">
            <w:pPr>
              <w:spacing w:line="0" w:lineRule="atLeast"/>
              <w:jc w:val="center"/>
              <w:rPr>
                <w:rFonts w:ascii="宋体" w:hAnsi="宋体" w:hint="eastAsia"/>
                <w:kern w:val="0"/>
                <w:szCs w:val="21"/>
              </w:rPr>
            </w:pPr>
          </w:p>
        </w:tc>
        <w:tc>
          <w:tcPr>
            <w:tcW w:w="565" w:type="dxa"/>
            <w:vAlign w:val="center"/>
          </w:tcPr>
          <w:p w14:paraId="7943C9A0" w14:textId="77777777" w:rsidR="00EE4E30" w:rsidRDefault="00EE4E30">
            <w:pPr>
              <w:spacing w:line="0" w:lineRule="atLeast"/>
              <w:jc w:val="center"/>
              <w:rPr>
                <w:rFonts w:ascii="宋体" w:hAnsi="宋体" w:hint="eastAsia"/>
                <w:kern w:val="0"/>
                <w:szCs w:val="21"/>
              </w:rPr>
            </w:pPr>
          </w:p>
        </w:tc>
        <w:tc>
          <w:tcPr>
            <w:tcW w:w="847" w:type="dxa"/>
            <w:vAlign w:val="center"/>
          </w:tcPr>
          <w:p w14:paraId="389AEB2C" w14:textId="77777777" w:rsidR="00EE4E30" w:rsidRDefault="00EE4E30">
            <w:pPr>
              <w:spacing w:line="0" w:lineRule="atLeast"/>
              <w:jc w:val="center"/>
              <w:rPr>
                <w:rFonts w:ascii="宋体" w:hAnsi="宋体" w:hint="eastAsia"/>
                <w:kern w:val="0"/>
                <w:szCs w:val="21"/>
              </w:rPr>
            </w:pPr>
          </w:p>
        </w:tc>
        <w:tc>
          <w:tcPr>
            <w:tcW w:w="848" w:type="dxa"/>
            <w:vAlign w:val="center"/>
          </w:tcPr>
          <w:p w14:paraId="2A3CCE21" w14:textId="77777777" w:rsidR="00EE4E30" w:rsidRDefault="00EE4E30">
            <w:pPr>
              <w:spacing w:line="0" w:lineRule="atLeast"/>
              <w:jc w:val="center"/>
              <w:rPr>
                <w:rFonts w:ascii="宋体" w:hAnsi="宋体" w:hint="eastAsia"/>
                <w:kern w:val="0"/>
                <w:szCs w:val="21"/>
              </w:rPr>
            </w:pPr>
          </w:p>
        </w:tc>
        <w:tc>
          <w:tcPr>
            <w:tcW w:w="989" w:type="dxa"/>
            <w:vAlign w:val="center"/>
          </w:tcPr>
          <w:p w14:paraId="79BC84FA" w14:textId="77777777" w:rsidR="00EE4E30" w:rsidRDefault="00EE4E30">
            <w:pPr>
              <w:spacing w:line="0" w:lineRule="atLeast"/>
              <w:jc w:val="center"/>
              <w:rPr>
                <w:rFonts w:ascii="宋体" w:hAnsi="宋体" w:hint="eastAsia"/>
                <w:kern w:val="0"/>
                <w:szCs w:val="21"/>
              </w:rPr>
            </w:pPr>
          </w:p>
        </w:tc>
        <w:tc>
          <w:tcPr>
            <w:tcW w:w="902" w:type="dxa"/>
            <w:vAlign w:val="center"/>
          </w:tcPr>
          <w:p w14:paraId="5046657A"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723A8EAE" w14:textId="77777777">
        <w:trPr>
          <w:trHeight w:val="369"/>
          <w:jc w:val="center"/>
        </w:trPr>
        <w:tc>
          <w:tcPr>
            <w:tcW w:w="0" w:type="auto"/>
            <w:vMerge w:val="restart"/>
            <w:vAlign w:val="center"/>
          </w:tcPr>
          <w:p w14:paraId="7144468B" w14:textId="77777777" w:rsidR="00EE4E30" w:rsidRDefault="00856CE6">
            <w:pPr>
              <w:spacing w:line="0" w:lineRule="atLeast"/>
              <w:jc w:val="center"/>
              <w:rPr>
                <w:rFonts w:ascii="宋体" w:hAnsi="宋体" w:hint="eastAsia"/>
                <w:szCs w:val="21"/>
              </w:rPr>
            </w:pPr>
            <w:r>
              <w:rPr>
                <w:rFonts w:ascii="宋体" w:hAnsi="宋体" w:hint="eastAsia"/>
                <w:szCs w:val="21"/>
              </w:rPr>
              <w:t>三</w:t>
            </w:r>
          </w:p>
        </w:tc>
        <w:tc>
          <w:tcPr>
            <w:tcW w:w="0" w:type="auto"/>
            <w:vAlign w:val="center"/>
          </w:tcPr>
          <w:p w14:paraId="63533D9A" w14:textId="77777777" w:rsidR="00EE4E30" w:rsidRDefault="00856CE6">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B6F2792"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24DD1B9" w14:textId="77777777" w:rsidR="00EE4E30" w:rsidRDefault="00EE4E30">
            <w:pPr>
              <w:jc w:val="center"/>
            </w:pPr>
          </w:p>
        </w:tc>
        <w:tc>
          <w:tcPr>
            <w:tcW w:w="0" w:type="auto"/>
            <w:vAlign w:val="center"/>
          </w:tcPr>
          <w:p w14:paraId="3E737D33"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6F96E2F1" w14:textId="77777777" w:rsidR="00EE4E30" w:rsidRDefault="00EE4E30">
            <w:pPr>
              <w:spacing w:line="0" w:lineRule="atLeast"/>
              <w:jc w:val="center"/>
              <w:rPr>
                <w:rFonts w:ascii="宋体" w:hAnsi="宋体" w:hint="eastAsia"/>
                <w:kern w:val="0"/>
                <w:szCs w:val="21"/>
              </w:rPr>
            </w:pPr>
          </w:p>
        </w:tc>
        <w:tc>
          <w:tcPr>
            <w:tcW w:w="565" w:type="dxa"/>
            <w:vAlign w:val="center"/>
          </w:tcPr>
          <w:p w14:paraId="0A8D3A74" w14:textId="77777777" w:rsidR="00EE4E30" w:rsidRDefault="00EE4E30">
            <w:pPr>
              <w:spacing w:line="0" w:lineRule="atLeast"/>
              <w:jc w:val="center"/>
              <w:rPr>
                <w:rFonts w:ascii="宋体" w:hAnsi="宋体" w:hint="eastAsia"/>
                <w:kern w:val="0"/>
                <w:szCs w:val="21"/>
              </w:rPr>
            </w:pPr>
          </w:p>
        </w:tc>
        <w:tc>
          <w:tcPr>
            <w:tcW w:w="847" w:type="dxa"/>
            <w:vAlign w:val="center"/>
          </w:tcPr>
          <w:p w14:paraId="67083434"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2</w:t>
            </w:r>
          </w:p>
        </w:tc>
        <w:tc>
          <w:tcPr>
            <w:tcW w:w="848" w:type="dxa"/>
            <w:vAlign w:val="center"/>
          </w:tcPr>
          <w:p w14:paraId="40C79458"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89" w:type="dxa"/>
            <w:vAlign w:val="center"/>
          </w:tcPr>
          <w:p w14:paraId="4392CB8F" w14:textId="77777777" w:rsidR="00EE4E30" w:rsidRDefault="00EE4E30">
            <w:pPr>
              <w:spacing w:line="0" w:lineRule="atLeast"/>
              <w:jc w:val="center"/>
              <w:rPr>
                <w:rFonts w:ascii="宋体" w:hAnsi="宋体" w:hint="eastAsia"/>
                <w:kern w:val="0"/>
                <w:szCs w:val="21"/>
              </w:rPr>
            </w:pPr>
          </w:p>
        </w:tc>
        <w:tc>
          <w:tcPr>
            <w:tcW w:w="902" w:type="dxa"/>
            <w:vAlign w:val="center"/>
          </w:tcPr>
          <w:p w14:paraId="719813C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1B409923" w14:textId="77777777">
        <w:trPr>
          <w:trHeight w:val="369"/>
          <w:jc w:val="center"/>
        </w:trPr>
        <w:tc>
          <w:tcPr>
            <w:tcW w:w="0" w:type="auto"/>
            <w:vMerge/>
            <w:vAlign w:val="center"/>
          </w:tcPr>
          <w:p w14:paraId="4B8092A2" w14:textId="77777777" w:rsidR="00EE4E30" w:rsidRDefault="00EE4E30">
            <w:pPr>
              <w:spacing w:line="0" w:lineRule="atLeast"/>
              <w:jc w:val="center"/>
              <w:rPr>
                <w:rFonts w:ascii="宋体" w:hAnsi="宋体" w:hint="eastAsia"/>
                <w:szCs w:val="21"/>
              </w:rPr>
            </w:pPr>
          </w:p>
        </w:tc>
        <w:tc>
          <w:tcPr>
            <w:tcW w:w="0" w:type="auto"/>
            <w:vAlign w:val="center"/>
          </w:tcPr>
          <w:p w14:paraId="1E864092" w14:textId="77777777" w:rsidR="00EE4E30" w:rsidRDefault="00856CE6">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1F67F436"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21086EB" w14:textId="77777777" w:rsidR="00EE4E30" w:rsidRDefault="00EE4E30">
            <w:pPr>
              <w:jc w:val="center"/>
            </w:pPr>
          </w:p>
        </w:tc>
        <w:tc>
          <w:tcPr>
            <w:tcW w:w="0" w:type="auto"/>
            <w:vAlign w:val="center"/>
          </w:tcPr>
          <w:p w14:paraId="7F14D443" w14:textId="77777777" w:rsidR="00EE4E30" w:rsidRDefault="00EE4E30">
            <w:pPr>
              <w:spacing w:line="0" w:lineRule="atLeast"/>
              <w:jc w:val="center"/>
              <w:rPr>
                <w:rFonts w:ascii="宋体" w:hAnsi="宋体" w:hint="eastAsia"/>
                <w:kern w:val="0"/>
                <w:szCs w:val="21"/>
              </w:rPr>
            </w:pPr>
          </w:p>
        </w:tc>
        <w:tc>
          <w:tcPr>
            <w:tcW w:w="1125" w:type="dxa"/>
            <w:vAlign w:val="center"/>
          </w:tcPr>
          <w:p w14:paraId="5D2007F2" w14:textId="77777777" w:rsidR="00EE4E30" w:rsidRDefault="00EE4E30">
            <w:pPr>
              <w:spacing w:line="0" w:lineRule="atLeast"/>
              <w:jc w:val="center"/>
              <w:rPr>
                <w:rFonts w:ascii="宋体" w:hAnsi="宋体" w:hint="eastAsia"/>
                <w:kern w:val="0"/>
                <w:szCs w:val="21"/>
              </w:rPr>
            </w:pPr>
          </w:p>
        </w:tc>
        <w:tc>
          <w:tcPr>
            <w:tcW w:w="565" w:type="dxa"/>
            <w:vAlign w:val="center"/>
          </w:tcPr>
          <w:p w14:paraId="30DDC7A0" w14:textId="77777777" w:rsidR="00EE4E30" w:rsidRDefault="00EE4E30">
            <w:pPr>
              <w:spacing w:line="0" w:lineRule="atLeast"/>
              <w:jc w:val="center"/>
              <w:rPr>
                <w:rFonts w:ascii="宋体" w:hAnsi="宋体" w:hint="eastAsia"/>
                <w:kern w:val="0"/>
                <w:szCs w:val="21"/>
              </w:rPr>
            </w:pPr>
          </w:p>
        </w:tc>
        <w:tc>
          <w:tcPr>
            <w:tcW w:w="847" w:type="dxa"/>
            <w:vAlign w:val="center"/>
          </w:tcPr>
          <w:p w14:paraId="47401081"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2</w:t>
            </w:r>
          </w:p>
        </w:tc>
        <w:tc>
          <w:tcPr>
            <w:tcW w:w="848" w:type="dxa"/>
            <w:vAlign w:val="center"/>
          </w:tcPr>
          <w:p w14:paraId="7FC5F45C" w14:textId="77777777" w:rsidR="00EE4E30" w:rsidRDefault="00EE4E30">
            <w:pPr>
              <w:spacing w:line="0" w:lineRule="atLeast"/>
              <w:jc w:val="center"/>
              <w:rPr>
                <w:rFonts w:ascii="宋体" w:hAnsi="宋体" w:hint="eastAsia"/>
                <w:kern w:val="0"/>
                <w:szCs w:val="21"/>
              </w:rPr>
            </w:pPr>
          </w:p>
        </w:tc>
        <w:tc>
          <w:tcPr>
            <w:tcW w:w="989" w:type="dxa"/>
            <w:vAlign w:val="center"/>
          </w:tcPr>
          <w:p w14:paraId="683C62E8"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02" w:type="dxa"/>
            <w:vAlign w:val="center"/>
          </w:tcPr>
          <w:p w14:paraId="6FAB574A" w14:textId="77777777" w:rsidR="00EE4E30" w:rsidRDefault="00856CE6">
            <w:pPr>
              <w:spacing w:line="0" w:lineRule="atLeast"/>
              <w:jc w:val="center"/>
              <w:rPr>
                <w:rFonts w:ascii="宋体" w:hAnsi="宋体" w:hint="eastAsia"/>
                <w:kern w:val="0"/>
                <w:szCs w:val="21"/>
              </w:rPr>
            </w:pPr>
            <w:r>
              <w:rPr>
                <w:rFonts w:ascii="宋体" w:hAnsi="宋体"/>
                <w:kern w:val="0"/>
                <w:szCs w:val="21"/>
              </w:rPr>
              <w:t>2</w:t>
            </w:r>
          </w:p>
        </w:tc>
      </w:tr>
      <w:tr w:rsidR="00EE4E30" w14:paraId="4B677DE4" w14:textId="77777777">
        <w:trPr>
          <w:trHeight w:val="335"/>
          <w:jc w:val="center"/>
        </w:trPr>
        <w:tc>
          <w:tcPr>
            <w:tcW w:w="0" w:type="auto"/>
            <w:gridSpan w:val="2"/>
            <w:vAlign w:val="center"/>
          </w:tcPr>
          <w:p w14:paraId="183F92E2" w14:textId="77777777" w:rsidR="00EE4E30" w:rsidRDefault="00856CE6">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9F2A04C"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4BFC664A"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2CED0731"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5</w:t>
            </w:r>
          </w:p>
        </w:tc>
        <w:tc>
          <w:tcPr>
            <w:tcW w:w="1125" w:type="dxa"/>
            <w:vAlign w:val="center"/>
          </w:tcPr>
          <w:p w14:paraId="1C39A244"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3</w:t>
            </w:r>
          </w:p>
        </w:tc>
        <w:tc>
          <w:tcPr>
            <w:tcW w:w="565" w:type="dxa"/>
            <w:vAlign w:val="center"/>
          </w:tcPr>
          <w:p w14:paraId="6A12DEC5"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847" w:type="dxa"/>
            <w:vAlign w:val="center"/>
          </w:tcPr>
          <w:p w14:paraId="70F9242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4</w:t>
            </w:r>
          </w:p>
        </w:tc>
        <w:tc>
          <w:tcPr>
            <w:tcW w:w="848" w:type="dxa"/>
            <w:vAlign w:val="center"/>
          </w:tcPr>
          <w:p w14:paraId="20EBC36F"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89" w:type="dxa"/>
            <w:vAlign w:val="center"/>
          </w:tcPr>
          <w:p w14:paraId="0FB52AB5"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02" w:type="dxa"/>
            <w:vAlign w:val="center"/>
          </w:tcPr>
          <w:p w14:paraId="343409C4"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7</w:t>
            </w:r>
          </w:p>
        </w:tc>
      </w:tr>
    </w:tbl>
    <w:p w14:paraId="5C557DED" w14:textId="77777777" w:rsidR="00EE4E30" w:rsidRDefault="00EE4E30">
      <w:pPr>
        <w:spacing w:beforeLines="50" w:before="156"/>
        <w:ind w:firstLineChars="200" w:firstLine="480"/>
        <w:jc w:val="center"/>
        <w:rPr>
          <w:rFonts w:ascii="宋体" w:hAnsi="宋体" w:hint="eastAsia"/>
          <w:sz w:val="24"/>
          <w:szCs w:val="24"/>
        </w:rPr>
      </w:pPr>
    </w:p>
    <w:p w14:paraId="56CCCEBA" w14:textId="77777777" w:rsidR="00EE4E30" w:rsidRDefault="00856CE6">
      <w:pPr>
        <w:spacing w:beforeLines="50" w:before="156"/>
        <w:ind w:firstLineChars="200" w:firstLine="480"/>
        <w:jc w:val="center"/>
        <w:rPr>
          <w:rFonts w:ascii="宋体" w:hAnsi="宋体" w:hint="eastAsia"/>
          <w:b/>
          <w:sz w:val="28"/>
          <w:szCs w:val="28"/>
        </w:rPr>
      </w:pPr>
      <w:r>
        <w:rPr>
          <w:rFonts w:ascii="宋体" w:hAnsi="宋体" w:hint="eastAsia"/>
          <w:sz w:val="24"/>
          <w:szCs w:val="24"/>
        </w:rPr>
        <w:t>表6  教学计划表（见EXCEL附件）</w:t>
      </w:r>
    </w:p>
    <w:p w14:paraId="0A23A96A"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526F3F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269336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学生数与专任教师比例不高于25:1，双师素质教师占专业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68E4C70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2BB38F77"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29385C0"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107ECF19" w14:textId="77777777" w:rsidR="00EE4E30" w:rsidRDefault="00856CE6">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建有计算机基础实训室、云计算运维技术实训室、云计算开发技术等6个校内实训室。实训室功能分析如下：</w:t>
      </w:r>
    </w:p>
    <w:p w14:paraId="6BDBBC55" w14:textId="77777777" w:rsidR="00EE4E30" w:rsidRDefault="00EE4E30">
      <w:pPr>
        <w:spacing w:beforeLines="50" w:before="156"/>
        <w:ind w:firstLineChars="200" w:firstLine="480"/>
        <w:rPr>
          <w:rFonts w:ascii="宋体" w:hAnsi="宋体" w:cs="宋体" w:hint="eastAsia"/>
          <w:bCs/>
          <w:kern w:val="0"/>
          <w:sz w:val="24"/>
          <w:szCs w:val="24"/>
        </w:rPr>
      </w:pPr>
    </w:p>
    <w:p w14:paraId="67D5094E" w14:textId="77777777" w:rsidR="00EE4E30" w:rsidRDefault="00EE4E30">
      <w:pPr>
        <w:spacing w:beforeLines="50" w:before="156"/>
        <w:ind w:firstLineChars="200" w:firstLine="480"/>
        <w:rPr>
          <w:rFonts w:ascii="宋体" w:hAnsi="宋体" w:cs="宋体" w:hint="eastAsia"/>
          <w:bCs/>
          <w:kern w:val="0"/>
          <w:sz w:val="24"/>
          <w:szCs w:val="24"/>
        </w:rPr>
      </w:pPr>
    </w:p>
    <w:p w14:paraId="72D2DC0F" w14:textId="77777777" w:rsidR="00EE4E30" w:rsidRDefault="00856CE6">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lastRenderedPageBreak/>
        <w:t>表7校内实训室</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278"/>
        <w:gridCol w:w="1207"/>
        <w:gridCol w:w="2294"/>
        <w:gridCol w:w="1967"/>
        <w:gridCol w:w="1335"/>
      </w:tblGrid>
      <w:tr w:rsidR="00EE4E30" w14:paraId="1DFEC3B0" w14:textId="77777777">
        <w:trPr>
          <w:trHeight w:val="1042"/>
          <w:jc w:val="center"/>
        </w:trPr>
        <w:tc>
          <w:tcPr>
            <w:tcW w:w="254" w:type="pct"/>
            <w:shd w:val="clear" w:color="auto" w:fill="auto"/>
            <w:vAlign w:val="center"/>
          </w:tcPr>
          <w:p w14:paraId="1E512CC7" w14:textId="77777777" w:rsidR="00EE4E30" w:rsidRDefault="00856CE6">
            <w:pPr>
              <w:jc w:val="center"/>
              <w:rPr>
                <w:rFonts w:ascii="宋体" w:hAnsi="宋体" w:hint="eastAsia"/>
                <w:bCs/>
                <w:szCs w:val="21"/>
              </w:rPr>
            </w:pPr>
            <w:r>
              <w:rPr>
                <w:rFonts w:ascii="宋体" w:hAnsi="宋体" w:hint="eastAsia"/>
                <w:bCs/>
                <w:szCs w:val="21"/>
              </w:rPr>
              <w:t>序号</w:t>
            </w:r>
          </w:p>
        </w:tc>
        <w:tc>
          <w:tcPr>
            <w:tcW w:w="750" w:type="pct"/>
            <w:shd w:val="clear" w:color="auto" w:fill="auto"/>
            <w:vAlign w:val="center"/>
          </w:tcPr>
          <w:p w14:paraId="2B2F958D" w14:textId="77777777" w:rsidR="00EE4E30" w:rsidRDefault="00856CE6">
            <w:pPr>
              <w:jc w:val="center"/>
              <w:rPr>
                <w:rFonts w:ascii="宋体" w:hAnsi="宋体" w:hint="eastAsia"/>
                <w:bCs/>
                <w:szCs w:val="21"/>
              </w:rPr>
            </w:pPr>
            <w:r>
              <w:rPr>
                <w:rFonts w:ascii="宋体" w:hAnsi="宋体" w:hint="eastAsia"/>
                <w:bCs/>
                <w:szCs w:val="21"/>
              </w:rPr>
              <w:t>校内实训室名称</w:t>
            </w:r>
          </w:p>
        </w:tc>
        <w:tc>
          <w:tcPr>
            <w:tcW w:w="709" w:type="pct"/>
            <w:shd w:val="clear" w:color="auto" w:fill="auto"/>
            <w:vAlign w:val="center"/>
          </w:tcPr>
          <w:p w14:paraId="5B891218" w14:textId="77777777" w:rsidR="00EE4E30" w:rsidRDefault="00856CE6">
            <w:pPr>
              <w:jc w:val="center"/>
              <w:rPr>
                <w:rFonts w:ascii="宋体" w:hAnsi="宋体" w:hint="eastAsia"/>
                <w:bCs/>
                <w:szCs w:val="21"/>
              </w:rPr>
            </w:pPr>
            <w:r>
              <w:rPr>
                <w:rFonts w:ascii="宋体" w:hAnsi="宋体" w:hint="eastAsia"/>
                <w:bCs/>
                <w:szCs w:val="21"/>
              </w:rPr>
              <w:t>主要设备</w:t>
            </w:r>
          </w:p>
        </w:tc>
        <w:tc>
          <w:tcPr>
            <w:tcW w:w="1346" w:type="pct"/>
            <w:shd w:val="clear" w:color="auto" w:fill="auto"/>
            <w:vAlign w:val="center"/>
          </w:tcPr>
          <w:p w14:paraId="348814B0" w14:textId="77777777" w:rsidR="00EE4E30" w:rsidRDefault="00856CE6">
            <w:pPr>
              <w:jc w:val="center"/>
              <w:rPr>
                <w:rFonts w:ascii="宋体" w:hAnsi="宋体" w:hint="eastAsia"/>
                <w:bCs/>
                <w:szCs w:val="21"/>
              </w:rPr>
            </w:pPr>
            <w:r>
              <w:rPr>
                <w:rFonts w:ascii="宋体" w:hAnsi="宋体" w:hint="eastAsia"/>
                <w:bCs/>
                <w:szCs w:val="21"/>
              </w:rPr>
              <w:t>主要功能</w:t>
            </w:r>
          </w:p>
        </w:tc>
        <w:tc>
          <w:tcPr>
            <w:tcW w:w="1154" w:type="pct"/>
            <w:shd w:val="clear" w:color="auto" w:fill="auto"/>
            <w:vAlign w:val="center"/>
          </w:tcPr>
          <w:p w14:paraId="638E61FA" w14:textId="77777777" w:rsidR="00EE4E30" w:rsidRDefault="00856CE6">
            <w:pPr>
              <w:jc w:val="center"/>
              <w:rPr>
                <w:rFonts w:ascii="宋体" w:hAnsi="宋体" w:hint="eastAsia"/>
                <w:bCs/>
                <w:szCs w:val="21"/>
              </w:rPr>
            </w:pPr>
            <w:r>
              <w:rPr>
                <w:rFonts w:ascii="宋体" w:hAnsi="宋体" w:hint="eastAsia"/>
                <w:bCs/>
                <w:szCs w:val="21"/>
              </w:rPr>
              <w:t>适用课程</w:t>
            </w:r>
          </w:p>
        </w:tc>
        <w:tc>
          <w:tcPr>
            <w:tcW w:w="784" w:type="pct"/>
            <w:shd w:val="clear" w:color="auto" w:fill="auto"/>
            <w:vAlign w:val="center"/>
          </w:tcPr>
          <w:p w14:paraId="68519CF1" w14:textId="77777777" w:rsidR="00EE4E30" w:rsidRDefault="00856CE6">
            <w:pPr>
              <w:jc w:val="center"/>
              <w:rPr>
                <w:rFonts w:ascii="宋体" w:hAnsi="宋体" w:hint="eastAsia"/>
                <w:bCs/>
                <w:szCs w:val="21"/>
              </w:rPr>
            </w:pPr>
            <w:r>
              <w:rPr>
                <w:rFonts w:ascii="宋体" w:hAnsi="宋体" w:hint="eastAsia"/>
                <w:bCs/>
                <w:szCs w:val="21"/>
              </w:rPr>
              <w:t>适用范围（职业鉴定项目）</w:t>
            </w:r>
          </w:p>
        </w:tc>
      </w:tr>
      <w:tr w:rsidR="00EE4E30" w14:paraId="1336C92F" w14:textId="77777777">
        <w:trPr>
          <w:trHeight w:val="1754"/>
          <w:jc w:val="center"/>
        </w:trPr>
        <w:tc>
          <w:tcPr>
            <w:tcW w:w="254" w:type="pct"/>
            <w:shd w:val="clear" w:color="auto" w:fill="auto"/>
            <w:vAlign w:val="center"/>
          </w:tcPr>
          <w:p w14:paraId="51A5ED42" w14:textId="77777777" w:rsidR="00EE4E30" w:rsidRDefault="00856CE6">
            <w:pPr>
              <w:jc w:val="center"/>
              <w:rPr>
                <w:rFonts w:ascii="宋体" w:hAnsi="宋体" w:hint="eastAsia"/>
                <w:bCs/>
                <w:szCs w:val="21"/>
              </w:rPr>
            </w:pPr>
            <w:r>
              <w:rPr>
                <w:rFonts w:ascii="宋体" w:hAnsi="宋体" w:hint="eastAsia"/>
                <w:bCs/>
                <w:szCs w:val="21"/>
              </w:rPr>
              <w:t>1</w:t>
            </w:r>
          </w:p>
        </w:tc>
        <w:tc>
          <w:tcPr>
            <w:tcW w:w="750" w:type="pct"/>
            <w:shd w:val="clear" w:color="auto" w:fill="auto"/>
            <w:vAlign w:val="center"/>
          </w:tcPr>
          <w:p w14:paraId="658BF143" w14:textId="77777777" w:rsidR="00EE4E30" w:rsidRDefault="00856CE6">
            <w:pPr>
              <w:rPr>
                <w:rFonts w:ascii="宋体" w:hAnsi="宋体" w:hint="eastAsia"/>
                <w:bCs/>
                <w:szCs w:val="21"/>
              </w:rPr>
            </w:pPr>
            <w:r>
              <w:rPr>
                <w:rFonts w:ascii="宋体" w:hAnsi="宋体" w:hint="eastAsia"/>
                <w:bCs/>
                <w:szCs w:val="21"/>
              </w:rPr>
              <w:t>计算机基础实训室(1-2)</w:t>
            </w:r>
          </w:p>
        </w:tc>
        <w:tc>
          <w:tcPr>
            <w:tcW w:w="709" w:type="pct"/>
            <w:shd w:val="clear" w:color="auto" w:fill="auto"/>
            <w:vAlign w:val="center"/>
          </w:tcPr>
          <w:p w14:paraId="44B393F2" w14:textId="77777777" w:rsidR="00EE4E30" w:rsidRDefault="00856CE6">
            <w:pPr>
              <w:rPr>
                <w:rFonts w:ascii="宋体" w:hAnsi="宋体" w:hint="eastAsia"/>
                <w:bCs/>
                <w:szCs w:val="21"/>
              </w:rPr>
            </w:pPr>
            <w:r>
              <w:rPr>
                <w:rFonts w:ascii="宋体" w:hAnsi="宋体" w:hint="eastAsia"/>
                <w:bCs/>
                <w:szCs w:val="21"/>
              </w:rPr>
              <w:t>电脑（80台）、交换机（2台）、空调（2台）</w:t>
            </w:r>
          </w:p>
        </w:tc>
        <w:tc>
          <w:tcPr>
            <w:tcW w:w="1346" w:type="pct"/>
            <w:shd w:val="clear" w:color="auto" w:fill="auto"/>
            <w:vAlign w:val="center"/>
          </w:tcPr>
          <w:p w14:paraId="383F8760" w14:textId="77777777" w:rsidR="00EE4E30" w:rsidRDefault="00856CE6">
            <w:pPr>
              <w:rPr>
                <w:rFonts w:ascii="宋体" w:hAnsi="宋体" w:hint="eastAsia"/>
                <w:bCs/>
                <w:szCs w:val="21"/>
              </w:rPr>
            </w:pPr>
            <w:r>
              <w:rPr>
                <w:rFonts w:ascii="宋体" w:hAnsi="宋体"/>
                <w:bCs/>
                <w:szCs w:val="21"/>
              </w:rPr>
              <w:t>培养学生的计算机文化素质和应用计算机的基本能力，掌握计算机的基本操作技能，并能熟练掌握计算机操作系统</w:t>
            </w:r>
          </w:p>
        </w:tc>
        <w:tc>
          <w:tcPr>
            <w:tcW w:w="1154" w:type="pct"/>
            <w:shd w:val="clear" w:color="auto" w:fill="auto"/>
            <w:vAlign w:val="center"/>
          </w:tcPr>
          <w:p w14:paraId="78394D41" w14:textId="77777777" w:rsidR="00EE4E30" w:rsidRDefault="00856CE6">
            <w:pPr>
              <w:rPr>
                <w:rFonts w:ascii="宋体" w:hAnsi="宋体" w:hint="eastAsia"/>
                <w:bCs/>
                <w:szCs w:val="21"/>
              </w:rPr>
            </w:pPr>
            <w:r>
              <w:rPr>
                <w:rFonts w:ascii="宋体" w:hAnsi="宋体" w:hint="eastAsia"/>
                <w:bCs/>
                <w:szCs w:val="21"/>
              </w:rPr>
              <w:t>信息技术</w:t>
            </w:r>
          </w:p>
          <w:p w14:paraId="4955BF95" w14:textId="77777777" w:rsidR="00EE4E30" w:rsidRDefault="00856CE6">
            <w:pPr>
              <w:rPr>
                <w:rFonts w:ascii="宋体" w:hAnsi="宋体" w:hint="eastAsia"/>
                <w:bCs/>
                <w:szCs w:val="21"/>
              </w:rPr>
            </w:pPr>
            <w:r>
              <w:rPr>
                <w:rFonts w:ascii="宋体" w:hAnsi="宋体" w:hint="eastAsia"/>
                <w:bCs/>
                <w:szCs w:val="21"/>
              </w:rPr>
              <w:t>Python语言程序设计</w:t>
            </w:r>
          </w:p>
        </w:tc>
        <w:tc>
          <w:tcPr>
            <w:tcW w:w="784" w:type="pct"/>
            <w:shd w:val="clear" w:color="auto" w:fill="auto"/>
            <w:vAlign w:val="center"/>
          </w:tcPr>
          <w:p w14:paraId="79A39277" w14:textId="77777777" w:rsidR="00EE4E30" w:rsidRDefault="00856CE6">
            <w:pPr>
              <w:rPr>
                <w:rFonts w:ascii="宋体" w:hAnsi="宋体" w:hint="eastAsia"/>
                <w:bCs/>
                <w:szCs w:val="21"/>
              </w:rPr>
            </w:pPr>
            <w:r>
              <w:rPr>
                <w:rFonts w:ascii="宋体" w:hAnsi="宋体"/>
                <w:bCs/>
                <w:szCs w:val="21"/>
              </w:rPr>
              <w:t>全国计算机等级考试一级证书</w:t>
            </w:r>
          </w:p>
        </w:tc>
      </w:tr>
      <w:tr w:rsidR="00EE4E30" w14:paraId="4102B133" w14:textId="77777777">
        <w:trPr>
          <w:trHeight w:val="1776"/>
          <w:jc w:val="center"/>
        </w:trPr>
        <w:tc>
          <w:tcPr>
            <w:tcW w:w="254" w:type="pct"/>
            <w:shd w:val="clear" w:color="auto" w:fill="auto"/>
            <w:vAlign w:val="center"/>
          </w:tcPr>
          <w:p w14:paraId="37D0BD8E" w14:textId="77777777" w:rsidR="00EE4E30" w:rsidRDefault="00856CE6">
            <w:pPr>
              <w:jc w:val="center"/>
              <w:rPr>
                <w:rFonts w:ascii="宋体" w:hAnsi="宋体" w:hint="eastAsia"/>
                <w:bCs/>
                <w:szCs w:val="21"/>
              </w:rPr>
            </w:pPr>
            <w:r>
              <w:rPr>
                <w:rFonts w:ascii="宋体" w:hAnsi="宋体" w:hint="eastAsia"/>
                <w:bCs/>
                <w:szCs w:val="21"/>
              </w:rPr>
              <w:t>2</w:t>
            </w:r>
          </w:p>
        </w:tc>
        <w:tc>
          <w:tcPr>
            <w:tcW w:w="750" w:type="pct"/>
            <w:shd w:val="clear" w:color="auto" w:fill="auto"/>
            <w:vAlign w:val="center"/>
          </w:tcPr>
          <w:p w14:paraId="5E04D43D" w14:textId="77777777" w:rsidR="00EE4E30" w:rsidRDefault="00856CE6">
            <w:pPr>
              <w:rPr>
                <w:rFonts w:ascii="宋体" w:hAnsi="宋体" w:hint="eastAsia"/>
                <w:bCs/>
                <w:szCs w:val="21"/>
              </w:rPr>
            </w:pPr>
            <w:r>
              <w:rPr>
                <w:rFonts w:ascii="宋体" w:hAnsi="宋体" w:hint="eastAsia"/>
                <w:bCs/>
                <w:szCs w:val="21"/>
              </w:rPr>
              <w:t>云计算运维技术实训室(1-2)</w:t>
            </w:r>
          </w:p>
        </w:tc>
        <w:tc>
          <w:tcPr>
            <w:tcW w:w="709" w:type="pct"/>
            <w:shd w:val="clear" w:color="auto" w:fill="auto"/>
            <w:vAlign w:val="center"/>
          </w:tcPr>
          <w:p w14:paraId="7A4F1853" w14:textId="77777777" w:rsidR="00EE4E30" w:rsidRDefault="00856CE6">
            <w:pPr>
              <w:rPr>
                <w:rFonts w:ascii="宋体" w:hAnsi="宋体" w:hint="eastAsia"/>
                <w:bCs/>
                <w:szCs w:val="21"/>
              </w:rPr>
            </w:pPr>
            <w:r>
              <w:rPr>
                <w:rFonts w:ascii="宋体" w:hAnsi="宋体" w:hint="eastAsia"/>
                <w:bCs/>
                <w:szCs w:val="21"/>
              </w:rPr>
              <w:t>服务器（4台），交换机（4台），电脑（80台）、空调（4台）</w:t>
            </w:r>
          </w:p>
        </w:tc>
        <w:tc>
          <w:tcPr>
            <w:tcW w:w="1346" w:type="pct"/>
            <w:shd w:val="clear" w:color="auto" w:fill="auto"/>
            <w:vAlign w:val="center"/>
          </w:tcPr>
          <w:p w14:paraId="47652522" w14:textId="77777777" w:rsidR="00EE4E30" w:rsidRDefault="00856CE6">
            <w:pPr>
              <w:rPr>
                <w:rFonts w:ascii="宋体" w:hAnsi="宋体" w:hint="eastAsia"/>
                <w:bCs/>
                <w:szCs w:val="21"/>
              </w:rPr>
            </w:pPr>
            <w:r>
              <w:rPr>
                <w:rFonts w:ascii="宋体" w:hAnsi="宋体"/>
                <w:bCs/>
                <w:szCs w:val="21"/>
              </w:rPr>
              <w:t>开展云计算</w:t>
            </w:r>
            <w:r>
              <w:rPr>
                <w:rFonts w:ascii="宋体" w:hAnsi="宋体" w:hint="eastAsia"/>
                <w:bCs/>
                <w:szCs w:val="21"/>
              </w:rPr>
              <w:t>专业课</w:t>
            </w:r>
            <w:r>
              <w:rPr>
                <w:rFonts w:ascii="宋体" w:hAnsi="宋体"/>
                <w:bCs/>
                <w:szCs w:val="21"/>
              </w:rPr>
              <w:t>的实践教学，提升学生在云计算领域的知识技能，学习云计算的核心技术</w:t>
            </w:r>
            <w:r>
              <w:rPr>
                <w:rFonts w:ascii="宋体" w:hAnsi="宋体" w:hint="eastAsia"/>
                <w:bCs/>
                <w:szCs w:val="21"/>
              </w:rPr>
              <w:t>。</w:t>
            </w:r>
          </w:p>
        </w:tc>
        <w:tc>
          <w:tcPr>
            <w:tcW w:w="1154" w:type="pct"/>
            <w:shd w:val="clear" w:color="auto" w:fill="auto"/>
            <w:vAlign w:val="center"/>
          </w:tcPr>
          <w:p w14:paraId="0E4E624B" w14:textId="77777777" w:rsidR="00EE4E30" w:rsidRDefault="00856CE6">
            <w:pPr>
              <w:rPr>
                <w:rFonts w:ascii="宋体" w:hAnsi="宋体" w:hint="eastAsia"/>
                <w:bCs/>
                <w:szCs w:val="21"/>
              </w:rPr>
            </w:pPr>
            <w:r>
              <w:rPr>
                <w:rFonts w:ascii="宋体" w:hAnsi="宋体"/>
                <w:bCs/>
                <w:szCs w:val="21"/>
              </w:rPr>
              <w:t>虚拟化技术与应用KVM</w:t>
            </w:r>
            <w:r>
              <w:rPr>
                <w:rFonts w:ascii="宋体" w:hAnsi="宋体" w:hint="eastAsia"/>
                <w:bCs/>
                <w:szCs w:val="21"/>
              </w:rPr>
              <w:t>;</w:t>
            </w:r>
            <w:r>
              <w:rPr>
                <w:rFonts w:ascii="宋体" w:hAnsi="宋体"/>
                <w:bCs/>
                <w:szCs w:val="21"/>
              </w:rPr>
              <w:t>云存储安全与应用</w:t>
            </w:r>
            <w:r>
              <w:rPr>
                <w:rFonts w:ascii="宋体" w:hAnsi="宋体" w:hint="eastAsia"/>
                <w:bCs/>
                <w:szCs w:val="21"/>
              </w:rPr>
              <w:t>;</w:t>
            </w:r>
            <w:r>
              <w:rPr>
                <w:rFonts w:ascii="宋体" w:hAnsi="宋体"/>
                <w:bCs/>
                <w:szCs w:val="21"/>
              </w:rPr>
              <w:t>云计算数据中心运维</w:t>
            </w:r>
          </w:p>
          <w:p w14:paraId="701DA206" w14:textId="77777777" w:rsidR="00EE4E30" w:rsidRDefault="00856CE6">
            <w:pPr>
              <w:rPr>
                <w:rFonts w:ascii="宋体" w:hAnsi="宋体" w:hint="eastAsia"/>
                <w:bCs/>
                <w:szCs w:val="21"/>
              </w:rPr>
            </w:pPr>
            <w:r>
              <w:rPr>
                <w:rFonts w:ascii="宋体" w:hAnsi="宋体"/>
                <w:bCs/>
                <w:szCs w:val="21"/>
              </w:rPr>
              <w:t>Docker容器技术与应用</w:t>
            </w:r>
          </w:p>
        </w:tc>
        <w:tc>
          <w:tcPr>
            <w:tcW w:w="784" w:type="pct"/>
            <w:shd w:val="clear" w:color="auto" w:fill="auto"/>
            <w:vAlign w:val="center"/>
          </w:tcPr>
          <w:p w14:paraId="3BDDA4A9" w14:textId="77777777" w:rsidR="00EE4E30" w:rsidRDefault="00856CE6">
            <w:pPr>
              <w:rPr>
                <w:rFonts w:ascii="宋体" w:hAnsi="宋体" w:hint="eastAsia"/>
                <w:bCs/>
                <w:szCs w:val="21"/>
              </w:rPr>
            </w:pPr>
            <w:r>
              <w:rPr>
                <w:rFonts w:ascii="宋体" w:hAnsi="宋体"/>
                <w:bCs/>
                <w:szCs w:val="21"/>
              </w:rPr>
              <w:t>云计算平台运维与开发1+X等级证书</w:t>
            </w:r>
          </w:p>
        </w:tc>
      </w:tr>
      <w:tr w:rsidR="00EE4E30" w14:paraId="7EE41921" w14:textId="77777777">
        <w:trPr>
          <w:trHeight w:val="2186"/>
          <w:jc w:val="center"/>
        </w:trPr>
        <w:tc>
          <w:tcPr>
            <w:tcW w:w="254" w:type="pct"/>
            <w:shd w:val="clear" w:color="auto" w:fill="auto"/>
            <w:vAlign w:val="center"/>
          </w:tcPr>
          <w:p w14:paraId="1F54C826" w14:textId="77777777" w:rsidR="00EE4E30" w:rsidRDefault="00856CE6">
            <w:pPr>
              <w:jc w:val="center"/>
              <w:rPr>
                <w:rFonts w:ascii="宋体" w:hAnsi="宋体" w:hint="eastAsia"/>
                <w:bCs/>
                <w:szCs w:val="21"/>
              </w:rPr>
            </w:pPr>
            <w:r>
              <w:rPr>
                <w:rFonts w:ascii="宋体" w:hAnsi="宋体" w:hint="eastAsia"/>
                <w:bCs/>
                <w:szCs w:val="21"/>
              </w:rPr>
              <w:t>3</w:t>
            </w:r>
          </w:p>
        </w:tc>
        <w:tc>
          <w:tcPr>
            <w:tcW w:w="750" w:type="pct"/>
            <w:shd w:val="clear" w:color="auto" w:fill="auto"/>
            <w:vAlign w:val="center"/>
          </w:tcPr>
          <w:p w14:paraId="128F0C62" w14:textId="77777777" w:rsidR="00EE4E30" w:rsidRDefault="00856CE6">
            <w:pPr>
              <w:rPr>
                <w:rFonts w:ascii="宋体" w:hAnsi="宋体" w:hint="eastAsia"/>
                <w:bCs/>
                <w:szCs w:val="21"/>
              </w:rPr>
            </w:pPr>
            <w:r>
              <w:rPr>
                <w:rFonts w:ascii="宋体" w:hAnsi="宋体" w:hint="eastAsia"/>
                <w:bCs/>
                <w:szCs w:val="21"/>
              </w:rPr>
              <w:t>云计算开发技术实训室（1-2）</w:t>
            </w:r>
          </w:p>
        </w:tc>
        <w:tc>
          <w:tcPr>
            <w:tcW w:w="709" w:type="pct"/>
            <w:shd w:val="clear" w:color="auto" w:fill="auto"/>
            <w:vAlign w:val="center"/>
          </w:tcPr>
          <w:p w14:paraId="14DAD662" w14:textId="77777777" w:rsidR="00EE4E30" w:rsidRDefault="00856CE6">
            <w:pPr>
              <w:rPr>
                <w:rFonts w:ascii="宋体" w:hAnsi="宋体" w:hint="eastAsia"/>
                <w:bCs/>
                <w:szCs w:val="21"/>
              </w:rPr>
            </w:pPr>
            <w:r>
              <w:rPr>
                <w:rFonts w:ascii="宋体" w:hAnsi="宋体" w:hint="eastAsia"/>
                <w:bCs/>
                <w:szCs w:val="21"/>
              </w:rPr>
              <w:t>服务器（4台）、电脑（80台）、交换机、空调（4台）</w:t>
            </w:r>
          </w:p>
        </w:tc>
        <w:tc>
          <w:tcPr>
            <w:tcW w:w="1346" w:type="pct"/>
            <w:shd w:val="clear" w:color="auto" w:fill="auto"/>
            <w:vAlign w:val="center"/>
          </w:tcPr>
          <w:p w14:paraId="2A5F2BB8" w14:textId="77777777" w:rsidR="00EE4E30" w:rsidRDefault="00856CE6">
            <w:pPr>
              <w:rPr>
                <w:rFonts w:ascii="宋体" w:hAnsi="宋体" w:hint="eastAsia"/>
                <w:bCs/>
                <w:szCs w:val="21"/>
              </w:rPr>
            </w:pPr>
            <w:r>
              <w:rPr>
                <w:rFonts w:ascii="宋体" w:hAnsi="宋体" w:hint="eastAsia"/>
                <w:bCs/>
                <w:szCs w:val="21"/>
              </w:rPr>
              <w:t>云计算方向技术分析、路径规划；云计算相关服务器端、应用端相关软件开发和调试；IAAS、网络、存储、安全、大数据等核心产品的研发架构。</w:t>
            </w:r>
          </w:p>
        </w:tc>
        <w:tc>
          <w:tcPr>
            <w:tcW w:w="1154" w:type="pct"/>
            <w:shd w:val="clear" w:color="auto" w:fill="auto"/>
            <w:vAlign w:val="center"/>
          </w:tcPr>
          <w:p w14:paraId="201CFB93" w14:textId="77777777" w:rsidR="00EE4E30" w:rsidRDefault="00856CE6">
            <w:pPr>
              <w:rPr>
                <w:rFonts w:ascii="宋体" w:hAnsi="宋体" w:hint="eastAsia"/>
                <w:bCs/>
                <w:szCs w:val="21"/>
              </w:rPr>
            </w:pPr>
            <w:r>
              <w:rPr>
                <w:rFonts w:ascii="宋体" w:hAnsi="宋体"/>
                <w:bCs/>
                <w:szCs w:val="21"/>
              </w:rPr>
              <w:t>Python语言程序设计</w:t>
            </w:r>
          </w:p>
          <w:p w14:paraId="12EC060E" w14:textId="77777777" w:rsidR="00EE4E30" w:rsidRDefault="00856CE6">
            <w:pPr>
              <w:rPr>
                <w:rFonts w:ascii="宋体" w:hAnsi="宋体" w:hint="eastAsia"/>
                <w:bCs/>
                <w:szCs w:val="21"/>
              </w:rPr>
            </w:pPr>
            <w:r>
              <w:rPr>
                <w:rFonts w:ascii="宋体" w:hAnsi="宋体"/>
                <w:bCs/>
                <w:szCs w:val="21"/>
              </w:rPr>
              <w:t>Hadoop大数据平台构建与应用</w:t>
            </w:r>
          </w:p>
          <w:p w14:paraId="03B0FDCA" w14:textId="77777777" w:rsidR="00EE4E30" w:rsidRDefault="00856CE6">
            <w:pPr>
              <w:rPr>
                <w:rFonts w:ascii="宋体" w:hAnsi="宋体" w:hint="eastAsia"/>
                <w:bCs/>
                <w:szCs w:val="21"/>
              </w:rPr>
            </w:pPr>
            <w:r>
              <w:rPr>
                <w:rFonts w:ascii="宋体" w:hAnsi="宋体"/>
                <w:bCs/>
                <w:szCs w:val="21"/>
              </w:rPr>
              <w:t>Java程序设计基础</w:t>
            </w:r>
          </w:p>
          <w:p w14:paraId="3804D26D" w14:textId="77777777" w:rsidR="00EE4E30" w:rsidRDefault="00856CE6">
            <w:pPr>
              <w:rPr>
                <w:rFonts w:ascii="宋体" w:hAnsi="宋体" w:hint="eastAsia"/>
                <w:bCs/>
                <w:szCs w:val="21"/>
              </w:rPr>
            </w:pPr>
            <w:proofErr w:type="spellStart"/>
            <w:r>
              <w:rPr>
                <w:rFonts w:ascii="宋体" w:hAnsi="宋体"/>
                <w:bCs/>
                <w:szCs w:val="21"/>
              </w:rPr>
              <w:t>JavaWeb</w:t>
            </w:r>
            <w:proofErr w:type="spellEnd"/>
            <w:r>
              <w:rPr>
                <w:rFonts w:ascii="宋体" w:hAnsi="宋体"/>
                <w:bCs/>
                <w:szCs w:val="21"/>
              </w:rPr>
              <w:t>云应用开发</w:t>
            </w:r>
          </w:p>
        </w:tc>
        <w:tc>
          <w:tcPr>
            <w:tcW w:w="784" w:type="pct"/>
            <w:shd w:val="clear" w:color="auto" w:fill="auto"/>
            <w:vAlign w:val="center"/>
          </w:tcPr>
          <w:p w14:paraId="2C09613D" w14:textId="77777777" w:rsidR="00EE4E30" w:rsidRDefault="00856CE6">
            <w:pPr>
              <w:rPr>
                <w:rFonts w:ascii="宋体" w:hAnsi="宋体" w:hint="eastAsia"/>
                <w:bCs/>
                <w:szCs w:val="21"/>
              </w:rPr>
            </w:pPr>
            <w:r>
              <w:rPr>
                <w:rFonts w:ascii="宋体" w:hAnsi="宋体"/>
                <w:bCs/>
                <w:szCs w:val="21"/>
              </w:rPr>
              <w:t>云计算平台运维与开发1+X等级证书</w:t>
            </w:r>
          </w:p>
        </w:tc>
      </w:tr>
    </w:tbl>
    <w:p w14:paraId="0FA4FB21" w14:textId="77777777" w:rsidR="00EE4E30" w:rsidRDefault="00EE4E30">
      <w:pPr>
        <w:ind w:firstLineChars="200" w:firstLine="480"/>
        <w:rPr>
          <w:rFonts w:ascii="宋体" w:hAnsi="宋体" w:cs="宋体" w:hint="eastAsia"/>
          <w:bCs/>
          <w:kern w:val="0"/>
          <w:sz w:val="24"/>
          <w:szCs w:val="24"/>
        </w:rPr>
      </w:pPr>
    </w:p>
    <w:p w14:paraId="4742E972" w14:textId="77777777" w:rsidR="00EE4E30" w:rsidRDefault="00856CE6">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6D0286B0" w14:textId="77777777" w:rsidR="00EE4E30" w:rsidRDefault="00856CE6">
      <w:pPr>
        <w:ind w:firstLineChars="200" w:firstLine="480"/>
        <w:rPr>
          <w:rFonts w:ascii="宋体" w:hAnsi="宋体" w:hint="eastAsia"/>
          <w:sz w:val="24"/>
          <w:szCs w:val="24"/>
        </w:rPr>
      </w:pPr>
      <w:r>
        <w:rPr>
          <w:rFonts w:ascii="宋体" w:hAnsi="宋体" w:cs="宋体" w:hint="eastAsia"/>
          <w:bCs/>
          <w:kern w:val="0"/>
          <w:sz w:val="24"/>
          <w:szCs w:val="24"/>
        </w:rPr>
        <w:t>建有徐州市云计算技术应用特需专业一期、二期等两个校内实训基地，可以承担云计算基础架构平台应用(</w:t>
      </w:r>
      <w:proofErr w:type="spellStart"/>
      <w:r>
        <w:rPr>
          <w:rFonts w:ascii="宋体" w:hAnsi="宋体" w:cs="宋体" w:hint="eastAsia"/>
          <w:bCs/>
          <w:kern w:val="0"/>
          <w:sz w:val="24"/>
          <w:szCs w:val="24"/>
        </w:rPr>
        <w:t>Openstack</w:t>
      </w:r>
      <w:proofErr w:type="spellEnd"/>
      <w:r>
        <w:rPr>
          <w:rFonts w:ascii="宋体" w:hAnsi="宋体" w:cs="宋体" w:hint="eastAsia"/>
          <w:bCs/>
          <w:kern w:val="0"/>
          <w:sz w:val="24"/>
          <w:szCs w:val="24"/>
        </w:rPr>
        <w:t xml:space="preserve"> IaaS)、虚拟化技术与应用KVM、云存储安全与应用、云计算数据中心运维、Docker容器技术与应用、Python语言程序设计、Hadoop大数据平台构建与应用、Java程序设计基础、</w:t>
      </w:r>
      <w:proofErr w:type="spellStart"/>
      <w:r>
        <w:rPr>
          <w:rFonts w:ascii="宋体" w:hAnsi="宋体" w:cs="宋体" w:hint="eastAsia"/>
          <w:bCs/>
          <w:kern w:val="0"/>
          <w:sz w:val="24"/>
          <w:szCs w:val="24"/>
        </w:rPr>
        <w:t>JavaWeb</w:t>
      </w:r>
      <w:proofErr w:type="spellEnd"/>
      <w:r>
        <w:rPr>
          <w:rFonts w:ascii="宋体" w:hAnsi="宋体" w:cs="宋体" w:hint="eastAsia"/>
          <w:bCs/>
          <w:kern w:val="0"/>
          <w:sz w:val="24"/>
          <w:szCs w:val="24"/>
        </w:rPr>
        <w:t>云应用开发等多门课程的实训教学任务。</w:t>
      </w:r>
    </w:p>
    <w:p w14:paraId="14F60AB2" w14:textId="77777777" w:rsidR="00EE4E30" w:rsidRDefault="00856CE6">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25"/>
        <w:gridCol w:w="3030"/>
        <w:gridCol w:w="1174"/>
        <w:gridCol w:w="2395"/>
      </w:tblGrid>
      <w:tr w:rsidR="00EE4E30" w14:paraId="54C0200D" w14:textId="77777777">
        <w:trPr>
          <w:jc w:val="center"/>
        </w:trPr>
        <w:tc>
          <w:tcPr>
            <w:tcW w:w="292" w:type="pct"/>
            <w:shd w:val="clear" w:color="auto" w:fill="auto"/>
            <w:vAlign w:val="center"/>
          </w:tcPr>
          <w:p w14:paraId="3E0512C6" w14:textId="77777777" w:rsidR="00EE4E30" w:rsidRDefault="00856CE6">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63AE140A" w14:textId="77777777" w:rsidR="00EE4E30" w:rsidRDefault="00856CE6">
            <w:pPr>
              <w:jc w:val="center"/>
              <w:rPr>
                <w:rFonts w:ascii="宋体" w:hAnsi="宋体" w:hint="eastAsia"/>
                <w:bCs/>
                <w:szCs w:val="21"/>
              </w:rPr>
            </w:pPr>
            <w:r>
              <w:rPr>
                <w:rFonts w:ascii="宋体" w:hAnsi="宋体" w:hint="eastAsia"/>
                <w:bCs/>
                <w:szCs w:val="21"/>
              </w:rPr>
              <w:t>实训基地名称</w:t>
            </w:r>
          </w:p>
        </w:tc>
        <w:tc>
          <w:tcPr>
            <w:tcW w:w="1777" w:type="pct"/>
            <w:shd w:val="clear" w:color="auto" w:fill="auto"/>
            <w:vAlign w:val="center"/>
          </w:tcPr>
          <w:p w14:paraId="2843A2DE" w14:textId="77777777" w:rsidR="00EE4E30" w:rsidRDefault="00856CE6">
            <w:pPr>
              <w:jc w:val="center"/>
              <w:rPr>
                <w:rFonts w:ascii="宋体" w:hAnsi="宋体" w:hint="eastAsia"/>
                <w:bCs/>
                <w:szCs w:val="21"/>
              </w:rPr>
            </w:pPr>
            <w:r>
              <w:rPr>
                <w:rFonts w:ascii="宋体" w:hAnsi="宋体" w:hint="eastAsia"/>
                <w:bCs/>
                <w:szCs w:val="21"/>
              </w:rPr>
              <w:t>主要实训项目</w:t>
            </w:r>
          </w:p>
        </w:tc>
        <w:tc>
          <w:tcPr>
            <w:tcW w:w="689" w:type="pct"/>
            <w:shd w:val="clear" w:color="auto" w:fill="auto"/>
            <w:vAlign w:val="center"/>
          </w:tcPr>
          <w:p w14:paraId="45CBF351" w14:textId="77777777" w:rsidR="00EE4E30" w:rsidRDefault="00856CE6">
            <w:pPr>
              <w:jc w:val="center"/>
              <w:rPr>
                <w:rFonts w:ascii="宋体" w:hAnsi="宋体" w:hint="eastAsia"/>
                <w:bCs/>
                <w:szCs w:val="21"/>
              </w:rPr>
            </w:pPr>
            <w:r>
              <w:rPr>
                <w:rFonts w:ascii="宋体" w:hAnsi="宋体" w:hint="eastAsia"/>
                <w:bCs/>
                <w:szCs w:val="21"/>
              </w:rPr>
              <w:t>实训设备</w:t>
            </w:r>
          </w:p>
        </w:tc>
        <w:tc>
          <w:tcPr>
            <w:tcW w:w="1404" w:type="pct"/>
            <w:shd w:val="clear" w:color="auto" w:fill="auto"/>
            <w:vAlign w:val="center"/>
          </w:tcPr>
          <w:p w14:paraId="3C424E02" w14:textId="77777777" w:rsidR="00EE4E30" w:rsidRDefault="00856CE6">
            <w:pPr>
              <w:jc w:val="center"/>
              <w:rPr>
                <w:rFonts w:ascii="宋体" w:hAnsi="宋体" w:hint="eastAsia"/>
                <w:bCs/>
                <w:szCs w:val="21"/>
              </w:rPr>
            </w:pPr>
            <w:r>
              <w:rPr>
                <w:rFonts w:ascii="宋体" w:hAnsi="宋体" w:hint="eastAsia"/>
                <w:bCs/>
                <w:szCs w:val="21"/>
              </w:rPr>
              <w:t>适用范围</w:t>
            </w:r>
          </w:p>
          <w:p w14:paraId="56B76590" w14:textId="77777777" w:rsidR="00EE4E30" w:rsidRDefault="00856CE6">
            <w:pPr>
              <w:jc w:val="center"/>
              <w:rPr>
                <w:rFonts w:ascii="宋体" w:hAnsi="宋体" w:hint="eastAsia"/>
                <w:bCs/>
                <w:szCs w:val="21"/>
              </w:rPr>
            </w:pPr>
            <w:r>
              <w:rPr>
                <w:rFonts w:ascii="宋体" w:hAnsi="宋体" w:hint="eastAsia"/>
                <w:bCs/>
                <w:szCs w:val="21"/>
              </w:rPr>
              <w:t>（职业鉴定项目）</w:t>
            </w:r>
          </w:p>
        </w:tc>
      </w:tr>
      <w:tr w:rsidR="00EE4E30" w14:paraId="33A74880" w14:textId="77777777">
        <w:trPr>
          <w:trHeight w:val="459"/>
          <w:jc w:val="center"/>
        </w:trPr>
        <w:tc>
          <w:tcPr>
            <w:tcW w:w="292" w:type="pct"/>
            <w:shd w:val="clear" w:color="auto" w:fill="auto"/>
            <w:vAlign w:val="center"/>
          </w:tcPr>
          <w:p w14:paraId="699A6B49" w14:textId="77777777" w:rsidR="00EE4E30" w:rsidRDefault="00856CE6">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6412C42E" w14:textId="77777777" w:rsidR="00EE4E30" w:rsidRDefault="00856CE6">
            <w:pPr>
              <w:rPr>
                <w:rFonts w:ascii="宋体" w:hAnsi="宋体" w:hint="eastAsia"/>
                <w:bCs/>
                <w:szCs w:val="21"/>
              </w:rPr>
            </w:pPr>
            <w:r>
              <w:rPr>
                <w:rFonts w:ascii="宋体" w:hAnsi="宋体" w:hint="eastAsia"/>
                <w:bCs/>
                <w:szCs w:val="21"/>
              </w:rPr>
              <w:t>徐州市</w:t>
            </w:r>
            <w:r>
              <w:rPr>
                <w:rFonts w:ascii="宋体" w:hAnsi="宋体"/>
                <w:bCs/>
                <w:szCs w:val="21"/>
              </w:rPr>
              <w:t>云计算技术应用特需专业一期</w:t>
            </w:r>
            <w:r>
              <w:rPr>
                <w:rFonts w:ascii="宋体" w:hAnsi="宋体" w:hint="eastAsia"/>
                <w:bCs/>
                <w:szCs w:val="21"/>
              </w:rPr>
              <w:t>实训基地</w:t>
            </w:r>
          </w:p>
        </w:tc>
        <w:tc>
          <w:tcPr>
            <w:tcW w:w="1777" w:type="pct"/>
            <w:shd w:val="clear" w:color="auto" w:fill="auto"/>
            <w:vAlign w:val="center"/>
          </w:tcPr>
          <w:p w14:paraId="3EFD11CC" w14:textId="77777777" w:rsidR="00EE4E30" w:rsidRDefault="00856CE6">
            <w:pPr>
              <w:rPr>
                <w:rFonts w:ascii="宋体" w:hAnsi="宋体" w:hint="eastAsia"/>
                <w:bCs/>
                <w:szCs w:val="21"/>
              </w:rPr>
            </w:pPr>
            <w:r>
              <w:rPr>
                <w:rFonts w:ascii="宋体" w:hAnsi="宋体"/>
                <w:bCs/>
                <w:szCs w:val="21"/>
              </w:rPr>
              <w:t>基于云平台部署虚拟机、中间件、应用系统和开发环境的实训实验，覆盖KVM、VMWare的虚拟化实验</w:t>
            </w:r>
          </w:p>
        </w:tc>
        <w:tc>
          <w:tcPr>
            <w:tcW w:w="689" w:type="pct"/>
            <w:shd w:val="clear" w:color="auto" w:fill="auto"/>
            <w:vAlign w:val="center"/>
          </w:tcPr>
          <w:p w14:paraId="0DA086F8" w14:textId="77777777" w:rsidR="00EE4E30" w:rsidRDefault="00856CE6">
            <w:pPr>
              <w:rPr>
                <w:rFonts w:ascii="宋体" w:hAnsi="宋体" w:hint="eastAsia"/>
                <w:bCs/>
                <w:szCs w:val="21"/>
              </w:rPr>
            </w:pPr>
            <w:r>
              <w:rPr>
                <w:rFonts w:ascii="宋体" w:hAnsi="宋体" w:hint="eastAsia"/>
                <w:bCs/>
                <w:szCs w:val="21"/>
              </w:rPr>
              <w:t>服务器</w:t>
            </w:r>
          </w:p>
          <w:p w14:paraId="626692FC" w14:textId="77777777" w:rsidR="00EE4E30" w:rsidRDefault="00856CE6">
            <w:pPr>
              <w:rPr>
                <w:rFonts w:ascii="宋体" w:hAnsi="宋体" w:hint="eastAsia"/>
                <w:bCs/>
                <w:szCs w:val="21"/>
              </w:rPr>
            </w:pPr>
            <w:r>
              <w:rPr>
                <w:rFonts w:ascii="宋体" w:hAnsi="宋体" w:hint="eastAsia"/>
                <w:bCs/>
                <w:szCs w:val="21"/>
              </w:rPr>
              <w:t>交接机</w:t>
            </w:r>
          </w:p>
          <w:p w14:paraId="1421C4E9" w14:textId="77777777" w:rsidR="00EE4E30" w:rsidRDefault="00856CE6">
            <w:pPr>
              <w:rPr>
                <w:rFonts w:ascii="宋体" w:hAnsi="宋体" w:hint="eastAsia"/>
                <w:bCs/>
                <w:szCs w:val="21"/>
              </w:rPr>
            </w:pPr>
            <w:r>
              <w:rPr>
                <w:rFonts w:ascii="宋体" w:hAnsi="宋体" w:hint="eastAsia"/>
                <w:bCs/>
                <w:szCs w:val="21"/>
              </w:rPr>
              <w:t>路由器</w:t>
            </w:r>
          </w:p>
          <w:p w14:paraId="6E8BDFAE" w14:textId="77777777" w:rsidR="00EE4E30" w:rsidRDefault="00856CE6">
            <w:pPr>
              <w:rPr>
                <w:rFonts w:ascii="宋体" w:hAnsi="宋体" w:hint="eastAsia"/>
                <w:bCs/>
                <w:szCs w:val="21"/>
              </w:rPr>
            </w:pPr>
            <w:r>
              <w:rPr>
                <w:rFonts w:ascii="宋体" w:hAnsi="宋体" w:hint="eastAsia"/>
                <w:bCs/>
                <w:szCs w:val="21"/>
              </w:rPr>
              <w:t>电脑</w:t>
            </w:r>
          </w:p>
        </w:tc>
        <w:tc>
          <w:tcPr>
            <w:tcW w:w="1404" w:type="pct"/>
            <w:shd w:val="clear" w:color="auto" w:fill="auto"/>
            <w:vAlign w:val="center"/>
          </w:tcPr>
          <w:p w14:paraId="07110988" w14:textId="77777777" w:rsidR="00EE4E30" w:rsidRDefault="00856CE6">
            <w:pPr>
              <w:rPr>
                <w:rFonts w:ascii="宋体" w:hAnsi="宋体" w:hint="eastAsia"/>
                <w:bCs/>
                <w:szCs w:val="21"/>
              </w:rPr>
            </w:pPr>
            <w:r>
              <w:rPr>
                <w:rFonts w:ascii="宋体" w:hAnsi="宋体"/>
                <w:bCs/>
                <w:szCs w:val="21"/>
              </w:rPr>
              <w:t>云计算平台运维与开发1+X等级证书</w:t>
            </w:r>
          </w:p>
        </w:tc>
      </w:tr>
      <w:tr w:rsidR="00EE4E30" w14:paraId="521A03E6" w14:textId="77777777">
        <w:trPr>
          <w:jc w:val="center"/>
        </w:trPr>
        <w:tc>
          <w:tcPr>
            <w:tcW w:w="292" w:type="pct"/>
            <w:shd w:val="clear" w:color="auto" w:fill="auto"/>
            <w:vAlign w:val="center"/>
          </w:tcPr>
          <w:p w14:paraId="339522C7" w14:textId="77777777" w:rsidR="00EE4E30" w:rsidRDefault="00856CE6">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7B6402AF" w14:textId="77777777" w:rsidR="00EE4E30" w:rsidRDefault="00856CE6">
            <w:pPr>
              <w:rPr>
                <w:rFonts w:ascii="宋体" w:hAnsi="宋体" w:hint="eastAsia"/>
                <w:bCs/>
                <w:szCs w:val="21"/>
              </w:rPr>
            </w:pPr>
            <w:r>
              <w:rPr>
                <w:rFonts w:ascii="宋体" w:hAnsi="宋体" w:hint="eastAsia"/>
                <w:bCs/>
                <w:szCs w:val="21"/>
              </w:rPr>
              <w:t>徐州市</w:t>
            </w:r>
            <w:r>
              <w:rPr>
                <w:rFonts w:ascii="宋体" w:hAnsi="宋体"/>
                <w:bCs/>
                <w:szCs w:val="21"/>
              </w:rPr>
              <w:t>云计算技术应用特需专业</w:t>
            </w:r>
            <w:r>
              <w:rPr>
                <w:rFonts w:ascii="宋体" w:hAnsi="宋体" w:hint="eastAsia"/>
                <w:bCs/>
                <w:szCs w:val="21"/>
              </w:rPr>
              <w:t>二</w:t>
            </w:r>
            <w:r>
              <w:rPr>
                <w:rFonts w:ascii="宋体" w:hAnsi="宋体"/>
                <w:bCs/>
                <w:szCs w:val="21"/>
              </w:rPr>
              <w:t>期</w:t>
            </w:r>
            <w:r>
              <w:rPr>
                <w:rFonts w:ascii="宋体" w:hAnsi="宋体" w:hint="eastAsia"/>
                <w:bCs/>
                <w:szCs w:val="21"/>
              </w:rPr>
              <w:t>实训基地</w:t>
            </w:r>
          </w:p>
        </w:tc>
        <w:tc>
          <w:tcPr>
            <w:tcW w:w="1777" w:type="pct"/>
            <w:shd w:val="clear" w:color="auto" w:fill="auto"/>
            <w:vAlign w:val="center"/>
          </w:tcPr>
          <w:p w14:paraId="46C7DDF9" w14:textId="77777777" w:rsidR="00EE4E30" w:rsidRDefault="00856CE6">
            <w:pPr>
              <w:rPr>
                <w:rFonts w:ascii="宋体" w:hAnsi="宋体" w:hint="eastAsia"/>
                <w:bCs/>
                <w:szCs w:val="21"/>
              </w:rPr>
            </w:pPr>
            <w:r>
              <w:rPr>
                <w:rFonts w:ascii="宋体" w:hAnsi="宋体"/>
                <w:bCs/>
                <w:szCs w:val="21"/>
              </w:rPr>
              <w:t>包括OpenStack、Docker、KVM虚拟化、分布式计算、Hadoop大数据、</w:t>
            </w:r>
            <w:proofErr w:type="spellStart"/>
            <w:r>
              <w:rPr>
                <w:rFonts w:ascii="宋体" w:hAnsi="宋体"/>
                <w:bCs/>
                <w:szCs w:val="21"/>
              </w:rPr>
              <w:t>JavaEE</w:t>
            </w:r>
            <w:proofErr w:type="spellEnd"/>
            <w:r>
              <w:rPr>
                <w:rFonts w:ascii="宋体" w:hAnsi="宋体"/>
                <w:bCs/>
                <w:szCs w:val="21"/>
              </w:rPr>
              <w:t>应用开发、Android应用开发等专业技能实验实训</w:t>
            </w:r>
          </w:p>
        </w:tc>
        <w:tc>
          <w:tcPr>
            <w:tcW w:w="689" w:type="pct"/>
            <w:shd w:val="clear" w:color="auto" w:fill="auto"/>
            <w:vAlign w:val="center"/>
          </w:tcPr>
          <w:p w14:paraId="7C9B7098" w14:textId="77777777" w:rsidR="00EE4E30" w:rsidRDefault="00856CE6">
            <w:pPr>
              <w:rPr>
                <w:rFonts w:ascii="宋体" w:hAnsi="宋体" w:hint="eastAsia"/>
                <w:bCs/>
                <w:szCs w:val="21"/>
              </w:rPr>
            </w:pPr>
            <w:r>
              <w:rPr>
                <w:rFonts w:ascii="宋体" w:hAnsi="宋体" w:hint="eastAsia"/>
                <w:bCs/>
                <w:szCs w:val="21"/>
              </w:rPr>
              <w:t>服务器</w:t>
            </w:r>
          </w:p>
          <w:p w14:paraId="723B80EF" w14:textId="77777777" w:rsidR="00EE4E30" w:rsidRDefault="00856CE6">
            <w:pPr>
              <w:rPr>
                <w:rFonts w:ascii="宋体" w:hAnsi="宋体" w:hint="eastAsia"/>
                <w:bCs/>
                <w:szCs w:val="21"/>
              </w:rPr>
            </w:pPr>
            <w:r>
              <w:rPr>
                <w:rFonts w:ascii="宋体" w:hAnsi="宋体" w:hint="eastAsia"/>
                <w:bCs/>
                <w:szCs w:val="21"/>
              </w:rPr>
              <w:t>交接机</w:t>
            </w:r>
          </w:p>
          <w:p w14:paraId="6FCE4BA1" w14:textId="77777777" w:rsidR="00EE4E30" w:rsidRDefault="00856CE6">
            <w:pPr>
              <w:rPr>
                <w:rFonts w:ascii="宋体" w:hAnsi="宋体" w:hint="eastAsia"/>
                <w:bCs/>
                <w:szCs w:val="21"/>
              </w:rPr>
            </w:pPr>
            <w:r>
              <w:rPr>
                <w:rFonts w:ascii="宋体" w:hAnsi="宋体" w:hint="eastAsia"/>
                <w:bCs/>
                <w:szCs w:val="21"/>
              </w:rPr>
              <w:t>路由器</w:t>
            </w:r>
          </w:p>
          <w:p w14:paraId="5838549A" w14:textId="77777777" w:rsidR="00EE4E30" w:rsidRDefault="00856CE6">
            <w:pPr>
              <w:rPr>
                <w:rFonts w:ascii="宋体" w:hAnsi="宋体" w:hint="eastAsia"/>
                <w:bCs/>
                <w:szCs w:val="21"/>
              </w:rPr>
            </w:pPr>
            <w:r>
              <w:rPr>
                <w:rFonts w:ascii="宋体" w:hAnsi="宋体" w:hint="eastAsia"/>
                <w:bCs/>
                <w:szCs w:val="21"/>
              </w:rPr>
              <w:t>电脑</w:t>
            </w:r>
          </w:p>
        </w:tc>
        <w:tc>
          <w:tcPr>
            <w:tcW w:w="1404" w:type="pct"/>
            <w:shd w:val="clear" w:color="auto" w:fill="auto"/>
            <w:vAlign w:val="center"/>
          </w:tcPr>
          <w:p w14:paraId="04126E31" w14:textId="77777777" w:rsidR="00EE4E30" w:rsidRDefault="00856CE6">
            <w:pPr>
              <w:rPr>
                <w:rFonts w:ascii="宋体" w:hAnsi="宋体" w:hint="eastAsia"/>
                <w:bCs/>
                <w:szCs w:val="21"/>
              </w:rPr>
            </w:pPr>
            <w:r>
              <w:rPr>
                <w:rFonts w:ascii="宋体" w:hAnsi="宋体"/>
                <w:bCs/>
                <w:szCs w:val="21"/>
              </w:rPr>
              <w:t>云计算平台运维与开发1+X等级证书</w:t>
            </w:r>
          </w:p>
        </w:tc>
      </w:tr>
    </w:tbl>
    <w:p w14:paraId="4B146DF0" w14:textId="77777777" w:rsidR="00EE4E30" w:rsidRDefault="00EE4E30">
      <w:pPr>
        <w:ind w:firstLineChars="200" w:firstLine="480"/>
        <w:rPr>
          <w:rFonts w:ascii="宋体" w:hAnsi="宋体" w:cs="宋体" w:hint="eastAsia"/>
          <w:bCs/>
          <w:kern w:val="0"/>
          <w:sz w:val="24"/>
          <w:szCs w:val="24"/>
        </w:rPr>
      </w:pPr>
    </w:p>
    <w:p w14:paraId="69CA72CA" w14:textId="77777777" w:rsidR="00EE4E30" w:rsidRDefault="00856CE6">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3.</w:t>
      </w:r>
      <w:r>
        <w:rPr>
          <w:rFonts w:ascii="宋体" w:hAnsi="宋体" w:cs="宋体" w:hint="eastAsia"/>
          <w:bCs/>
          <w:kern w:val="0"/>
          <w:sz w:val="24"/>
          <w:szCs w:val="24"/>
        </w:rPr>
        <w:t>校外实训基地</w:t>
      </w:r>
    </w:p>
    <w:p w14:paraId="16A2B116" w14:textId="77777777" w:rsidR="00EE4E30" w:rsidRDefault="00856CE6">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国基北盛（南京）科技发展有限公司、南京维能信息技术有限公司、北京北信源软件股份有限公司、南京恒知科技有限公司等四家企业签订合作协议，建成稳定的校外实训基地，部分基地情况如下表。</w:t>
      </w:r>
    </w:p>
    <w:p w14:paraId="7A705C93" w14:textId="77777777" w:rsidR="00EE4E30" w:rsidRDefault="00856CE6">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96"/>
        <w:gridCol w:w="1883"/>
        <w:gridCol w:w="1415"/>
        <w:gridCol w:w="2681"/>
      </w:tblGrid>
      <w:tr w:rsidR="00EE4E30" w14:paraId="1E52388B" w14:textId="77777777">
        <w:trPr>
          <w:jc w:val="center"/>
        </w:trPr>
        <w:tc>
          <w:tcPr>
            <w:tcW w:w="438" w:type="pct"/>
            <w:shd w:val="clear" w:color="auto" w:fill="auto"/>
            <w:vAlign w:val="center"/>
          </w:tcPr>
          <w:p w14:paraId="439C6D76" w14:textId="77777777" w:rsidR="00EE4E30" w:rsidRDefault="00856CE6">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3201DA9" w14:textId="77777777" w:rsidR="00EE4E30" w:rsidRDefault="00856CE6">
            <w:pPr>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621EB568" w14:textId="77777777" w:rsidR="00EE4E30" w:rsidRDefault="00856CE6">
            <w:pPr>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4F224EE4" w14:textId="77777777" w:rsidR="00EE4E30" w:rsidRDefault="00856CE6">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7239612F" w14:textId="77777777" w:rsidR="00EE4E30" w:rsidRDefault="00856CE6">
            <w:pPr>
              <w:jc w:val="center"/>
              <w:rPr>
                <w:rFonts w:ascii="宋体" w:hAnsi="宋体" w:hint="eastAsia"/>
                <w:szCs w:val="21"/>
              </w:rPr>
            </w:pPr>
            <w:r>
              <w:rPr>
                <w:rFonts w:ascii="宋体" w:hAnsi="宋体" w:hint="eastAsia"/>
                <w:szCs w:val="21"/>
              </w:rPr>
              <w:t>实训指导及实训实习管理模式</w:t>
            </w:r>
          </w:p>
        </w:tc>
      </w:tr>
      <w:tr w:rsidR="00EE4E30" w14:paraId="7C29882E" w14:textId="77777777">
        <w:trPr>
          <w:trHeight w:val="459"/>
          <w:jc w:val="center"/>
        </w:trPr>
        <w:tc>
          <w:tcPr>
            <w:tcW w:w="438" w:type="pct"/>
            <w:shd w:val="clear" w:color="auto" w:fill="auto"/>
            <w:vAlign w:val="center"/>
          </w:tcPr>
          <w:p w14:paraId="534FF8B3" w14:textId="77777777" w:rsidR="00EE4E30" w:rsidRDefault="00856CE6">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E04BA74" w14:textId="77777777" w:rsidR="00EE4E30" w:rsidRDefault="00856CE6">
            <w:pPr>
              <w:jc w:val="left"/>
              <w:rPr>
                <w:rFonts w:ascii="宋体" w:hAnsi="宋体" w:hint="eastAsia"/>
                <w:szCs w:val="21"/>
              </w:rPr>
            </w:pPr>
            <w:r>
              <w:rPr>
                <w:rFonts w:ascii="宋体" w:hAnsi="宋体"/>
                <w:szCs w:val="21"/>
              </w:rPr>
              <w:t>国基北盛（南京）科技发展有限公司</w:t>
            </w:r>
          </w:p>
        </w:tc>
        <w:tc>
          <w:tcPr>
            <w:tcW w:w="1104" w:type="pct"/>
            <w:shd w:val="clear" w:color="auto" w:fill="auto"/>
            <w:vAlign w:val="center"/>
          </w:tcPr>
          <w:p w14:paraId="5671BC4C" w14:textId="77777777" w:rsidR="00EE4E30" w:rsidRDefault="00856CE6">
            <w:pPr>
              <w:rPr>
                <w:rFonts w:ascii="宋体" w:hAnsi="宋体" w:hint="eastAsia"/>
                <w:szCs w:val="21"/>
              </w:rPr>
            </w:pPr>
            <w:r>
              <w:rPr>
                <w:rFonts w:ascii="宋体" w:hAnsi="宋体" w:hint="eastAsia"/>
                <w:szCs w:val="21"/>
              </w:rPr>
              <w:t>弹性加速计算</w:t>
            </w:r>
          </w:p>
          <w:p w14:paraId="64518660" w14:textId="77777777" w:rsidR="00EE4E30" w:rsidRDefault="00856CE6">
            <w:pPr>
              <w:rPr>
                <w:rFonts w:ascii="宋体" w:hAnsi="宋体" w:hint="eastAsia"/>
                <w:szCs w:val="21"/>
              </w:rPr>
            </w:pPr>
            <w:r>
              <w:rPr>
                <w:rFonts w:ascii="宋体" w:hAnsi="宋体" w:hint="eastAsia"/>
                <w:szCs w:val="21"/>
              </w:rPr>
              <w:t>设备上云数据筛选</w:t>
            </w:r>
          </w:p>
        </w:tc>
        <w:tc>
          <w:tcPr>
            <w:tcW w:w="830" w:type="pct"/>
            <w:shd w:val="clear" w:color="auto" w:fill="auto"/>
            <w:vAlign w:val="center"/>
          </w:tcPr>
          <w:p w14:paraId="269CF7C1" w14:textId="77777777" w:rsidR="00EE4E30" w:rsidRDefault="00856CE6">
            <w:pPr>
              <w:jc w:val="center"/>
              <w:rPr>
                <w:rFonts w:ascii="宋体" w:hAnsi="宋体" w:hint="eastAsia"/>
                <w:bCs/>
                <w:szCs w:val="21"/>
              </w:rPr>
            </w:pPr>
            <w:r>
              <w:rPr>
                <w:rFonts w:ascii="宋体" w:hAnsi="宋体" w:hint="eastAsia"/>
                <w:bCs/>
                <w:szCs w:val="21"/>
              </w:rPr>
              <w:t>服务器</w:t>
            </w:r>
          </w:p>
          <w:p w14:paraId="6ED969A6" w14:textId="77777777" w:rsidR="00EE4E30" w:rsidRDefault="00856CE6">
            <w:pPr>
              <w:jc w:val="center"/>
              <w:rPr>
                <w:rFonts w:ascii="宋体" w:hAnsi="宋体" w:hint="eastAsia"/>
                <w:bCs/>
                <w:szCs w:val="21"/>
              </w:rPr>
            </w:pPr>
            <w:r>
              <w:rPr>
                <w:rFonts w:ascii="宋体" w:hAnsi="宋体" w:hint="eastAsia"/>
                <w:bCs/>
                <w:szCs w:val="21"/>
              </w:rPr>
              <w:t>交接机</w:t>
            </w:r>
          </w:p>
          <w:p w14:paraId="25B6EA89" w14:textId="77777777" w:rsidR="00EE4E30" w:rsidRDefault="00856CE6">
            <w:pPr>
              <w:jc w:val="center"/>
              <w:rPr>
                <w:rFonts w:ascii="宋体" w:hAnsi="宋体" w:hint="eastAsia"/>
                <w:bCs/>
                <w:szCs w:val="21"/>
              </w:rPr>
            </w:pPr>
            <w:r>
              <w:rPr>
                <w:rFonts w:ascii="宋体" w:hAnsi="宋体" w:hint="eastAsia"/>
                <w:bCs/>
                <w:szCs w:val="21"/>
              </w:rPr>
              <w:t>路由器</w:t>
            </w:r>
          </w:p>
          <w:p w14:paraId="75504C87" w14:textId="77777777" w:rsidR="00EE4E30" w:rsidRDefault="00856CE6">
            <w:pPr>
              <w:jc w:val="center"/>
              <w:rPr>
                <w:rFonts w:ascii="宋体" w:hAnsi="宋体" w:hint="eastAsia"/>
                <w:szCs w:val="21"/>
              </w:rPr>
            </w:pPr>
            <w:r>
              <w:rPr>
                <w:rFonts w:ascii="宋体" w:hAnsi="宋体" w:hint="eastAsia"/>
                <w:bCs/>
                <w:szCs w:val="21"/>
              </w:rPr>
              <w:t>电脑</w:t>
            </w:r>
          </w:p>
        </w:tc>
        <w:tc>
          <w:tcPr>
            <w:tcW w:w="1572" w:type="pct"/>
            <w:shd w:val="clear" w:color="auto" w:fill="auto"/>
            <w:vAlign w:val="center"/>
          </w:tcPr>
          <w:p w14:paraId="2494D12E" w14:textId="77777777" w:rsidR="00EE4E30" w:rsidRDefault="00856CE6">
            <w:pPr>
              <w:jc w:val="center"/>
              <w:rPr>
                <w:rFonts w:ascii="宋体" w:hAnsi="宋体" w:hint="eastAsia"/>
                <w:szCs w:val="21"/>
              </w:rPr>
            </w:pPr>
            <w:r>
              <w:rPr>
                <w:rFonts w:ascii="宋体" w:hAnsi="宋体" w:hint="eastAsia"/>
                <w:szCs w:val="21"/>
              </w:rPr>
              <w:t>企业+校内巡回指导教师</w:t>
            </w:r>
          </w:p>
        </w:tc>
      </w:tr>
      <w:tr w:rsidR="00EE4E30" w14:paraId="620A3AC4" w14:textId="77777777">
        <w:trPr>
          <w:jc w:val="center"/>
        </w:trPr>
        <w:tc>
          <w:tcPr>
            <w:tcW w:w="438" w:type="pct"/>
            <w:shd w:val="clear" w:color="auto" w:fill="auto"/>
            <w:vAlign w:val="center"/>
          </w:tcPr>
          <w:p w14:paraId="605A4EEF" w14:textId="77777777" w:rsidR="00EE4E30" w:rsidRDefault="00856CE6">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03931B57" w14:textId="77777777" w:rsidR="00EE4E30" w:rsidRDefault="00856CE6">
            <w:pPr>
              <w:jc w:val="left"/>
              <w:rPr>
                <w:rFonts w:ascii="宋体" w:hAnsi="宋体" w:hint="eastAsia"/>
                <w:szCs w:val="21"/>
              </w:rPr>
            </w:pPr>
            <w:r>
              <w:rPr>
                <w:rFonts w:ascii="宋体" w:hAnsi="宋体"/>
                <w:szCs w:val="21"/>
              </w:rPr>
              <w:t>南京维能信息技术有限公司</w:t>
            </w:r>
          </w:p>
        </w:tc>
        <w:tc>
          <w:tcPr>
            <w:tcW w:w="1104" w:type="pct"/>
            <w:shd w:val="clear" w:color="auto" w:fill="auto"/>
            <w:vAlign w:val="center"/>
          </w:tcPr>
          <w:p w14:paraId="3D8C9D64" w14:textId="77777777" w:rsidR="00EE4E30" w:rsidRDefault="00856CE6">
            <w:pPr>
              <w:rPr>
                <w:rFonts w:ascii="宋体" w:hAnsi="宋体" w:hint="eastAsia"/>
                <w:szCs w:val="21"/>
              </w:rPr>
            </w:pPr>
            <w:r>
              <w:rPr>
                <w:rFonts w:ascii="宋体" w:hAnsi="宋体" w:hint="eastAsia"/>
                <w:szCs w:val="21"/>
              </w:rPr>
              <w:t>云端发布</w:t>
            </w:r>
          </w:p>
          <w:p w14:paraId="567ED56D" w14:textId="77777777" w:rsidR="00EE4E30" w:rsidRDefault="00856CE6">
            <w:pPr>
              <w:rPr>
                <w:rFonts w:ascii="宋体" w:hAnsi="宋体" w:hint="eastAsia"/>
                <w:szCs w:val="21"/>
              </w:rPr>
            </w:pPr>
            <w:r>
              <w:rPr>
                <w:rFonts w:ascii="宋体" w:hAnsi="宋体" w:hint="eastAsia"/>
                <w:szCs w:val="21"/>
              </w:rPr>
              <w:t>云迁移项目</w:t>
            </w:r>
          </w:p>
          <w:p w14:paraId="5ACE971B" w14:textId="77777777" w:rsidR="00EE4E30" w:rsidRDefault="00856CE6">
            <w:pPr>
              <w:rPr>
                <w:rFonts w:ascii="宋体" w:hAnsi="宋体" w:hint="eastAsia"/>
                <w:szCs w:val="21"/>
              </w:rPr>
            </w:pPr>
            <w:r>
              <w:rPr>
                <w:rFonts w:ascii="宋体" w:hAnsi="宋体" w:hint="eastAsia"/>
                <w:szCs w:val="21"/>
              </w:rPr>
              <w:t>云存储项目</w:t>
            </w:r>
          </w:p>
        </w:tc>
        <w:tc>
          <w:tcPr>
            <w:tcW w:w="830" w:type="pct"/>
            <w:shd w:val="clear" w:color="auto" w:fill="auto"/>
            <w:vAlign w:val="center"/>
          </w:tcPr>
          <w:p w14:paraId="4287BED9" w14:textId="77777777" w:rsidR="00EE4E30" w:rsidRDefault="00856CE6">
            <w:pPr>
              <w:jc w:val="center"/>
              <w:rPr>
                <w:rFonts w:ascii="宋体" w:hAnsi="宋体" w:hint="eastAsia"/>
                <w:bCs/>
                <w:szCs w:val="21"/>
              </w:rPr>
            </w:pPr>
            <w:r>
              <w:rPr>
                <w:rFonts w:ascii="宋体" w:hAnsi="宋体" w:hint="eastAsia"/>
                <w:bCs/>
                <w:szCs w:val="21"/>
              </w:rPr>
              <w:t>服务器</w:t>
            </w:r>
          </w:p>
          <w:p w14:paraId="6CB17514" w14:textId="77777777" w:rsidR="00EE4E30" w:rsidRDefault="00856CE6">
            <w:pPr>
              <w:jc w:val="center"/>
              <w:rPr>
                <w:rFonts w:ascii="宋体" w:hAnsi="宋体" w:hint="eastAsia"/>
                <w:bCs/>
                <w:szCs w:val="21"/>
              </w:rPr>
            </w:pPr>
            <w:r>
              <w:rPr>
                <w:rFonts w:ascii="宋体" w:hAnsi="宋体" w:hint="eastAsia"/>
                <w:bCs/>
                <w:szCs w:val="21"/>
              </w:rPr>
              <w:t>交接机</w:t>
            </w:r>
          </w:p>
          <w:p w14:paraId="6EE56FD5" w14:textId="77777777" w:rsidR="00EE4E30" w:rsidRDefault="00856CE6">
            <w:pPr>
              <w:jc w:val="center"/>
              <w:rPr>
                <w:rFonts w:ascii="宋体" w:hAnsi="宋体" w:hint="eastAsia"/>
                <w:bCs/>
                <w:szCs w:val="21"/>
              </w:rPr>
            </w:pPr>
            <w:r>
              <w:rPr>
                <w:rFonts w:ascii="宋体" w:hAnsi="宋体" w:hint="eastAsia"/>
                <w:bCs/>
                <w:szCs w:val="21"/>
              </w:rPr>
              <w:t>路由器</w:t>
            </w:r>
          </w:p>
          <w:p w14:paraId="73002A0C" w14:textId="77777777" w:rsidR="00EE4E30" w:rsidRDefault="00856CE6">
            <w:pPr>
              <w:jc w:val="center"/>
              <w:rPr>
                <w:rFonts w:ascii="宋体" w:hAnsi="宋体" w:hint="eastAsia"/>
                <w:szCs w:val="21"/>
              </w:rPr>
            </w:pPr>
            <w:r>
              <w:rPr>
                <w:rFonts w:ascii="宋体" w:hAnsi="宋体" w:hint="eastAsia"/>
                <w:bCs/>
                <w:szCs w:val="21"/>
              </w:rPr>
              <w:t>电脑</w:t>
            </w:r>
          </w:p>
        </w:tc>
        <w:tc>
          <w:tcPr>
            <w:tcW w:w="1572" w:type="pct"/>
            <w:shd w:val="clear" w:color="auto" w:fill="auto"/>
            <w:vAlign w:val="center"/>
          </w:tcPr>
          <w:p w14:paraId="685A0F4F" w14:textId="77777777" w:rsidR="00EE4E30" w:rsidRDefault="00856CE6">
            <w:pPr>
              <w:jc w:val="center"/>
              <w:rPr>
                <w:rFonts w:ascii="宋体" w:hAnsi="宋体" w:hint="eastAsia"/>
                <w:szCs w:val="21"/>
              </w:rPr>
            </w:pPr>
            <w:r>
              <w:rPr>
                <w:rFonts w:ascii="宋体" w:hAnsi="宋体" w:hint="eastAsia"/>
                <w:szCs w:val="21"/>
              </w:rPr>
              <w:t>企业+校内巡回指导教师</w:t>
            </w:r>
          </w:p>
        </w:tc>
      </w:tr>
      <w:tr w:rsidR="00EE4E30" w14:paraId="3D06B748" w14:textId="77777777">
        <w:trPr>
          <w:jc w:val="center"/>
        </w:trPr>
        <w:tc>
          <w:tcPr>
            <w:tcW w:w="438" w:type="pct"/>
            <w:shd w:val="clear" w:color="auto" w:fill="auto"/>
            <w:vAlign w:val="center"/>
          </w:tcPr>
          <w:p w14:paraId="3D7D4EB7" w14:textId="77777777" w:rsidR="00EE4E30" w:rsidRDefault="00856CE6">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0B419056" w14:textId="77777777" w:rsidR="00EE4E30" w:rsidRDefault="00856CE6">
            <w:pPr>
              <w:jc w:val="left"/>
              <w:rPr>
                <w:rFonts w:ascii="宋体" w:hAnsi="宋体" w:hint="eastAsia"/>
                <w:szCs w:val="21"/>
              </w:rPr>
            </w:pPr>
            <w:r>
              <w:rPr>
                <w:rFonts w:ascii="宋体" w:hAnsi="宋体"/>
                <w:szCs w:val="21"/>
              </w:rPr>
              <w:t>北京北信源软件股份有限公司</w:t>
            </w:r>
          </w:p>
        </w:tc>
        <w:tc>
          <w:tcPr>
            <w:tcW w:w="1104" w:type="pct"/>
            <w:shd w:val="clear" w:color="auto" w:fill="auto"/>
            <w:vAlign w:val="center"/>
          </w:tcPr>
          <w:p w14:paraId="6D4ADC27" w14:textId="77777777" w:rsidR="00EE4E30" w:rsidRDefault="00856CE6">
            <w:pPr>
              <w:rPr>
                <w:rFonts w:ascii="宋体" w:hAnsi="宋体" w:hint="eastAsia"/>
                <w:szCs w:val="21"/>
              </w:rPr>
            </w:pPr>
            <w:r>
              <w:rPr>
                <w:rFonts w:ascii="宋体" w:hAnsi="宋体" w:hint="eastAsia"/>
                <w:szCs w:val="21"/>
              </w:rPr>
              <w:t>云开发项目</w:t>
            </w:r>
          </w:p>
          <w:p w14:paraId="6BECA4C0" w14:textId="77777777" w:rsidR="00EE4E30" w:rsidRDefault="00856CE6">
            <w:pPr>
              <w:rPr>
                <w:rFonts w:ascii="宋体" w:hAnsi="宋体" w:hint="eastAsia"/>
                <w:szCs w:val="21"/>
              </w:rPr>
            </w:pPr>
            <w:r>
              <w:rPr>
                <w:rFonts w:ascii="宋体" w:hAnsi="宋体" w:hint="eastAsia"/>
                <w:szCs w:val="21"/>
              </w:rPr>
              <w:t>云原生仓库项目</w:t>
            </w:r>
          </w:p>
          <w:p w14:paraId="707938D5" w14:textId="77777777" w:rsidR="00EE4E30" w:rsidRDefault="00856CE6">
            <w:pPr>
              <w:rPr>
                <w:rFonts w:ascii="宋体" w:hAnsi="宋体" w:hint="eastAsia"/>
                <w:szCs w:val="21"/>
              </w:rPr>
            </w:pPr>
            <w:r>
              <w:rPr>
                <w:rFonts w:ascii="宋体" w:hAnsi="宋体" w:hint="eastAsia"/>
                <w:szCs w:val="21"/>
              </w:rPr>
              <w:t>弹性容器</w:t>
            </w:r>
          </w:p>
        </w:tc>
        <w:tc>
          <w:tcPr>
            <w:tcW w:w="830" w:type="pct"/>
            <w:shd w:val="clear" w:color="auto" w:fill="auto"/>
            <w:vAlign w:val="center"/>
          </w:tcPr>
          <w:p w14:paraId="7586308C" w14:textId="77777777" w:rsidR="00EE4E30" w:rsidRDefault="00856CE6">
            <w:pPr>
              <w:jc w:val="center"/>
              <w:rPr>
                <w:rFonts w:ascii="宋体" w:hAnsi="宋体" w:hint="eastAsia"/>
                <w:bCs/>
                <w:szCs w:val="21"/>
              </w:rPr>
            </w:pPr>
            <w:r>
              <w:rPr>
                <w:rFonts w:ascii="宋体" w:hAnsi="宋体" w:hint="eastAsia"/>
                <w:bCs/>
                <w:szCs w:val="21"/>
              </w:rPr>
              <w:t>服务器</w:t>
            </w:r>
          </w:p>
          <w:p w14:paraId="38015DBA" w14:textId="77777777" w:rsidR="00EE4E30" w:rsidRDefault="00856CE6">
            <w:pPr>
              <w:jc w:val="center"/>
              <w:rPr>
                <w:rFonts w:ascii="宋体" w:hAnsi="宋体" w:hint="eastAsia"/>
                <w:bCs/>
                <w:szCs w:val="21"/>
              </w:rPr>
            </w:pPr>
            <w:r>
              <w:rPr>
                <w:rFonts w:ascii="宋体" w:hAnsi="宋体" w:hint="eastAsia"/>
                <w:bCs/>
                <w:szCs w:val="21"/>
              </w:rPr>
              <w:t>交接机</w:t>
            </w:r>
          </w:p>
          <w:p w14:paraId="27756D95" w14:textId="77777777" w:rsidR="00EE4E30" w:rsidRDefault="00856CE6">
            <w:pPr>
              <w:jc w:val="center"/>
              <w:rPr>
                <w:rFonts w:ascii="宋体" w:hAnsi="宋体" w:hint="eastAsia"/>
                <w:bCs/>
                <w:szCs w:val="21"/>
              </w:rPr>
            </w:pPr>
            <w:r>
              <w:rPr>
                <w:rFonts w:ascii="宋体" w:hAnsi="宋体" w:hint="eastAsia"/>
                <w:bCs/>
                <w:szCs w:val="21"/>
              </w:rPr>
              <w:t>路由器</w:t>
            </w:r>
          </w:p>
          <w:p w14:paraId="5EF9ABC4" w14:textId="77777777" w:rsidR="00EE4E30" w:rsidRDefault="00856CE6">
            <w:pPr>
              <w:jc w:val="center"/>
              <w:rPr>
                <w:rFonts w:ascii="宋体" w:hAnsi="宋体" w:hint="eastAsia"/>
                <w:szCs w:val="21"/>
              </w:rPr>
            </w:pPr>
            <w:r>
              <w:rPr>
                <w:rFonts w:ascii="宋体" w:hAnsi="宋体" w:hint="eastAsia"/>
                <w:bCs/>
                <w:szCs w:val="21"/>
              </w:rPr>
              <w:t>电脑</w:t>
            </w:r>
          </w:p>
        </w:tc>
        <w:tc>
          <w:tcPr>
            <w:tcW w:w="1572" w:type="pct"/>
            <w:shd w:val="clear" w:color="auto" w:fill="auto"/>
            <w:vAlign w:val="center"/>
          </w:tcPr>
          <w:p w14:paraId="2B3F78B6" w14:textId="77777777" w:rsidR="00EE4E30" w:rsidRDefault="00856CE6">
            <w:pPr>
              <w:jc w:val="center"/>
              <w:rPr>
                <w:rFonts w:ascii="宋体" w:hAnsi="宋体" w:hint="eastAsia"/>
                <w:szCs w:val="21"/>
              </w:rPr>
            </w:pPr>
            <w:r>
              <w:rPr>
                <w:rFonts w:ascii="宋体" w:hAnsi="宋体" w:hint="eastAsia"/>
                <w:szCs w:val="21"/>
              </w:rPr>
              <w:t>企业+校内巡回指导教师</w:t>
            </w:r>
          </w:p>
        </w:tc>
      </w:tr>
      <w:tr w:rsidR="00EE4E30" w14:paraId="212C6F08" w14:textId="77777777">
        <w:trPr>
          <w:jc w:val="center"/>
        </w:trPr>
        <w:tc>
          <w:tcPr>
            <w:tcW w:w="438" w:type="pct"/>
            <w:shd w:val="clear" w:color="auto" w:fill="auto"/>
            <w:vAlign w:val="center"/>
          </w:tcPr>
          <w:p w14:paraId="45B224D7" w14:textId="77777777" w:rsidR="00EE4E30" w:rsidRDefault="00856CE6">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5E3C2438" w14:textId="77777777" w:rsidR="00EE4E30" w:rsidRDefault="00856CE6">
            <w:pPr>
              <w:jc w:val="left"/>
              <w:rPr>
                <w:rFonts w:ascii="宋体" w:hAnsi="宋体" w:hint="eastAsia"/>
                <w:szCs w:val="21"/>
              </w:rPr>
            </w:pPr>
            <w:r>
              <w:rPr>
                <w:rFonts w:ascii="宋体" w:hAnsi="宋体"/>
                <w:szCs w:val="21"/>
              </w:rPr>
              <w:t>南京恒知科技有限公司</w:t>
            </w:r>
          </w:p>
        </w:tc>
        <w:tc>
          <w:tcPr>
            <w:tcW w:w="1104" w:type="pct"/>
            <w:shd w:val="clear" w:color="auto" w:fill="auto"/>
            <w:vAlign w:val="center"/>
          </w:tcPr>
          <w:p w14:paraId="4446698F" w14:textId="77777777" w:rsidR="00EE4E30" w:rsidRDefault="00856CE6">
            <w:pPr>
              <w:rPr>
                <w:rFonts w:ascii="宋体" w:hAnsi="宋体" w:hint="eastAsia"/>
                <w:szCs w:val="21"/>
              </w:rPr>
            </w:pPr>
            <w:r>
              <w:rPr>
                <w:rFonts w:ascii="宋体" w:hAnsi="宋体" w:hint="eastAsia"/>
                <w:szCs w:val="21"/>
              </w:rPr>
              <w:t>弹性容器</w:t>
            </w:r>
          </w:p>
          <w:p w14:paraId="5C4C7E65" w14:textId="77777777" w:rsidR="00EE4E30" w:rsidRDefault="00856CE6">
            <w:pPr>
              <w:rPr>
                <w:rFonts w:ascii="宋体" w:hAnsi="宋体" w:hint="eastAsia"/>
                <w:szCs w:val="21"/>
              </w:rPr>
            </w:pPr>
            <w:r>
              <w:rPr>
                <w:rFonts w:ascii="宋体" w:hAnsi="宋体" w:hint="eastAsia"/>
                <w:szCs w:val="21"/>
              </w:rPr>
              <w:t>云端场景联动</w:t>
            </w:r>
          </w:p>
        </w:tc>
        <w:tc>
          <w:tcPr>
            <w:tcW w:w="830" w:type="pct"/>
            <w:shd w:val="clear" w:color="auto" w:fill="auto"/>
            <w:vAlign w:val="center"/>
          </w:tcPr>
          <w:p w14:paraId="7D99D4A9" w14:textId="77777777" w:rsidR="00EE4E30" w:rsidRDefault="00856CE6">
            <w:pPr>
              <w:jc w:val="center"/>
              <w:rPr>
                <w:rFonts w:ascii="宋体" w:hAnsi="宋体" w:hint="eastAsia"/>
                <w:bCs/>
                <w:szCs w:val="21"/>
              </w:rPr>
            </w:pPr>
            <w:r>
              <w:rPr>
                <w:rFonts w:ascii="宋体" w:hAnsi="宋体" w:hint="eastAsia"/>
                <w:bCs/>
                <w:szCs w:val="21"/>
              </w:rPr>
              <w:t>服务器</w:t>
            </w:r>
          </w:p>
          <w:p w14:paraId="11804DC9" w14:textId="77777777" w:rsidR="00EE4E30" w:rsidRDefault="00856CE6">
            <w:pPr>
              <w:jc w:val="center"/>
              <w:rPr>
                <w:rFonts w:ascii="宋体" w:hAnsi="宋体" w:hint="eastAsia"/>
                <w:bCs/>
                <w:szCs w:val="21"/>
              </w:rPr>
            </w:pPr>
            <w:r>
              <w:rPr>
                <w:rFonts w:ascii="宋体" w:hAnsi="宋体" w:hint="eastAsia"/>
                <w:bCs/>
                <w:szCs w:val="21"/>
              </w:rPr>
              <w:t>交接机</w:t>
            </w:r>
          </w:p>
          <w:p w14:paraId="0234CB33" w14:textId="77777777" w:rsidR="00EE4E30" w:rsidRDefault="00856CE6">
            <w:pPr>
              <w:jc w:val="center"/>
              <w:rPr>
                <w:rFonts w:ascii="宋体" w:hAnsi="宋体" w:hint="eastAsia"/>
                <w:bCs/>
                <w:szCs w:val="21"/>
              </w:rPr>
            </w:pPr>
            <w:r>
              <w:rPr>
                <w:rFonts w:ascii="宋体" w:hAnsi="宋体" w:hint="eastAsia"/>
                <w:bCs/>
                <w:szCs w:val="21"/>
              </w:rPr>
              <w:t>路由器</w:t>
            </w:r>
          </w:p>
        </w:tc>
        <w:tc>
          <w:tcPr>
            <w:tcW w:w="1572" w:type="pct"/>
            <w:shd w:val="clear" w:color="auto" w:fill="auto"/>
            <w:vAlign w:val="center"/>
          </w:tcPr>
          <w:p w14:paraId="3E641954" w14:textId="77777777" w:rsidR="00EE4E30" w:rsidRDefault="00856CE6">
            <w:pPr>
              <w:jc w:val="center"/>
              <w:rPr>
                <w:rFonts w:ascii="宋体" w:hAnsi="宋体" w:hint="eastAsia"/>
                <w:szCs w:val="21"/>
              </w:rPr>
            </w:pPr>
            <w:r>
              <w:rPr>
                <w:rFonts w:ascii="宋体" w:hAnsi="宋体" w:hint="eastAsia"/>
                <w:szCs w:val="21"/>
              </w:rPr>
              <w:t>企业+校内巡回指导教师</w:t>
            </w:r>
          </w:p>
        </w:tc>
      </w:tr>
    </w:tbl>
    <w:p w14:paraId="40AC4346" w14:textId="77777777" w:rsidR="00EE4E30" w:rsidRDefault="00EE4E30">
      <w:pPr>
        <w:ind w:firstLineChars="200" w:firstLine="480"/>
        <w:rPr>
          <w:rFonts w:ascii="宋体" w:hAnsi="宋体" w:cs="宋体" w:hint="eastAsia"/>
          <w:bCs/>
          <w:kern w:val="0"/>
          <w:sz w:val="24"/>
          <w:szCs w:val="24"/>
        </w:rPr>
      </w:pPr>
    </w:p>
    <w:p w14:paraId="2B9DA534" w14:textId="77777777" w:rsidR="00EE4E30" w:rsidRDefault="00856CE6">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59D78E63" w14:textId="77777777" w:rsidR="00EE4E30" w:rsidRDefault="00856CE6">
      <w:pPr>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要求学院拥有智能信息化办公平台，可将教师的</w:t>
      </w:r>
      <w:r>
        <w:rPr>
          <w:rFonts w:asciiTheme="minorEastAsia" w:eastAsiaTheme="minorEastAsia" w:hAnsiTheme="minorEastAsia"/>
          <w:bCs/>
          <w:sz w:val="24"/>
          <w:szCs w:val="24"/>
        </w:rPr>
        <w:t>日常</w:t>
      </w:r>
      <w:r>
        <w:rPr>
          <w:rFonts w:asciiTheme="minorEastAsia" w:eastAsiaTheme="minorEastAsia" w:hAnsiTheme="minorEastAsia" w:hint="eastAsia"/>
          <w:bCs/>
          <w:sz w:val="24"/>
          <w:szCs w:val="24"/>
        </w:rPr>
        <w:t>工作、学生的学习生活</w:t>
      </w:r>
      <w:r>
        <w:rPr>
          <w:rFonts w:asciiTheme="minorEastAsia" w:eastAsiaTheme="minorEastAsia" w:hAnsiTheme="minorEastAsia"/>
          <w:bCs/>
          <w:sz w:val="24"/>
          <w:szCs w:val="24"/>
        </w:rPr>
        <w:t>等集成在一个平台下，改变了传统的集中一室的办公方式，扩大了办公区域</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建立信息发布平台的标准流程，规范化</w:t>
      </w:r>
      <w:r>
        <w:rPr>
          <w:rFonts w:asciiTheme="minorEastAsia" w:eastAsiaTheme="minorEastAsia" w:hAnsiTheme="minorEastAsia" w:hint="eastAsia"/>
          <w:bCs/>
          <w:sz w:val="24"/>
          <w:szCs w:val="24"/>
        </w:rPr>
        <w:t>操</w:t>
      </w:r>
      <w:r>
        <w:rPr>
          <w:rFonts w:asciiTheme="minorEastAsia" w:eastAsiaTheme="minorEastAsia" w:hAnsiTheme="minorEastAsia"/>
          <w:bCs/>
          <w:sz w:val="24"/>
          <w:szCs w:val="24"/>
        </w:rPr>
        <w:t>作，为信息发布、交流提供一个有效场所，使</w:t>
      </w:r>
      <w:r>
        <w:rPr>
          <w:rFonts w:asciiTheme="minorEastAsia" w:eastAsiaTheme="minorEastAsia" w:hAnsiTheme="minorEastAsia" w:hint="eastAsia"/>
          <w:bCs/>
          <w:sz w:val="24"/>
          <w:szCs w:val="24"/>
        </w:rPr>
        <w:t>学校</w:t>
      </w:r>
      <w:r>
        <w:rPr>
          <w:rFonts w:asciiTheme="minorEastAsia" w:eastAsiaTheme="minorEastAsia" w:hAnsiTheme="minorEastAsia"/>
          <w:bCs/>
          <w:sz w:val="24"/>
          <w:szCs w:val="24"/>
        </w:rPr>
        <w:t>的规章制度、新闻简报、技术交流、公告事项</w:t>
      </w:r>
      <w:r>
        <w:rPr>
          <w:rFonts w:asciiTheme="minorEastAsia" w:eastAsiaTheme="minorEastAsia" w:hAnsiTheme="minorEastAsia" w:hint="eastAsia"/>
          <w:bCs/>
          <w:sz w:val="24"/>
          <w:szCs w:val="24"/>
        </w:rPr>
        <w:t>、在线开放课程、学术资源</w:t>
      </w:r>
      <w:r>
        <w:rPr>
          <w:rFonts w:asciiTheme="minorEastAsia" w:eastAsiaTheme="minorEastAsia" w:hAnsiTheme="minorEastAsia"/>
          <w:bCs/>
          <w:sz w:val="24"/>
          <w:szCs w:val="24"/>
        </w:rPr>
        <w:t>等都能及时传播</w:t>
      </w:r>
      <w:r>
        <w:rPr>
          <w:rFonts w:asciiTheme="minorEastAsia" w:eastAsiaTheme="minorEastAsia" w:hAnsiTheme="minorEastAsia" w:hint="eastAsia"/>
          <w:bCs/>
          <w:sz w:val="24"/>
          <w:szCs w:val="24"/>
        </w:rPr>
        <w:t>。在学院内，建立与企业相似私有云平台，可以实现云计算相关专业课程的教学环境部署，并可以实现对外开发应用。</w:t>
      </w:r>
    </w:p>
    <w:p w14:paraId="3D7E4548"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034A26A"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6E478C6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教材选用专业课程按照学校教材管理规定，均选择国家规划教材，自选、自编教材均立项审批审核通过后使用。多选用教学资源齐备，与当前市场应用紧密结合的项目化教材；备有其它出版社优秀教材作参考。</w:t>
      </w:r>
    </w:p>
    <w:p w14:paraId="49E1573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64DB4A5E"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图书配备学校图书馆拥有多种载体的文献信息资源，现有馆藏纸质图书中相关的图书数量上千册，专业期刊52种，生均图书20册，并且每年增加更新专业书籍，每年新购专业图书生均0.5册以上，每学期根据专业建设要求购置相关书籍，能满足了学生专业学习、查阅资料和阅读需求。</w:t>
      </w:r>
    </w:p>
    <w:p w14:paraId="4BC0E83E"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429A622C"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lastRenderedPageBreak/>
        <w:t>数字资源学校引进有CNKI中国知网全文数据库、移动图书馆、超星电子书、博看电子期刊、百度文库等各类国内优秀的数据库资源，引进有优质慕课100多门，建设有网络学习平台，并不断优化在线课程资源库。学校与行业知名企业合作，共同建设《python程序设计》等多门核心课程资源。本专业目前包括</w:t>
      </w:r>
      <w:proofErr w:type="spellStart"/>
      <w:r>
        <w:rPr>
          <w:rFonts w:ascii="宋体" w:hAnsi="宋体" w:hint="eastAsia"/>
          <w:sz w:val="24"/>
          <w:szCs w:val="24"/>
        </w:rPr>
        <w:t>linux</w:t>
      </w:r>
      <w:proofErr w:type="spellEnd"/>
      <w:r>
        <w:rPr>
          <w:rFonts w:ascii="宋体" w:hAnsi="宋体" w:hint="eastAsia"/>
          <w:sz w:val="24"/>
          <w:szCs w:val="24"/>
        </w:rPr>
        <w:t>服务器安全与管理、云计算基础架构平台应用、虚拟化技术与应用、云存储安全与应用、云计算数据中心运维、Docker容器技术与应用、Python语言程序设计、Hadoop大数据平台构建与应用、Java程序设计基础、</w:t>
      </w:r>
      <w:proofErr w:type="spellStart"/>
      <w:r>
        <w:rPr>
          <w:rFonts w:ascii="宋体" w:hAnsi="宋体" w:hint="eastAsia"/>
          <w:sz w:val="24"/>
          <w:szCs w:val="24"/>
        </w:rPr>
        <w:t>JavaWeb</w:t>
      </w:r>
      <w:proofErr w:type="spellEnd"/>
      <w:r>
        <w:rPr>
          <w:rFonts w:ascii="宋体" w:hAnsi="宋体" w:hint="eastAsia"/>
          <w:sz w:val="24"/>
          <w:szCs w:val="24"/>
        </w:rPr>
        <w:t>云应用开发、音视频资料、电子教材、教学课件、案例库、行业政策法规资料、就业创业信息等，形式多样、使用便捷、动态更新。</w:t>
      </w:r>
    </w:p>
    <w:p w14:paraId="37B50F0C"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80F09C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33F665D7"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2.采用小组合作学习的方式，教师示范与学生分组讨论、训练互动、学生提问与教师解惑、指导相结合，体现“做中学”、“做中教”的教学理念；</w:t>
      </w:r>
    </w:p>
    <w:p w14:paraId="0EADC77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3.充分利用建设好的在线开放课程资源和平台，探索和推广混合式课堂、翻转课堂等课堂教学形式，充分发挥线上和线下育人的优势，实现教学模式的不断创新。</w:t>
      </w:r>
    </w:p>
    <w:p w14:paraId="3BC907D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2A3E1853"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练化的考核。</w:t>
      </w:r>
    </w:p>
    <w:p w14:paraId="2B37E67F"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1.基本素养评价</w:t>
      </w:r>
    </w:p>
    <w:p w14:paraId="1A924E6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基本素养主要包括品德素养、团队合作、敬业精神、组织协调等方面。依据学校学生素养评价标准执行，成绩评定由学生课程学习表现结果评价，以及第二课堂成绩单综合评价构成。</w:t>
      </w:r>
    </w:p>
    <w:p w14:paraId="79D6D56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2.专业素养评价</w:t>
      </w:r>
    </w:p>
    <w:p w14:paraId="41C6BB25"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专业素养主要包括文化知识、专业基础、专业技能等方面。主要通过学生课程学习的作业、课堂提问、出勤、考试、技能考核等进行过程评价和结果评价，成绩评定按照学校考试管理规定执行。文化知识：文化基础好，知识面宽，开设的公共课学的扎实，信息处理能力强。专业基础：开设的专业领域的基础课程的理论知识和技能常识掌握到位，专业知识面开阔。专业技能：开设的专业领域的专业核心课程的理论知识学的扎实，能运用理论知识指导实际操作，动手能力强，与岗位要求实现对接。</w:t>
      </w:r>
    </w:p>
    <w:p w14:paraId="000660B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3.顶岗实习评价</w:t>
      </w:r>
    </w:p>
    <w:p w14:paraId="0FB94A5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lastRenderedPageBreak/>
        <w:t>顶岗实习评价以实习单位为主，通过实习考勤、实习记录、实习报告、实习表现等方面，结合实习指导教师的评价对学生进行综合评价，成绩评定按照学校顶岗实习管理规定执行。</w:t>
      </w:r>
    </w:p>
    <w:p w14:paraId="52668B4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42F9305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6CBF9D2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根据学校教学工作规范和主要教学环节标准完善学院教学管理机制，加强日常教学组织运行与管理，定期开展课程建设水平和教学质量诊改，建立健全巡课、听课、评教、评学等制度，严明教学纪律和课堂纪律，强化教学组织功能，定期公开课、示范课等教研活动。</w:t>
      </w:r>
    </w:p>
    <w:p w14:paraId="0DFC68B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3.建立毕业生跟踪反馈机制及社会评价机制，并对生源情况、在校生学业水平、毕业生就业情况等进行分析，定期评价人才培养质量和培养目标达成情况。</w:t>
      </w:r>
    </w:p>
    <w:p w14:paraId="274ADB7A"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4.充分利用评价分析结果有效促进专业建设、课程改革、团队建设和人才培养，针对人才培养过程中存在的问题，制定诊断与改进措施，形成诊改工作机制，持续提高人才培养质量。</w:t>
      </w:r>
    </w:p>
    <w:p w14:paraId="7DD28F5D" w14:textId="77777777" w:rsidR="00EE4E30" w:rsidRDefault="00856CE6">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11D2DDE5" w14:textId="149CFBCC"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修满人才培养方案规定的131学分,其中必修课119学分,选修课12学分，另外完成至少25个综合素质实践学分；参加毕业实习全过程，毕业综合实践报告符合规定要求；</w:t>
      </w:r>
      <w:r w:rsidR="004E3D82">
        <w:rPr>
          <w:rFonts w:ascii="宋体" w:hAnsi="宋体" w:hint="eastAsia"/>
          <w:sz w:val="24"/>
          <w:szCs w:val="24"/>
        </w:rPr>
        <w:t>建议</w:t>
      </w:r>
      <w:r>
        <w:rPr>
          <w:rFonts w:ascii="宋体" w:hAnsi="宋体" w:hint="eastAsia"/>
          <w:sz w:val="24"/>
          <w:szCs w:val="24"/>
        </w:rPr>
        <w:t>获得本专业人才培养方案推荐的职业资格证书或相关职业技能证书。</w:t>
      </w:r>
    </w:p>
    <w:sectPr w:rsidR="00EE4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BBFB8E"/>
    <w:multiLevelType w:val="singleLevel"/>
    <w:tmpl w:val="8BBBFB8E"/>
    <w:lvl w:ilvl="0">
      <w:start w:val="1"/>
      <w:numFmt w:val="decimal"/>
      <w:suff w:val="nothing"/>
      <w:lvlText w:val="（%1）"/>
      <w:lvlJc w:val="left"/>
    </w:lvl>
  </w:abstractNum>
  <w:abstractNum w:abstractNumId="1" w15:restartNumberingAfterBreak="0">
    <w:nsid w:val="971F5387"/>
    <w:multiLevelType w:val="singleLevel"/>
    <w:tmpl w:val="971F5387"/>
    <w:lvl w:ilvl="0">
      <w:start w:val="1"/>
      <w:numFmt w:val="decimal"/>
      <w:suff w:val="nothing"/>
      <w:lvlText w:val="（%1）"/>
      <w:lvlJc w:val="left"/>
    </w:lvl>
  </w:abstractNum>
  <w:abstractNum w:abstractNumId="2" w15:restartNumberingAfterBreak="0">
    <w:nsid w:val="9DB169C5"/>
    <w:multiLevelType w:val="singleLevel"/>
    <w:tmpl w:val="9DB169C5"/>
    <w:lvl w:ilvl="0">
      <w:start w:val="1"/>
      <w:numFmt w:val="decimal"/>
      <w:suff w:val="nothing"/>
      <w:lvlText w:val="（%1）"/>
      <w:lvlJc w:val="left"/>
    </w:lvl>
  </w:abstractNum>
  <w:abstractNum w:abstractNumId="3" w15:restartNumberingAfterBreak="0">
    <w:nsid w:val="A9FDE503"/>
    <w:multiLevelType w:val="singleLevel"/>
    <w:tmpl w:val="A9FDE503"/>
    <w:lvl w:ilvl="0">
      <w:start w:val="1"/>
      <w:numFmt w:val="decimal"/>
      <w:suff w:val="nothing"/>
      <w:lvlText w:val="（%1）"/>
      <w:lvlJc w:val="left"/>
    </w:lvl>
  </w:abstractNum>
  <w:abstractNum w:abstractNumId="4" w15:restartNumberingAfterBreak="0">
    <w:nsid w:val="B8928011"/>
    <w:multiLevelType w:val="singleLevel"/>
    <w:tmpl w:val="B8928011"/>
    <w:lvl w:ilvl="0">
      <w:start w:val="1"/>
      <w:numFmt w:val="decimal"/>
      <w:suff w:val="nothing"/>
      <w:lvlText w:val="（%1）"/>
      <w:lvlJc w:val="left"/>
    </w:lvl>
  </w:abstractNum>
  <w:abstractNum w:abstractNumId="5" w15:restartNumberingAfterBreak="0">
    <w:nsid w:val="C40794F4"/>
    <w:multiLevelType w:val="singleLevel"/>
    <w:tmpl w:val="C40794F4"/>
    <w:lvl w:ilvl="0">
      <w:start w:val="1"/>
      <w:numFmt w:val="decimal"/>
      <w:suff w:val="nothing"/>
      <w:lvlText w:val="（%1）"/>
      <w:lvlJc w:val="left"/>
    </w:lvl>
  </w:abstractNum>
  <w:abstractNum w:abstractNumId="6" w15:restartNumberingAfterBreak="0">
    <w:nsid w:val="C5F11B07"/>
    <w:multiLevelType w:val="singleLevel"/>
    <w:tmpl w:val="C5F11B07"/>
    <w:lvl w:ilvl="0">
      <w:start w:val="1"/>
      <w:numFmt w:val="decimal"/>
      <w:suff w:val="nothing"/>
      <w:lvlText w:val="（%1）"/>
      <w:lvlJc w:val="left"/>
    </w:lvl>
  </w:abstractNum>
  <w:abstractNum w:abstractNumId="7" w15:restartNumberingAfterBreak="0">
    <w:nsid w:val="D61D53DB"/>
    <w:multiLevelType w:val="singleLevel"/>
    <w:tmpl w:val="D61D53DB"/>
    <w:lvl w:ilvl="0">
      <w:start w:val="1"/>
      <w:numFmt w:val="decimal"/>
      <w:suff w:val="nothing"/>
      <w:lvlText w:val="（%1）"/>
      <w:lvlJc w:val="left"/>
    </w:lvl>
  </w:abstractNum>
  <w:abstractNum w:abstractNumId="8" w15:restartNumberingAfterBreak="0">
    <w:nsid w:val="D6A90734"/>
    <w:multiLevelType w:val="singleLevel"/>
    <w:tmpl w:val="D6A90734"/>
    <w:lvl w:ilvl="0">
      <w:start w:val="1"/>
      <w:numFmt w:val="decimal"/>
      <w:suff w:val="nothing"/>
      <w:lvlText w:val="（%1）"/>
      <w:lvlJc w:val="left"/>
    </w:lvl>
  </w:abstractNum>
  <w:abstractNum w:abstractNumId="9" w15:restartNumberingAfterBreak="0">
    <w:nsid w:val="010F96D5"/>
    <w:multiLevelType w:val="singleLevel"/>
    <w:tmpl w:val="010F96D5"/>
    <w:lvl w:ilvl="0">
      <w:start w:val="1"/>
      <w:numFmt w:val="decimal"/>
      <w:suff w:val="nothing"/>
      <w:lvlText w:val="（%1）"/>
      <w:lvlJc w:val="left"/>
    </w:lvl>
  </w:abstractNum>
  <w:abstractNum w:abstractNumId="10" w15:restartNumberingAfterBreak="0">
    <w:nsid w:val="0AAF409A"/>
    <w:multiLevelType w:val="singleLevel"/>
    <w:tmpl w:val="0AAF409A"/>
    <w:lvl w:ilvl="0">
      <w:start w:val="1"/>
      <w:numFmt w:val="decimal"/>
      <w:suff w:val="nothing"/>
      <w:lvlText w:val="（%1）"/>
      <w:lvlJc w:val="left"/>
    </w:lvl>
  </w:abstractNum>
  <w:abstractNum w:abstractNumId="1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F650E1"/>
    <w:multiLevelType w:val="singleLevel"/>
    <w:tmpl w:val="32F650E1"/>
    <w:lvl w:ilvl="0">
      <w:start w:val="1"/>
      <w:numFmt w:val="decimal"/>
      <w:suff w:val="nothing"/>
      <w:lvlText w:val="（%1）"/>
      <w:lvlJc w:val="left"/>
    </w:lvl>
  </w:abstractNum>
  <w:abstractNum w:abstractNumId="13" w15:restartNumberingAfterBreak="0">
    <w:nsid w:val="4A09385E"/>
    <w:multiLevelType w:val="singleLevel"/>
    <w:tmpl w:val="4A09385E"/>
    <w:lvl w:ilvl="0">
      <w:start w:val="1"/>
      <w:numFmt w:val="decimal"/>
      <w:suff w:val="nothing"/>
      <w:lvlText w:val="（%1）"/>
      <w:lvlJc w:val="left"/>
    </w:lvl>
  </w:abstractNum>
  <w:abstractNum w:abstractNumId="14" w15:restartNumberingAfterBreak="0">
    <w:nsid w:val="4AE1DF55"/>
    <w:multiLevelType w:val="singleLevel"/>
    <w:tmpl w:val="4AE1DF55"/>
    <w:lvl w:ilvl="0">
      <w:start w:val="1"/>
      <w:numFmt w:val="decimal"/>
      <w:suff w:val="nothing"/>
      <w:lvlText w:val="（%1）"/>
      <w:lvlJc w:val="left"/>
    </w:lvl>
  </w:abstractNum>
  <w:abstractNum w:abstractNumId="15" w15:restartNumberingAfterBreak="0">
    <w:nsid w:val="63B5D4E0"/>
    <w:multiLevelType w:val="singleLevel"/>
    <w:tmpl w:val="63B5D4E0"/>
    <w:lvl w:ilvl="0">
      <w:start w:val="1"/>
      <w:numFmt w:val="decimal"/>
      <w:suff w:val="nothing"/>
      <w:lvlText w:val="（%1）"/>
      <w:lvlJc w:val="left"/>
    </w:lvl>
  </w:abstractNum>
  <w:abstractNum w:abstractNumId="16" w15:restartNumberingAfterBreak="0">
    <w:nsid w:val="70EA3920"/>
    <w:multiLevelType w:val="singleLevel"/>
    <w:tmpl w:val="70EA3920"/>
    <w:lvl w:ilvl="0">
      <w:start w:val="1"/>
      <w:numFmt w:val="decimal"/>
      <w:suff w:val="nothing"/>
      <w:lvlText w:val="（%1）"/>
      <w:lvlJc w:val="left"/>
    </w:lvl>
  </w:abstractNum>
  <w:num w:numId="1" w16cid:durableId="538125278">
    <w:abstractNumId w:val="11"/>
  </w:num>
  <w:num w:numId="2" w16cid:durableId="1441293965">
    <w:abstractNumId w:val="6"/>
  </w:num>
  <w:num w:numId="3" w16cid:durableId="1714578305">
    <w:abstractNumId w:val="0"/>
  </w:num>
  <w:num w:numId="4" w16cid:durableId="210312824">
    <w:abstractNumId w:val="5"/>
  </w:num>
  <w:num w:numId="5" w16cid:durableId="1658651403">
    <w:abstractNumId w:val="15"/>
  </w:num>
  <w:num w:numId="6" w16cid:durableId="1171868425">
    <w:abstractNumId w:val="7"/>
  </w:num>
  <w:num w:numId="7" w16cid:durableId="1098140988">
    <w:abstractNumId w:val="3"/>
  </w:num>
  <w:num w:numId="8" w16cid:durableId="761069724">
    <w:abstractNumId w:val="8"/>
  </w:num>
  <w:num w:numId="9" w16cid:durableId="481968924">
    <w:abstractNumId w:val="4"/>
  </w:num>
  <w:num w:numId="10" w16cid:durableId="145971594">
    <w:abstractNumId w:val="12"/>
  </w:num>
  <w:num w:numId="11" w16cid:durableId="1503738632">
    <w:abstractNumId w:val="16"/>
  </w:num>
  <w:num w:numId="12" w16cid:durableId="1881699501">
    <w:abstractNumId w:val="2"/>
  </w:num>
  <w:num w:numId="13" w16cid:durableId="212932116">
    <w:abstractNumId w:val="10"/>
  </w:num>
  <w:num w:numId="14" w16cid:durableId="47144800">
    <w:abstractNumId w:val="9"/>
  </w:num>
  <w:num w:numId="15" w16cid:durableId="1449007767">
    <w:abstractNumId w:val="13"/>
  </w:num>
  <w:num w:numId="16" w16cid:durableId="1083376521">
    <w:abstractNumId w:val="1"/>
  </w:num>
  <w:num w:numId="17" w16cid:durableId="614941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0B50CA"/>
    <w:rsid w:val="00102AA1"/>
    <w:rsid w:val="00120F20"/>
    <w:rsid w:val="00185B3C"/>
    <w:rsid w:val="00207E49"/>
    <w:rsid w:val="002B70D0"/>
    <w:rsid w:val="003B68FE"/>
    <w:rsid w:val="003F0591"/>
    <w:rsid w:val="0040340C"/>
    <w:rsid w:val="004B3FC8"/>
    <w:rsid w:val="004B50DA"/>
    <w:rsid w:val="004E3D82"/>
    <w:rsid w:val="00565101"/>
    <w:rsid w:val="005A1708"/>
    <w:rsid w:val="005B049D"/>
    <w:rsid w:val="005D38A4"/>
    <w:rsid w:val="006E5D4A"/>
    <w:rsid w:val="006F783F"/>
    <w:rsid w:val="00741B94"/>
    <w:rsid w:val="00771926"/>
    <w:rsid w:val="00772C95"/>
    <w:rsid w:val="007E2E92"/>
    <w:rsid w:val="008328FF"/>
    <w:rsid w:val="00834658"/>
    <w:rsid w:val="00856CE6"/>
    <w:rsid w:val="008F3E02"/>
    <w:rsid w:val="0091406A"/>
    <w:rsid w:val="0096061B"/>
    <w:rsid w:val="00983C0E"/>
    <w:rsid w:val="009A5ED9"/>
    <w:rsid w:val="00A170DF"/>
    <w:rsid w:val="00A70CAF"/>
    <w:rsid w:val="00A95CCD"/>
    <w:rsid w:val="00AA47FB"/>
    <w:rsid w:val="00AF16A9"/>
    <w:rsid w:val="00BA75EE"/>
    <w:rsid w:val="00BD1019"/>
    <w:rsid w:val="00C120B0"/>
    <w:rsid w:val="00C3229A"/>
    <w:rsid w:val="00D10BB5"/>
    <w:rsid w:val="00DA584C"/>
    <w:rsid w:val="00DF7C7D"/>
    <w:rsid w:val="00E40E91"/>
    <w:rsid w:val="00EA68F8"/>
    <w:rsid w:val="00EE4E30"/>
    <w:rsid w:val="00FC085D"/>
    <w:rsid w:val="00FD1C9D"/>
    <w:rsid w:val="011546CA"/>
    <w:rsid w:val="021B5B5C"/>
    <w:rsid w:val="03BB0275"/>
    <w:rsid w:val="03D72D7D"/>
    <w:rsid w:val="047A76BA"/>
    <w:rsid w:val="07864E3C"/>
    <w:rsid w:val="089E0B34"/>
    <w:rsid w:val="0D5F2FD2"/>
    <w:rsid w:val="0EA614CC"/>
    <w:rsid w:val="0F04350E"/>
    <w:rsid w:val="13A43A3B"/>
    <w:rsid w:val="15F760BB"/>
    <w:rsid w:val="18242A76"/>
    <w:rsid w:val="1FAD46EB"/>
    <w:rsid w:val="215845A7"/>
    <w:rsid w:val="21EA2B52"/>
    <w:rsid w:val="23B97B09"/>
    <w:rsid w:val="278C28DD"/>
    <w:rsid w:val="282A34F6"/>
    <w:rsid w:val="32D14D28"/>
    <w:rsid w:val="36D9102D"/>
    <w:rsid w:val="370652C1"/>
    <w:rsid w:val="3A634BBD"/>
    <w:rsid w:val="3BD97E7E"/>
    <w:rsid w:val="3C6E471B"/>
    <w:rsid w:val="3CE52128"/>
    <w:rsid w:val="40FE4FE4"/>
    <w:rsid w:val="4397410D"/>
    <w:rsid w:val="4682532F"/>
    <w:rsid w:val="490C5919"/>
    <w:rsid w:val="4BD64D6A"/>
    <w:rsid w:val="53432511"/>
    <w:rsid w:val="547455ED"/>
    <w:rsid w:val="55A97609"/>
    <w:rsid w:val="58746716"/>
    <w:rsid w:val="5A8D4415"/>
    <w:rsid w:val="5C933E4B"/>
    <w:rsid w:val="5E9D35DC"/>
    <w:rsid w:val="61A43CAA"/>
    <w:rsid w:val="61FA1962"/>
    <w:rsid w:val="630305AC"/>
    <w:rsid w:val="63921F35"/>
    <w:rsid w:val="641B2EEB"/>
    <w:rsid w:val="644B176E"/>
    <w:rsid w:val="6521162A"/>
    <w:rsid w:val="6743678D"/>
    <w:rsid w:val="6D085B5F"/>
    <w:rsid w:val="6EEB46EA"/>
    <w:rsid w:val="70382981"/>
    <w:rsid w:val="75550BA9"/>
    <w:rsid w:val="75BA5549"/>
    <w:rsid w:val="77E85E4D"/>
    <w:rsid w:val="791F3B9E"/>
    <w:rsid w:val="7958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A8F2"/>
  <w15:docId w15:val="{811130FB-3015-48DF-A81B-DBE96AC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1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20</Pages>
  <Words>2682</Words>
  <Characters>15292</Characters>
  <Application>Microsoft Office Word</Application>
  <DocSecurity>0</DocSecurity>
  <Lines>127</Lines>
  <Paragraphs>35</Paragraphs>
  <ScaleCrop>false</ScaleCrop>
  <Company>Microsoft</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27</cp:revision>
  <cp:lastPrinted>2021-05-25T00:58:00Z</cp:lastPrinted>
  <dcterms:created xsi:type="dcterms:W3CDTF">2021-05-18T02:53:00Z</dcterms:created>
  <dcterms:modified xsi:type="dcterms:W3CDTF">2024-11-19T05:58:00Z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7340881DD2554919A7C5400BC753B037</vt:lpwstr>
  </property>
</Properties>
</file>