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17DC" w14:textId="77777777" w:rsidR="00855A31" w:rsidRDefault="00CE00D0">
      <w:pPr>
        <w:widowControl/>
        <w:spacing w:line="58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江苏安全技术职业技术</w:t>
      </w:r>
    </w:p>
    <w:p w14:paraId="1AA73515" w14:textId="77777777" w:rsidR="00855A31" w:rsidRDefault="00A520BA">
      <w:pPr>
        <w:widowControl/>
        <w:spacing w:line="58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XX专业人才培养方案调研报告</w:t>
      </w:r>
    </w:p>
    <w:p w14:paraId="1BAC1829" w14:textId="77777777" w:rsidR="00855A31" w:rsidRDefault="00A520BA">
      <w:pPr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iCs/>
          <w:color w:val="FF0000"/>
          <w:sz w:val="32"/>
          <w:szCs w:val="32"/>
        </w:rPr>
        <w:t>（三号黑体不加粗）</w:t>
      </w:r>
    </w:p>
    <w:p w14:paraId="342792D8" w14:textId="77777777" w:rsidR="00855A31" w:rsidRDefault="00A520BA">
      <w:pPr>
        <w:spacing w:line="360" w:lineRule="auto"/>
        <w:ind w:firstLineChars="200" w:firstLine="560"/>
        <w:rPr>
          <w:rFonts w:ascii="黑体" w:eastAsia="黑体" w:hAnsi="黑体" w:cs="黑体"/>
          <w:i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一、调研工作组织与开展情况</w:t>
      </w:r>
      <w:r>
        <w:rPr>
          <w:rFonts w:ascii="黑体" w:eastAsia="黑体" w:hAnsi="宋体" w:hint="eastAsia"/>
          <w:iCs/>
          <w:color w:val="FF0000"/>
          <w:sz w:val="24"/>
        </w:rPr>
        <w:t>（一级标题：四号黑体，下同）</w:t>
      </w:r>
    </w:p>
    <w:p w14:paraId="6D3939EA" w14:textId="7B3A0997" w:rsidR="00855A31" w:rsidRDefault="00A520BA">
      <w:pPr>
        <w:spacing w:line="360" w:lineRule="auto"/>
        <w:ind w:firstLineChars="200" w:firstLine="560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二、调研</w:t>
      </w:r>
      <w:r w:rsidR="00752232">
        <w:rPr>
          <w:rFonts w:ascii="黑体" w:eastAsia="黑体" w:hAnsi="黑体" w:cs="黑体" w:hint="eastAsia"/>
          <w:bCs/>
          <w:kern w:val="0"/>
          <w:sz w:val="28"/>
          <w:szCs w:val="28"/>
        </w:rPr>
        <w:t>情况</w:t>
      </w:r>
    </w:p>
    <w:p w14:paraId="476FB0DB" w14:textId="77777777" w:rsidR="00855A31" w:rsidRDefault="00A520BA">
      <w:pPr>
        <w:spacing w:line="360" w:lineRule="auto"/>
        <w:ind w:firstLineChars="200" w:firstLine="480"/>
        <w:rPr>
          <w:rFonts w:ascii="黑体" w:eastAsia="黑体" w:hAnsi="黑体" w:cs="黑体"/>
          <w:bCs/>
          <w:kern w:val="0"/>
          <w:sz w:val="24"/>
        </w:rPr>
      </w:pPr>
      <w:r>
        <w:rPr>
          <w:rFonts w:ascii="黑体" w:eastAsia="黑体" w:hAnsi="黑体" w:cs="黑体" w:hint="eastAsia"/>
          <w:bCs/>
          <w:kern w:val="0"/>
          <w:sz w:val="24"/>
        </w:rPr>
        <w:t>（一）毕业生就业与人才需求情况分析</w:t>
      </w:r>
      <w:r>
        <w:rPr>
          <w:rFonts w:ascii="黑体" w:eastAsia="黑体" w:hAnsi="宋体" w:hint="eastAsia"/>
          <w:iCs/>
          <w:color w:val="FF0000"/>
          <w:sz w:val="24"/>
        </w:rPr>
        <w:t>（二级标题：小四号黑体，下同</w:t>
      </w:r>
      <w:r>
        <w:rPr>
          <w:rFonts w:ascii="黑体" w:eastAsia="黑体" w:hAnsi="宋体" w:hint="eastAsia"/>
          <w:iCs/>
          <w:sz w:val="24"/>
        </w:rPr>
        <w:t>）</w:t>
      </w:r>
    </w:p>
    <w:p w14:paraId="22E09C4D" w14:textId="77777777" w:rsidR="00855A31" w:rsidRDefault="00A520BA">
      <w:pPr>
        <w:snapToGrid w:val="0"/>
        <w:spacing w:line="360" w:lineRule="auto"/>
        <w:ind w:firstLineChars="200" w:firstLine="480"/>
        <w:rPr>
          <w:rFonts w:ascii="黑体" w:eastAsia="黑体" w:hAnsi="宋体"/>
          <w:iCs/>
          <w:color w:val="FF0000"/>
          <w:sz w:val="24"/>
        </w:rPr>
      </w:pPr>
      <w:r>
        <w:rPr>
          <w:rFonts w:asciiTheme="minorEastAsia" w:hAnsiTheme="minorEastAsia" w:cstheme="minorEastAsia" w:hint="eastAsia"/>
          <w:sz w:val="24"/>
        </w:rPr>
        <w:t>1.近五年人才培养质量反馈情况</w:t>
      </w:r>
      <w:r>
        <w:rPr>
          <w:rFonts w:ascii="黑体" w:eastAsia="黑体" w:hAnsi="宋体" w:hint="eastAsia"/>
          <w:iCs/>
          <w:color w:val="FF0000"/>
          <w:sz w:val="24"/>
        </w:rPr>
        <w:t>（正文：小四号宋体， 1.5倍行距，下同）</w:t>
      </w:r>
    </w:p>
    <w:p w14:paraId="1DD8E82D" w14:textId="77777777" w:rsidR="00855A31" w:rsidRDefault="00A520BA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（调研用人单位、毕业生，对现有毕业生的就业现状统计分析，学生毕业5年左右的职业成就状况分析，专业主要服务面向情况是否与专业就业主要领域定位相符？）</w:t>
      </w:r>
    </w:p>
    <w:p w14:paraId="254FD4A6" w14:textId="77777777" w:rsidR="00855A31" w:rsidRDefault="00A520BA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2.人才需求情况分析及预测</w:t>
      </w:r>
    </w:p>
    <w:p w14:paraId="029DB708" w14:textId="77777777" w:rsidR="00855A31" w:rsidRDefault="00A520BA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（行业、企业、社会各单位对本专业人才的需求情况分析，以及对毕业生的知识、能力、素质要求等。）</w:t>
      </w:r>
    </w:p>
    <w:p w14:paraId="77834F65" w14:textId="1542D85E" w:rsidR="00855A31" w:rsidRDefault="00A520BA">
      <w:pPr>
        <w:spacing w:line="360" w:lineRule="auto"/>
        <w:ind w:firstLineChars="200" w:firstLine="480"/>
        <w:rPr>
          <w:rFonts w:ascii="黑体" w:eastAsia="黑体" w:hAnsi="黑体" w:cs="黑体"/>
          <w:bCs/>
          <w:kern w:val="0"/>
          <w:sz w:val="24"/>
        </w:rPr>
      </w:pPr>
      <w:r>
        <w:rPr>
          <w:rFonts w:ascii="黑体" w:eastAsia="黑体" w:hAnsi="黑体" w:cs="黑体" w:hint="eastAsia"/>
          <w:bCs/>
          <w:kern w:val="0"/>
          <w:sz w:val="24"/>
        </w:rPr>
        <w:t>（二）调研情况分析</w:t>
      </w:r>
    </w:p>
    <w:p w14:paraId="0389DD51" w14:textId="77777777" w:rsidR="00855A31" w:rsidRDefault="00A520BA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1.行业调查</w:t>
      </w:r>
    </w:p>
    <w:p w14:paraId="5AFC2E23" w14:textId="77777777" w:rsidR="00855A31" w:rsidRDefault="00A520BA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行业十四五规划建设；经济转型升级、产业结构调整等对行业有关技术技能领域提出的新要求；有关领域职业岗位设置情况及行业人才结构现状；行业技术技能人才供求状况及需求预测，特别是对高等职业教育的供求状况；专业教学标准与行业标准对接的联动机制等。</w:t>
      </w:r>
    </w:p>
    <w:p w14:paraId="1782DA05" w14:textId="77777777" w:rsidR="00855A31" w:rsidRDefault="00A520BA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2.企业调研</w:t>
      </w:r>
    </w:p>
    <w:p w14:paraId="11F2BB79" w14:textId="34D70965" w:rsidR="00855A31" w:rsidRDefault="00A520BA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重点研究岗位群（技术型、管理型、服务型）对职业能力的需求变化，列出专业能力和非专业能力，以及技术技能人才培养目标的变化要求；企业生产实际中采用国际通行或行业普遍认可的相关标准情况；行业企业对毕业生素质、知识、能力等方面的评价情况，对技术技能人才培养的意见建议；对有关专业课程设置、教学过程与效果的意见建议。</w:t>
      </w:r>
    </w:p>
    <w:p w14:paraId="389024E9" w14:textId="3053F67A" w:rsidR="00752232" w:rsidRDefault="00752232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院校调研</w:t>
      </w:r>
    </w:p>
    <w:p w14:paraId="0B0A0CD0" w14:textId="77777777" w:rsidR="00752232" w:rsidRPr="00752232" w:rsidRDefault="00752232" w:rsidP="00752232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752232">
        <w:rPr>
          <w:rFonts w:asciiTheme="minorEastAsia" w:hAnsiTheme="minorEastAsia" w:cstheme="minorEastAsia" w:hint="eastAsia"/>
          <w:sz w:val="24"/>
        </w:rPr>
        <w:t>主要从调研学校的</w:t>
      </w:r>
      <w:r w:rsidRPr="00752232">
        <w:rPr>
          <w:rFonts w:asciiTheme="minorEastAsia" w:hAnsiTheme="minorEastAsia" w:cstheme="minorEastAsia"/>
          <w:sz w:val="24"/>
        </w:rPr>
        <w:t>教学基本情况</w:t>
      </w:r>
      <w:r w:rsidRPr="00752232">
        <w:rPr>
          <w:rFonts w:asciiTheme="minorEastAsia" w:hAnsiTheme="minorEastAsia" w:cstheme="minorEastAsia" w:hint="eastAsia"/>
          <w:sz w:val="24"/>
        </w:rPr>
        <w:t>、</w:t>
      </w:r>
      <w:r w:rsidRPr="00752232">
        <w:rPr>
          <w:rFonts w:asciiTheme="minorEastAsia" w:hAnsiTheme="minorEastAsia" w:cstheme="minorEastAsia"/>
          <w:sz w:val="24"/>
        </w:rPr>
        <w:t>专业招生、就业情况</w:t>
      </w:r>
      <w:r w:rsidRPr="00752232">
        <w:rPr>
          <w:rFonts w:asciiTheme="minorEastAsia" w:hAnsiTheme="minorEastAsia" w:cstheme="minorEastAsia" w:hint="eastAsia"/>
          <w:sz w:val="24"/>
        </w:rPr>
        <w:t>、</w:t>
      </w:r>
      <w:r w:rsidRPr="00752232">
        <w:rPr>
          <w:rFonts w:asciiTheme="minorEastAsia" w:hAnsiTheme="minorEastAsia" w:cstheme="minorEastAsia"/>
          <w:sz w:val="24"/>
        </w:rPr>
        <w:t>专业人才培养方案内容及执行情况。</w:t>
      </w:r>
    </w:p>
    <w:p w14:paraId="20237346" w14:textId="77BCA5CD" w:rsidR="00752232" w:rsidRDefault="00752232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4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毕业生调研</w:t>
      </w:r>
    </w:p>
    <w:p w14:paraId="596FB8CD" w14:textId="77777777" w:rsidR="00842C5A" w:rsidRPr="00842C5A" w:rsidRDefault="00842C5A" w:rsidP="00842C5A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42C5A">
        <w:rPr>
          <w:rFonts w:asciiTheme="minorEastAsia" w:hAnsiTheme="minorEastAsia" w:cstheme="minorEastAsia"/>
          <w:sz w:val="24"/>
        </w:rPr>
        <w:t>对在校学习期间本专业教学效果的评价；所从事的工作及岗位对本专业素质、知识、能力的实际需求情况；对本专业人才培养工作的意见建议。</w:t>
      </w:r>
    </w:p>
    <w:p w14:paraId="280ED9A4" w14:textId="0893F1E8" w:rsidR="00855A31" w:rsidRDefault="00A520BA">
      <w:pPr>
        <w:spacing w:line="360" w:lineRule="auto"/>
        <w:ind w:firstLineChars="200" w:firstLine="560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三、</w:t>
      </w:r>
      <w:r w:rsidR="00842C5A">
        <w:rPr>
          <w:rFonts w:ascii="黑体" w:eastAsia="黑体" w:hAnsi="黑体" w:cs="黑体" w:hint="eastAsia"/>
          <w:bCs/>
          <w:kern w:val="0"/>
          <w:sz w:val="28"/>
          <w:szCs w:val="28"/>
        </w:rPr>
        <w:t>本专业</w:t>
      </w:r>
      <w:r>
        <w:rPr>
          <w:rFonts w:ascii="黑体" w:eastAsia="黑体" w:hAnsi="黑体" w:cs="黑体" w:hint="eastAsia"/>
          <w:bCs/>
          <w:kern w:val="0"/>
          <w:sz w:val="28"/>
          <w:szCs w:val="28"/>
        </w:rPr>
        <w:t>现行培养方案</w:t>
      </w:r>
      <w:r w:rsidR="00842C5A">
        <w:rPr>
          <w:rFonts w:ascii="黑体" w:eastAsia="黑体" w:hAnsi="黑体" w:cs="黑体" w:hint="eastAsia"/>
          <w:bCs/>
          <w:kern w:val="0"/>
          <w:sz w:val="28"/>
          <w:szCs w:val="28"/>
        </w:rPr>
        <w:t>及其实施存在的问题</w:t>
      </w:r>
    </w:p>
    <w:p w14:paraId="5CC02365" w14:textId="77777777" w:rsidR="00855A31" w:rsidRDefault="00A520BA">
      <w:pPr>
        <w:snapToGrid w:val="0"/>
        <w:spacing w:line="360" w:lineRule="auto"/>
        <w:ind w:firstLineChars="200" w:firstLine="480"/>
        <w:rPr>
          <w:rFonts w:ascii="黑体" w:eastAsia="黑体" w:hAnsi="黑体" w:cs="黑体"/>
          <w:bCs/>
          <w:kern w:val="0"/>
          <w:sz w:val="24"/>
        </w:rPr>
      </w:pPr>
      <w:r>
        <w:rPr>
          <w:rFonts w:ascii="黑体" w:eastAsia="黑体" w:hAnsi="黑体" w:cs="黑体" w:hint="eastAsia"/>
          <w:bCs/>
          <w:kern w:val="0"/>
          <w:sz w:val="24"/>
        </w:rPr>
        <w:t>（一）毕业要求与培养目标契合度</w:t>
      </w:r>
    </w:p>
    <w:p w14:paraId="521ACA15" w14:textId="77777777" w:rsidR="00855A31" w:rsidRDefault="00A520BA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Theme="minorEastAsia" w:hAnsiTheme="minorEastAsia" w:cstheme="minorEastAsia" w:hint="eastAsia"/>
          <w:sz w:val="24"/>
        </w:rPr>
        <w:t>（现行方案的毕业要求能否支撑培养目标的要求，存在哪些不足。）</w:t>
      </w:r>
    </w:p>
    <w:p w14:paraId="68C77326" w14:textId="77777777" w:rsidR="00855A31" w:rsidRDefault="00A520BA">
      <w:pPr>
        <w:snapToGrid w:val="0"/>
        <w:spacing w:line="360" w:lineRule="auto"/>
        <w:ind w:firstLineChars="200" w:firstLine="480"/>
        <w:rPr>
          <w:rFonts w:ascii="黑体" w:eastAsia="黑体" w:hAnsi="黑体" w:cs="黑体"/>
          <w:bCs/>
          <w:kern w:val="0"/>
          <w:sz w:val="24"/>
        </w:rPr>
      </w:pPr>
      <w:r>
        <w:rPr>
          <w:rFonts w:ascii="黑体" w:eastAsia="黑体" w:hAnsi="黑体" w:cs="黑体" w:hint="eastAsia"/>
          <w:bCs/>
          <w:kern w:val="0"/>
          <w:sz w:val="24"/>
        </w:rPr>
        <w:t>（二）课程体系与毕业要求的契合度</w:t>
      </w:r>
    </w:p>
    <w:p w14:paraId="46996BBF" w14:textId="77777777" w:rsidR="00855A31" w:rsidRDefault="00A520BA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（现行课程体系是否支撑毕业要求，存在哪些不足。）</w:t>
      </w:r>
    </w:p>
    <w:p w14:paraId="06C74A4B" w14:textId="77777777" w:rsidR="00855A31" w:rsidRDefault="00A520BA">
      <w:pPr>
        <w:snapToGrid w:val="0"/>
        <w:spacing w:line="360" w:lineRule="auto"/>
        <w:ind w:firstLineChars="200" w:firstLine="480"/>
        <w:rPr>
          <w:rFonts w:ascii="黑体" w:eastAsia="黑体" w:hAnsi="黑体" w:cs="黑体"/>
          <w:bCs/>
          <w:kern w:val="0"/>
          <w:sz w:val="24"/>
        </w:rPr>
      </w:pPr>
      <w:r>
        <w:rPr>
          <w:rFonts w:ascii="黑体" w:eastAsia="黑体" w:hAnsi="黑体" w:cs="黑体" w:hint="eastAsia"/>
          <w:bCs/>
          <w:kern w:val="0"/>
          <w:sz w:val="24"/>
        </w:rPr>
        <w:t>（三）人才培养方案的规范性</w:t>
      </w:r>
    </w:p>
    <w:p w14:paraId="2679D2CC" w14:textId="77777777" w:rsidR="00855A31" w:rsidRDefault="00A520BA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（现行人才培养方案内涵与各类办学标准的异同及原因）</w:t>
      </w:r>
    </w:p>
    <w:p w14:paraId="2A98B4C0" w14:textId="77777777" w:rsidR="00855A31" w:rsidRDefault="00A520BA">
      <w:pPr>
        <w:spacing w:line="360" w:lineRule="auto"/>
        <w:ind w:firstLineChars="200" w:firstLine="560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四、调研结果分析</w:t>
      </w:r>
    </w:p>
    <w:p w14:paraId="3F5AFF05" w14:textId="77777777" w:rsidR="00855A31" w:rsidRDefault="00855A31">
      <w:pPr>
        <w:spacing w:line="360" w:lineRule="auto"/>
        <w:ind w:firstLineChars="200" w:firstLine="560"/>
        <w:rPr>
          <w:rFonts w:ascii="黑体" w:eastAsia="黑体" w:hAnsi="黑体" w:cs="黑体"/>
          <w:bCs/>
          <w:kern w:val="0"/>
          <w:sz w:val="28"/>
          <w:szCs w:val="28"/>
        </w:rPr>
      </w:pPr>
    </w:p>
    <w:p w14:paraId="20F6316B" w14:textId="77777777" w:rsidR="00855A31" w:rsidRDefault="00855A31">
      <w:pPr>
        <w:spacing w:line="360" w:lineRule="auto"/>
        <w:ind w:firstLineChars="200" w:firstLine="560"/>
        <w:rPr>
          <w:rFonts w:ascii="黑体" w:eastAsia="黑体" w:hAnsi="黑体" w:cs="黑体"/>
          <w:bCs/>
          <w:kern w:val="0"/>
          <w:sz w:val="28"/>
          <w:szCs w:val="28"/>
        </w:rPr>
      </w:pPr>
    </w:p>
    <w:p w14:paraId="1FD29E1B" w14:textId="77777777" w:rsidR="00855A31" w:rsidRDefault="00A520BA">
      <w:pPr>
        <w:spacing w:line="360" w:lineRule="auto"/>
        <w:ind w:firstLineChars="200" w:firstLine="560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五、调研结论及对策建议</w:t>
      </w:r>
    </w:p>
    <w:p w14:paraId="6E08292E" w14:textId="77777777" w:rsidR="00855A31" w:rsidRDefault="00A520BA">
      <w:pPr>
        <w:snapToGrid w:val="0"/>
        <w:spacing w:line="360" w:lineRule="auto"/>
        <w:ind w:firstLineChars="200" w:firstLine="480"/>
        <w:rPr>
          <w:rFonts w:ascii="黑体" w:eastAsia="黑体" w:hAnsi="黑体" w:cs="黑体"/>
          <w:bCs/>
          <w:kern w:val="0"/>
          <w:sz w:val="24"/>
        </w:rPr>
      </w:pPr>
      <w:r>
        <w:rPr>
          <w:rFonts w:ascii="黑体" w:eastAsia="黑体" w:hAnsi="黑体" w:cs="黑体" w:hint="eastAsia"/>
          <w:bCs/>
          <w:kern w:val="0"/>
          <w:sz w:val="24"/>
        </w:rPr>
        <w:t>（一）培养方案修订的思路（培养目标、毕业要求、课程安排等）</w:t>
      </w:r>
    </w:p>
    <w:p w14:paraId="4A20AC77" w14:textId="77777777" w:rsidR="00855A31" w:rsidRDefault="00855A31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62853AA7" w14:textId="77777777" w:rsidR="00855A31" w:rsidRDefault="00855A31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2C280850" w14:textId="77777777" w:rsidR="00855A31" w:rsidRDefault="00855A31">
      <w:pPr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16D3B144" w14:textId="6CE0B0ED" w:rsidR="00855A31" w:rsidRDefault="00A520BA">
      <w:pPr>
        <w:snapToGrid w:val="0"/>
        <w:spacing w:line="360" w:lineRule="auto"/>
        <w:ind w:firstLineChars="200" w:firstLine="480"/>
        <w:rPr>
          <w:rFonts w:ascii="黑体" w:eastAsia="黑体" w:hAnsi="黑体" w:cs="黑体"/>
          <w:bCs/>
          <w:kern w:val="0"/>
          <w:sz w:val="24"/>
        </w:rPr>
      </w:pPr>
      <w:r>
        <w:rPr>
          <w:rFonts w:ascii="黑体" w:eastAsia="黑体" w:hAnsi="黑体" w:cs="黑体" w:hint="eastAsia"/>
          <w:bCs/>
          <w:kern w:val="0"/>
          <w:sz w:val="24"/>
        </w:rPr>
        <w:t>（二）对本专业202</w:t>
      </w:r>
      <w:r w:rsidR="00842C5A">
        <w:rPr>
          <w:rFonts w:ascii="黑体" w:eastAsia="黑体" w:hAnsi="黑体" w:cs="黑体"/>
          <w:bCs/>
          <w:kern w:val="0"/>
          <w:sz w:val="24"/>
        </w:rPr>
        <w:t>4</w:t>
      </w:r>
      <w:proofErr w:type="gramStart"/>
      <w:r w:rsidR="00CE00D0">
        <w:rPr>
          <w:rFonts w:ascii="黑体" w:eastAsia="黑体" w:hAnsi="黑体" w:cs="黑体" w:hint="eastAsia"/>
          <w:bCs/>
          <w:kern w:val="0"/>
          <w:sz w:val="24"/>
        </w:rPr>
        <w:t>版</w:t>
      </w:r>
      <w:r>
        <w:rPr>
          <w:rFonts w:ascii="黑体" w:eastAsia="黑体" w:hAnsi="黑体" w:cs="黑体" w:hint="eastAsia"/>
          <w:bCs/>
          <w:kern w:val="0"/>
          <w:sz w:val="24"/>
        </w:rPr>
        <w:t>人才</w:t>
      </w:r>
      <w:proofErr w:type="gramEnd"/>
      <w:r>
        <w:rPr>
          <w:rFonts w:ascii="黑体" w:eastAsia="黑体" w:hAnsi="黑体" w:cs="黑体" w:hint="eastAsia"/>
          <w:bCs/>
          <w:kern w:val="0"/>
          <w:sz w:val="24"/>
        </w:rPr>
        <w:t>培养方案编制的</w:t>
      </w:r>
      <w:r w:rsidR="00CA1E94">
        <w:rPr>
          <w:rFonts w:ascii="黑体" w:eastAsia="黑体" w:hAnsi="黑体" w:cs="黑体" w:hint="eastAsia"/>
          <w:bCs/>
          <w:kern w:val="0"/>
          <w:sz w:val="24"/>
        </w:rPr>
        <w:t>意见和建议</w:t>
      </w:r>
    </w:p>
    <w:p w14:paraId="2CF35A56" w14:textId="77777777" w:rsidR="008F3181" w:rsidRDefault="008F3181">
      <w:pPr>
        <w:spacing w:line="400" w:lineRule="exact"/>
        <w:rPr>
          <w:rFonts w:ascii="宋体" w:hAnsi="宋体" w:cs="宋体"/>
          <w:b/>
          <w:kern w:val="0"/>
          <w:sz w:val="36"/>
          <w:szCs w:val="36"/>
        </w:rPr>
      </w:pPr>
    </w:p>
    <w:p w14:paraId="5EE476D8" w14:textId="77777777" w:rsidR="008F3181" w:rsidRDefault="008F3181">
      <w:pPr>
        <w:spacing w:line="400" w:lineRule="exact"/>
        <w:rPr>
          <w:rFonts w:ascii="宋体" w:hAnsi="宋体" w:cs="宋体"/>
          <w:b/>
          <w:kern w:val="0"/>
          <w:sz w:val="36"/>
          <w:szCs w:val="36"/>
        </w:rPr>
      </w:pPr>
    </w:p>
    <w:p w14:paraId="69AD6B57" w14:textId="77777777" w:rsidR="008F3181" w:rsidRDefault="008F3181">
      <w:pPr>
        <w:spacing w:line="400" w:lineRule="exact"/>
        <w:rPr>
          <w:rFonts w:ascii="宋体" w:hAnsi="宋体" w:cs="宋体"/>
          <w:b/>
          <w:kern w:val="0"/>
          <w:sz w:val="36"/>
          <w:szCs w:val="36"/>
        </w:rPr>
      </w:pPr>
    </w:p>
    <w:p w14:paraId="74D7DB78" w14:textId="7DB025F7" w:rsidR="00855A31" w:rsidRDefault="00A520BA" w:rsidP="008F3181">
      <w:pPr>
        <w:spacing w:line="40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专业负责人签字：                       </w:t>
      </w:r>
      <w:r>
        <w:rPr>
          <w:rFonts w:ascii="宋体" w:hAnsi="宋体"/>
          <w:b/>
          <w:sz w:val="24"/>
        </w:rPr>
        <w:t xml:space="preserve"> </w:t>
      </w:r>
      <w:r w:rsidR="00CE00D0">
        <w:rPr>
          <w:rFonts w:ascii="宋体" w:hAnsi="宋体" w:hint="eastAsia"/>
          <w:b/>
          <w:sz w:val="24"/>
        </w:rPr>
        <w:t>二级学院教学院长</w:t>
      </w:r>
      <w:r>
        <w:rPr>
          <w:rFonts w:ascii="宋体" w:hAnsi="宋体" w:hint="eastAsia"/>
          <w:b/>
          <w:sz w:val="24"/>
        </w:rPr>
        <w:t>签字：</w:t>
      </w:r>
    </w:p>
    <w:p w14:paraId="180B900B" w14:textId="3CFBD720" w:rsidR="00855A31" w:rsidRDefault="00A520BA" w:rsidP="008F3181">
      <w:pPr>
        <w:spacing w:line="400" w:lineRule="exact"/>
        <w:ind w:firstLineChars="200" w:firstLine="482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sz w:val="24"/>
        </w:rPr>
        <w:t xml:space="preserve">年   月   日 </w:t>
      </w:r>
      <w:r>
        <w:rPr>
          <w:rFonts w:ascii="宋体" w:hAnsi="宋体"/>
          <w:b/>
          <w:sz w:val="24"/>
        </w:rPr>
        <w:t xml:space="preserve">               </w:t>
      </w:r>
      <w:r>
        <w:rPr>
          <w:rFonts w:ascii="宋体" w:hAnsi="宋体" w:hint="eastAsia"/>
          <w:b/>
          <w:sz w:val="24"/>
        </w:rPr>
        <w:t xml:space="preserve">            年   月   日</w:t>
      </w:r>
    </w:p>
    <w:sectPr w:rsidR="0085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CF64" w14:textId="77777777" w:rsidR="00C10A17" w:rsidRDefault="00C10A17" w:rsidP="00CE00D0">
      <w:r>
        <w:separator/>
      </w:r>
    </w:p>
  </w:endnote>
  <w:endnote w:type="continuationSeparator" w:id="0">
    <w:p w14:paraId="6FE1290D" w14:textId="77777777" w:rsidR="00C10A17" w:rsidRDefault="00C10A17" w:rsidP="00CE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00C2" w14:textId="77777777" w:rsidR="00C10A17" w:rsidRDefault="00C10A17" w:rsidP="00CE00D0">
      <w:r>
        <w:separator/>
      </w:r>
    </w:p>
  </w:footnote>
  <w:footnote w:type="continuationSeparator" w:id="0">
    <w:p w14:paraId="36EEFDD4" w14:textId="77777777" w:rsidR="00C10A17" w:rsidRDefault="00C10A17" w:rsidP="00CE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I3MTYzOGQzYzAyOTM3YjA0MjVkOWFkNTMwMjRkYjgifQ=="/>
    <w:docVar w:name="KSO_WPS_MARK_KEY" w:val="058a2fd3-73ce-4947-8bf9-f283b74dc3bb"/>
  </w:docVars>
  <w:rsids>
    <w:rsidRoot w:val="008C0027"/>
    <w:rsid w:val="000015E7"/>
    <w:rsid w:val="00001C62"/>
    <w:rsid w:val="00033AB9"/>
    <w:rsid w:val="0005281A"/>
    <w:rsid w:val="00057145"/>
    <w:rsid w:val="00067BF4"/>
    <w:rsid w:val="00082CD9"/>
    <w:rsid w:val="00085B0E"/>
    <w:rsid w:val="00087511"/>
    <w:rsid w:val="000D5B57"/>
    <w:rsid w:val="000D5E2D"/>
    <w:rsid w:val="000E35E2"/>
    <w:rsid w:val="001005E0"/>
    <w:rsid w:val="001032A3"/>
    <w:rsid w:val="001356E7"/>
    <w:rsid w:val="001404F9"/>
    <w:rsid w:val="001423D1"/>
    <w:rsid w:val="00162059"/>
    <w:rsid w:val="00171C35"/>
    <w:rsid w:val="00171D9F"/>
    <w:rsid w:val="00174BD7"/>
    <w:rsid w:val="0018526B"/>
    <w:rsid w:val="001A5474"/>
    <w:rsid w:val="001C2CE6"/>
    <w:rsid w:val="002637E5"/>
    <w:rsid w:val="002A7A36"/>
    <w:rsid w:val="003706E8"/>
    <w:rsid w:val="003858CB"/>
    <w:rsid w:val="003959C5"/>
    <w:rsid w:val="003B0880"/>
    <w:rsid w:val="003C464A"/>
    <w:rsid w:val="003F620F"/>
    <w:rsid w:val="00435702"/>
    <w:rsid w:val="00443126"/>
    <w:rsid w:val="004435A2"/>
    <w:rsid w:val="0045298C"/>
    <w:rsid w:val="004D420E"/>
    <w:rsid w:val="004E26E0"/>
    <w:rsid w:val="00510509"/>
    <w:rsid w:val="00510569"/>
    <w:rsid w:val="0052504C"/>
    <w:rsid w:val="005845EC"/>
    <w:rsid w:val="005B58AE"/>
    <w:rsid w:val="005C0D56"/>
    <w:rsid w:val="005D027C"/>
    <w:rsid w:val="005D4528"/>
    <w:rsid w:val="005F7EE6"/>
    <w:rsid w:val="0061028D"/>
    <w:rsid w:val="00617184"/>
    <w:rsid w:val="00641F58"/>
    <w:rsid w:val="006459D0"/>
    <w:rsid w:val="00691FAD"/>
    <w:rsid w:val="006A0B17"/>
    <w:rsid w:val="006D6322"/>
    <w:rsid w:val="007179A4"/>
    <w:rsid w:val="00752094"/>
    <w:rsid w:val="00752232"/>
    <w:rsid w:val="0075628E"/>
    <w:rsid w:val="007846F2"/>
    <w:rsid w:val="007B2A2F"/>
    <w:rsid w:val="007D07F8"/>
    <w:rsid w:val="007D17CE"/>
    <w:rsid w:val="007D1C0B"/>
    <w:rsid w:val="0083386B"/>
    <w:rsid w:val="00836FD3"/>
    <w:rsid w:val="00842C5A"/>
    <w:rsid w:val="00855A31"/>
    <w:rsid w:val="00862D65"/>
    <w:rsid w:val="008B093F"/>
    <w:rsid w:val="008B677A"/>
    <w:rsid w:val="008C0027"/>
    <w:rsid w:val="008C3E15"/>
    <w:rsid w:val="008D001B"/>
    <w:rsid w:val="008F3181"/>
    <w:rsid w:val="00904F34"/>
    <w:rsid w:val="00910F34"/>
    <w:rsid w:val="0093222B"/>
    <w:rsid w:val="009540F2"/>
    <w:rsid w:val="00984305"/>
    <w:rsid w:val="009A1163"/>
    <w:rsid w:val="009C491F"/>
    <w:rsid w:val="00A40FA9"/>
    <w:rsid w:val="00A520BA"/>
    <w:rsid w:val="00A83FB7"/>
    <w:rsid w:val="00A94716"/>
    <w:rsid w:val="00AB2E19"/>
    <w:rsid w:val="00AD4298"/>
    <w:rsid w:val="00AE40CA"/>
    <w:rsid w:val="00B077E0"/>
    <w:rsid w:val="00B406EF"/>
    <w:rsid w:val="00B61958"/>
    <w:rsid w:val="00BB3A76"/>
    <w:rsid w:val="00BE4497"/>
    <w:rsid w:val="00BE510D"/>
    <w:rsid w:val="00BE5663"/>
    <w:rsid w:val="00C07ACC"/>
    <w:rsid w:val="00C10A17"/>
    <w:rsid w:val="00C261AC"/>
    <w:rsid w:val="00CA1E94"/>
    <w:rsid w:val="00CC2A56"/>
    <w:rsid w:val="00CD56A2"/>
    <w:rsid w:val="00CE00D0"/>
    <w:rsid w:val="00CF57D2"/>
    <w:rsid w:val="00D04B2C"/>
    <w:rsid w:val="00D0743F"/>
    <w:rsid w:val="00D2573D"/>
    <w:rsid w:val="00D6012D"/>
    <w:rsid w:val="00DB14A1"/>
    <w:rsid w:val="00DD0E5A"/>
    <w:rsid w:val="00DE3471"/>
    <w:rsid w:val="00E2485F"/>
    <w:rsid w:val="00E346E4"/>
    <w:rsid w:val="00E45AB7"/>
    <w:rsid w:val="00E613EF"/>
    <w:rsid w:val="00EA7FB9"/>
    <w:rsid w:val="00EB3828"/>
    <w:rsid w:val="00EC3EA6"/>
    <w:rsid w:val="00F45293"/>
    <w:rsid w:val="00F560AB"/>
    <w:rsid w:val="00FF59AA"/>
    <w:rsid w:val="04F4222D"/>
    <w:rsid w:val="08C45E71"/>
    <w:rsid w:val="0D931914"/>
    <w:rsid w:val="13696CAD"/>
    <w:rsid w:val="15584CA8"/>
    <w:rsid w:val="24484C00"/>
    <w:rsid w:val="29BC4CE0"/>
    <w:rsid w:val="2DCE1B4F"/>
    <w:rsid w:val="3A8D375B"/>
    <w:rsid w:val="3AEC78C3"/>
    <w:rsid w:val="3E4D56DB"/>
    <w:rsid w:val="41DB08E4"/>
    <w:rsid w:val="515661FD"/>
    <w:rsid w:val="5E6F4DA2"/>
    <w:rsid w:val="5F7278FA"/>
    <w:rsid w:val="731135C3"/>
    <w:rsid w:val="766703E1"/>
    <w:rsid w:val="76D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BD7304"/>
  <w15:docId w15:val="{C9A103C0-BDDB-488B-BC74-3F7F1018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Style8">
    <w:name w:val="_Style 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9">
    <w:name w:val="_Style 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152</Words>
  <Characters>869</Characters>
  <Application>Microsoft Office Word</Application>
  <DocSecurity>0</DocSecurity>
  <Lines>7</Lines>
  <Paragraphs>2</Paragraphs>
  <ScaleCrop>false</ScaleCrop>
  <Company>微软中国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cp:lastPrinted>2023-03-03T01:36:00Z</cp:lastPrinted>
  <dcterms:created xsi:type="dcterms:W3CDTF">2023-02-05T13:13:00Z</dcterms:created>
  <dcterms:modified xsi:type="dcterms:W3CDTF">2024-02-28T07:02:00Z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D1F637FDBAA74138AA4CDD085187818A</vt:lpwstr>
  </property>
</Properties>
</file>