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557" w:rsidRDefault="00392A79">
      <w:pPr>
        <w:spacing w:beforeLines="50" w:before="156" w:afterLines="50" w:after="156" w:line="4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江苏安全技术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职业学院“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新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教师教学基本功过关”</w:t>
      </w:r>
    </w:p>
    <w:p w:rsidR="00C73557" w:rsidRDefault="00392A79">
      <w:pPr>
        <w:spacing w:beforeLines="50" w:before="156" w:afterLines="50" w:after="156" w:line="4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活动实施方案</w:t>
      </w:r>
    </w:p>
    <w:p w:rsidR="00C73557" w:rsidRDefault="00392A79">
      <w:pPr>
        <w:spacing w:line="480" w:lineRule="exact"/>
        <w:ind w:left="33" w:right="18" w:firstLine="611"/>
        <w:rPr>
          <w:rFonts w:ascii="仿宋" w:eastAsia="仿宋" w:hAnsi="仿宋" w:cs="仿宋"/>
          <w:spacing w:val="5"/>
          <w:sz w:val="28"/>
          <w:szCs w:val="28"/>
        </w:rPr>
      </w:pPr>
      <w:r>
        <w:rPr>
          <w:rFonts w:ascii="仿宋" w:eastAsia="仿宋" w:hAnsi="仿宋" w:cs="仿宋" w:hint="eastAsia"/>
          <w:spacing w:val="5"/>
          <w:sz w:val="28"/>
          <w:szCs w:val="28"/>
        </w:rPr>
        <w:t>为加快我院新教师成长步伐，提高新教师专业教学基本功能力，帮助新教师站稳讲</w:t>
      </w:r>
      <w:r w:rsidR="00526923">
        <w:rPr>
          <w:rFonts w:ascii="仿宋" w:eastAsia="仿宋" w:hAnsi="仿宋" w:cs="仿宋" w:hint="eastAsia"/>
          <w:spacing w:val="5"/>
          <w:sz w:val="28"/>
          <w:szCs w:val="28"/>
        </w:rPr>
        <w:t>台</w:t>
      </w:r>
      <w:r>
        <w:rPr>
          <w:rFonts w:ascii="仿宋" w:eastAsia="仿宋" w:hAnsi="仿宋" w:cs="仿宋" w:hint="eastAsia"/>
          <w:spacing w:val="5"/>
          <w:sz w:val="28"/>
          <w:szCs w:val="28"/>
        </w:rPr>
        <w:t>，促进</w:t>
      </w:r>
      <w:r>
        <w:rPr>
          <w:rFonts w:ascii="仿宋" w:eastAsia="仿宋" w:hAnsi="仿宋" w:cs="仿宋" w:hint="eastAsia"/>
          <w:spacing w:val="5"/>
          <w:sz w:val="28"/>
          <w:szCs w:val="28"/>
        </w:rPr>
        <w:t>新</w:t>
      </w:r>
      <w:r>
        <w:rPr>
          <w:rFonts w:ascii="仿宋" w:eastAsia="仿宋" w:hAnsi="仿宋" w:cs="仿宋" w:hint="eastAsia"/>
          <w:spacing w:val="5"/>
          <w:sz w:val="28"/>
          <w:szCs w:val="28"/>
        </w:rPr>
        <w:t>教师尽快转变角色、适应岗位需求、快速成长为一名优秀教师，学院开展近</w:t>
      </w:r>
      <w:r>
        <w:rPr>
          <w:rFonts w:ascii="仿宋" w:eastAsia="仿宋" w:hAnsi="仿宋" w:cs="仿宋" w:hint="eastAsia"/>
          <w:spacing w:val="5"/>
          <w:sz w:val="28"/>
          <w:szCs w:val="28"/>
        </w:rPr>
        <w:t>2</w:t>
      </w:r>
      <w:r>
        <w:rPr>
          <w:rFonts w:ascii="仿宋" w:eastAsia="仿宋" w:hAnsi="仿宋" w:cs="仿宋" w:hint="eastAsia"/>
          <w:spacing w:val="5"/>
          <w:sz w:val="28"/>
          <w:szCs w:val="28"/>
        </w:rPr>
        <w:t>年</w:t>
      </w:r>
      <w:proofErr w:type="gramStart"/>
      <w:r>
        <w:rPr>
          <w:rFonts w:ascii="仿宋" w:eastAsia="仿宋" w:hAnsi="仿宋" w:cs="仿宋" w:hint="eastAsia"/>
          <w:spacing w:val="5"/>
          <w:sz w:val="28"/>
          <w:szCs w:val="28"/>
        </w:rPr>
        <w:t>入职新教师</w:t>
      </w:r>
      <w:proofErr w:type="gramEnd"/>
      <w:r>
        <w:rPr>
          <w:rFonts w:ascii="仿宋" w:eastAsia="仿宋" w:hAnsi="仿宋" w:cs="仿宋" w:hint="eastAsia"/>
          <w:spacing w:val="5"/>
          <w:sz w:val="28"/>
          <w:szCs w:val="28"/>
        </w:rPr>
        <w:t>教学基本功过关活动，</w:t>
      </w:r>
      <w:r>
        <w:rPr>
          <w:rFonts w:ascii="仿宋" w:eastAsia="仿宋" w:hAnsi="仿宋" w:cs="仿宋" w:hint="eastAsia"/>
          <w:spacing w:val="5"/>
          <w:sz w:val="28"/>
          <w:szCs w:val="28"/>
        </w:rPr>
        <w:t>特制定本实施方案。</w:t>
      </w:r>
    </w:p>
    <w:p w:rsidR="00C73557" w:rsidRDefault="00392A79">
      <w:pPr>
        <w:spacing w:line="480" w:lineRule="exact"/>
        <w:ind w:left="38" w:firstLineChars="200" w:firstLine="600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10"/>
          <w:position w:val="3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eastAsia="仿宋" w:hAnsi="仿宋" w:cs="仿宋" w:hint="eastAsia"/>
          <w:spacing w:val="6"/>
          <w:position w:val="3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、指导思想</w:t>
      </w:r>
    </w:p>
    <w:p w:rsidR="00C73557" w:rsidRDefault="00392A79">
      <w:pPr>
        <w:spacing w:line="480" w:lineRule="exact"/>
        <w:ind w:left="33" w:right="18" w:firstLine="61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10"/>
          <w:sz w:val="28"/>
          <w:szCs w:val="28"/>
        </w:rPr>
        <w:t>为</w:t>
      </w:r>
      <w:r>
        <w:rPr>
          <w:rFonts w:ascii="仿宋" w:eastAsia="仿宋" w:hAnsi="仿宋" w:cs="仿宋" w:hint="eastAsia"/>
          <w:spacing w:val="5"/>
          <w:sz w:val="28"/>
          <w:szCs w:val="28"/>
        </w:rPr>
        <w:t>贯彻落实《中共中央国务院关于深化现代职业教育体系建</w:t>
      </w:r>
      <w:r>
        <w:rPr>
          <w:rFonts w:ascii="仿宋" w:eastAsia="仿宋" w:hAnsi="仿宋" w:cs="仿宋" w:hint="eastAsia"/>
          <w:spacing w:val="6"/>
          <w:sz w:val="28"/>
          <w:szCs w:val="28"/>
        </w:rPr>
        <w:t>设改革的意见》《高等学校课程思政建设指导纲要》《省教育</w:t>
      </w:r>
      <w:r>
        <w:rPr>
          <w:rFonts w:ascii="仿宋" w:eastAsia="仿宋" w:hAnsi="仿宋" w:cs="仿宋" w:hint="eastAsia"/>
          <w:spacing w:val="5"/>
          <w:sz w:val="28"/>
          <w:szCs w:val="28"/>
        </w:rPr>
        <w:t>厅</w:t>
      </w:r>
      <w:r>
        <w:rPr>
          <w:rFonts w:ascii="仿宋" w:eastAsia="仿宋" w:hAnsi="仿宋" w:cs="仿宋" w:hint="eastAsia"/>
          <w:spacing w:val="16"/>
          <w:sz w:val="28"/>
          <w:szCs w:val="28"/>
        </w:rPr>
        <w:t>关于</w:t>
      </w:r>
      <w:r>
        <w:rPr>
          <w:rFonts w:ascii="仿宋" w:eastAsia="仿宋" w:hAnsi="仿宋" w:cs="仿宋" w:hint="eastAsia"/>
          <w:spacing w:val="12"/>
          <w:sz w:val="28"/>
          <w:szCs w:val="28"/>
        </w:rPr>
        <w:t>加</w:t>
      </w:r>
      <w:r>
        <w:rPr>
          <w:rFonts w:ascii="仿宋" w:eastAsia="仿宋" w:hAnsi="仿宋" w:cs="仿宋" w:hint="eastAsia"/>
          <w:spacing w:val="8"/>
          <w:sz w:val="28"/>
          <w:szCs w:val="28"/>
        </w:rPr>
        <w:t>强高校基层教学组织建设促进教学能力提升的指导意见》</w:t>
      </w:r>
      <w:r>
        <w:rPr>
          <w:rFonts w:ascii="仿宋" w:eastAsia="仿宋" w:hAnsi="仿宋" w:cs="仿宋" w:hint="eastAsia"/>
          <w:spacing w:val="6"/>
          <w:sz w:val="28"/>
          <w:szCs w:val="28"/>
        </w:rPr>
        <w:t>等，以立德树人为根本，以三全育人为己任，落实</w:t>
      </w:r>
      <w:proofErr w:type="gramStart"/>
      <w:r>
        <w:rPr>
          <w:rFonts w:ascii="仿宋" w:eastAsia="仿宋" w:hAnsi="仿宋" w:cs="仿宋" w:hint="eastAsia"/>
          <w:spacing w:val="6"/>
          <w:sz w:val="28"/>
          <w:szCs w:val="28"/>
        </w:rPr>
        <w:t>课程思政有</w:t>
      </w:r>
      <w:r>
        <w:rPr>
          <w:rFonts w:ascii="仿宋" w:eastAsia="仿宋" w:hAnsi="仿宋" w:cs="仿宋" w:hint="eastAsia"/>
          <w:spacing w:val="5"/>
          <w:sz w:val="28"/>
          <w:szCs w:val="28"/>
        </w:rPr>
        <w:t>关</w:t>
      </w:r>
      <w:proofErr w:type="gramEnd"/>
      <w:r>
        <w:rPr>
          <w:rFonts w:ascii="仿宋" w:eastAsia="仿宋" w:hAnsi="仿宋" w:cs="仿宋" w:hint="eastAsia"/>
          <w:spacing w:val="8"/>
          <w:sz w:val="28"/>
          <w:szCs w:val="28"/>
        </w:rPr>
        <w:t>要</w:t>
      </w:r>
      <w:r>
        <w:rPr>
          <w:rFonts w:ascii="仿宋" w:eastAsia="仿宋" w:hAnsi="仿宋" w:cs="仿宋" w:hint="eastAsia"/>
          <w:spacing w:val="7"/>
          <w:sz w:val="28"/>
          <w:szCs w:val="28"/>
        </w:rPr>
        <w:t>求</w:t>
      </w:r>
      <w:r>
        <w:rPr>
          <w:rFonts w:ascii="仿宋" w:eastAsia="仿宋" w:hAnsi="仿宋" w:cs="仿宋" w:hint="eastAsia"/>
          <w:spacing w:val="4"/>
          <w:sz w:val="28"/>
          <w:szCs w:val="28"/>
        </w:rPr>
        <w:t>，整体推进学校教师、教材、教法“三教改革”。全面加强质</w:t>
      </w:r>
      <w:r>
        <w:rPr>
          <w:rFonts w:ascii="仿宋" w:eastAsia="仿宋" w:hAnsi="仿宋" w:cs="仿宋" w:hint="eastAsia"/>
          <w:spacing w:val="6"/>
          <w:sz w:val="28"/>
          <w:szCs w:val="28"/>
        </w:rPr>
        <w:t>量内涵建设，以教师教学能力建设为核心，以课程团队建设为</w:t>
      </w:r>
      <w:r>
        <w:rPr>
          <w:rFonts w:ascii="仿宋" w:eastAsia="仿宋" w:hAnsi="仿宋" w:cs="仿宋" w:hint="eastAsia"/>
          <w:spacing w:val="5"/>
          <w:sz w:val="28"/>
          <w:szCs w:val="28"/>
        </w:rPr>
        <w:t>载</w:t>
      </w:r>
      <w:r>
        <w:rPr>
          <w:rFonts w:ascii="仿宋" w:eastAsia="仿宋" w:hAnsi="仿宋" w:cs="仿宋" w:hint="eastAsia"/>
          <w:spacing w:val="6"/>
          <w:sz w:val="28"/>
          <w:szCs w:val="28"/>
        </w:rPr>
        <w:t>体，以信息化建设为基础，以学习者为中心，激活教学要素，</w:t>
      </w:r>
      <w:r>
        <w:rPr>
          <w:rFonts w:ascii="仿宋" w:eastAsia="仿宋" w:hAnsi="仿宋" w:cs="仿宋" w:hint="eastAsia"/>
          <w:spacing w:val="5"/>
          <w:sz w:val="28"/>
          <w:szCs w:val="28"/>
        </w:rPr>
        <w:t>协</w:t>
      </w:r>
      <w:r>
        <w:rPr>
          <w:rFonts w:ascii="仿宋" w:eastAsia="仿宋" w:hAnsi="仿宋" w:cs="仿宋" w:hint="eastAsia"/>
          <w:spacing w:val="6"/>
          <w:sz w:val="28"/>
          <w:szCs w:val="28"/>
        </w:rPr>
        <w:t>调教学关系，转变教学方式，创新教学方法，全面提升教学内涵建设，整体提高学校</w:t>
      </w:r>
      <w:r>
        <w:rPr>
          <w:rFonts w:ascii="仿宋" w:eastAsia="仿宋" w:hAnsi="仿宋" w:cs="仿宋" w:hint="eastAsia"/>
          <w:spacing w:val="6"/>
          <w:sz w:val="28"/>
          <w:szCs w:val="28"/>
        </w:rPr>
        <w:t>新教师</w:t>
      </w:r>
      <w:r>
        <w:rPr>
          <w:rFonts w:ascii="仿宋" w:eastAsia="仿宋" w:hAnsi="仿宋" w:cs="仿宋" w:hint="eastAsia"/>
          <w:spacing w:val="5"/>
          <w:sz w:val="28"/>
          <w:szCs w:val="28"/>
        </w:rPr>
        <w:t>教</w:t>
      </w:r>
      <w:r>
        <w:rPr>
          <w:rFonts w:ascii="仿宋" w:eastAsia="仿宋" w:hAnsi="仿宋" w:cs="仿宋" w:hint="eastAsia"/>
          <w:spacing w:val="14"/>
          <w:sz w:val="28"/>
          <w:szCs w:val="28"/>
        </w:rPr>
        <w:t>学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能</w:t>
      </w:r>
      <w:r>
        <w:rPr>
          <w:rFonts w:ascii="仿宋" w:eastAsia="仿宋" w:hAnsi="仿宋" w:cs="仿宋" w:hint="eastAsia"/>
          <w:spacing w:val="7"/>
          <w:sz w:val="28"/>
          <w:szCs w:val="28"/>
        </w:rPr>
        <w:t>力水平和人才培养质量。</w:t>
      </w:r>
    </w:p>
    <w:p w:rsidR="00C73557" w:rsidRDefault="00392A79">
      <w:pPr>
        <w:spacing w:line="480" w:lineRule="exact"/>
        <w:ind w:left="43" w:firstLineChars="200" w:firstLine="584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6"/>
          <w:position w:val="2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二、实施原</w:t>
      </w:r>
      <w:r>
        <w:rPr>
          <w:rFonts w:ascii="仿宋" w:eastAsia="仿宋" w:hAnsi="仿宋" w:cs="仿宋" w:hint="eastAsia"/>
          <w:spacing w:val="5"/>
          <w:position w:val="2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则</w:t>
      </w:r>
    </w:p>
    <w:p w:rsidR="00C73557" w:rsidRDefault="00392A79">
      <w:pPr>
        <w:spacing w:line="480" w:lineRule="exact"/>
        <w:ind w:left="35" w:right="165" w:firstLine="59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11"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pacing w:val="8"/>
          <w:sz w:val="28"/>
          <w:szCs w:val="28"/>
        </w:rPr>
        <w:t>.</w:t>
      </w:r>
      <w:r>
        <w:rPr>
          <w:rFonts w:ascii="仿宋" w:eastAsia="仿宋" w:hAnsi="仿宋" w:cs="仿宋" w:hint="eastAsia"/>
          <w:spacing w:val="8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依据标准、客观公正。</w:t>
      </w:r>
      <w:r>
        <w:rPr>
          <w:rFonts w:ascii="仿宋" w:eastAsia="仿宋" w:hAnsi="仿宋" w:cs="仿宋" w:hint="eastAsia"/>
          <w:spacing w:val="8"/>
          <w:sz w:val="28"/>
          <w:szCs w:val="28"/>
        </w:rPr>
        <w:t>恪守职业道德，遵守</w:t>
      </w:r>
      <w:r>
        <w:rPr>
          <w:rFonts w:ascii="仿宋" w:eastAsia="仿宋" w:hAnsi="仿宋" w:cs="仿宋" w:hint="eastAsia"/>
          <w:spacing w:val="8"/>
          <w:sz w:val="28"/>
          <w:szCs w:val="28"/>
        </w:rPr>
        <w:t>新教师</w:t>
      </w:r>
      <w:r>
        <w:rPr>
          <w:rFonts w:ascii="仿宋" w:eastAsia="仿宋" w:hAnsi="仿宋" w:cs="仿宋" w:hint="eastAsia"/>
          <w:spacing w:val="8"/>
          <w:sz w:val="28"/>
          <w:szCs w:val="28"/>
        </w:rPr>
        <w:t>教学基本功过关测评工作的程序及要求</w:t>
      </w:r>
      <w:r>
        <w:rPr>
          <w:rFonts w:ascii="仿宋" w:eastAsia="仿宋" w:hAnsi="仿宋" w:cs="仿宋" w:hint="eastAsia"/>
          <w:spacing w:val="8"/>
          <w:sz w:val="28"/>
          <w:szCs w:val="28"/>
        </w:rPr>
        <w:t>,</w:t>
      </w:r>
      <w:r>
        <w:rPr>
          <w:rFonts w:ascii="仿宋" w:eastAsia="仿宋" w:hAnsi="仿宋" w:cs="仿宋" w:hint="eastAsia"/>
          <w:spacing w:val="8"/>
          <w:sz w:val="28"/>
          <w:szCs w:val="28"/>
        </w:rPr>
        <w:t>依据评分标准，客观公正地评价教师现场</w:t>
      </w:r>
      <w:r>
        <w:rPr>
          <w:rFonts w:ascii="仿宋" w:eastAsia="仿宋" w:hAnsi="仿宋" w:cs="仿宋" w:hint="eastAsia"/>
          <w:spacing w:val="-2"/>
          <w:sz w:val="28"/>
          <w:szCs w:val="28"/>
        </w:rPr>
        <w:t>授课，以及课程标准、授课计划</w:t>
      </w:r>
      <w:r>
        <w:rPr>
          <w:rFonts w:ascii="仿宋" w:eastAsia="仿宋" w:hAnsi="仿宋" w:cs="仿宋" w:hint="eastAsia"/>
          <w:spacing w:val="-1"/>
          <w:sz w:val="28"/>
          <w:szCs w:val="28"/>
        </w:rPr>
        <w:t>、课程教案等文本材料情况，</w:t>
      </w:r>
      <w:r>
        <w:rPr>
          <w:rFonts w:ascii="仿宋" w:eastAsia="仿宋" w:hAnsi="仿宋" w:cs="仿宋" w:hint="eastAsia"/>
          <w:spacing w:val="11"/>
          <w:sz w:val="28"/>
          <w:szCs w:val="28"/>
        </w:rPr>
        <w:t>分</w:t>
      </w:r>
      <w:r>
        <w:rPr>
          <w:rFonts w:ascii="仿宋" w:eastAsia="仿宋" w:hAnsi="仿宋" w:cs="仿宋" w:hint="eastAsia"/>
          <w:spacing w:val="7"/>
          <w:sz w:val="28"/>
          <w:szCs w:val="28"/>
        </w:rPr>
        <w:t>别给予相应分值。</w:t>
      </w:r>
    </w:p>
    <w:p w:rsidR="00C73557" w:rsidRDefault="00392A79">
      <w:pPr>
        <w:spacing w:line="480" w:lineRule="exact"/>
        <w:ind w:left="41" w:right="246" w:firstLine="5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10"/>
          <w:sz w:val="28"/>
          <w:szCs w:val="28"/>
        </w:rPr>
        <w:t>2.</w:t>
      </w:r>
      <w:r>
        <w:rPr>
          <w:rFonts w:ascii="仿宋" w:eastAsia="仿宋" w:hAnsi="仿宋" w:cs="仿宋" w:hint="eastAsia"/>
          <w:spacing w:val="10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仿宋" w:eastAsia="仿宋" w:hAnsi="仿宋" w:cs="仿宋" w:hint="eastAsia"/>
          <w:spacing w:val="9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重</w:t>
      </w:r>
      <w:r>
        <w:rPr>
          <w:rFonts w:ascii="仿宋" w:eastAsia="仿宋" w:hAnsi="仿宋" w:cs="仿宋" w:hint="eastAsia"/>
          <w:spacing w:val="5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能力、全面科学。</w:t>
      </w:r>
      <w:r>
        <w:rPr>
          <w:rFonts w:ascii="仿宋" w:eastAsia="仿宋" w:hAnsi="仿宋" w:cs="仿宋" w:hint="eastAsia"/>
          <w:spacing w:val="5"/>
          <w:sz w:val="28"/>
          <w:szCs w:val="28"/>
        </w:rPr>
        <w:t>遵循现代职教理念和教育教学规律</w:t>
      </w:r>
      <w:r>
        <w:rPr>
          <w:rFonts w:ascii="仿宋" w:eastAsia="仿宋" w:hAnsi="仿宋" w:cs="仿宋" w:hint="eastAsia"/>
          <w:spacing w:val="5"/>
          <w:sz w:val="28"/>
          <w:szCs w:val="28"/>
        </w:rPr>
        <w:t>,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符合国</w:t>
      </w:r>
      <w:r>
        <w:rPr>
          <w:rFonts w:ascii="仿宋" w:eastAsia="仿宋" w:hAnsi="仿宋" w:cs="仿宋" w:hint="eastAsia"/>
          <w:spacing w:val="9"/>
          <w:sz w:val="28"/>
          <w:szCs w:val="28"/>
        </w:rPr>
        <w:t>家</w:t>
      </w:r>
      <w:r>
        <w:rPr>
          <w:rFonts w:ascii="仿宋" w:eastAsia="仿宋" w:hAnsi="仿宋" w:cs="仿宋" w:hint="eastAsia"/>
          <w:spacing w:val="5"/>
          <w:sz w:val="28"/>
          <w:szCs w:val="28"/>
        </w:rPr>
        <w:t>教育方针和政策法规，以教师教学基本</w:t>
      </w:r>
      <w:r>
        <w:rPr>
          <w:rFonts w:ascii="仿宋" w:eastAsia="仿宋" w:hAnsi="仿宋" w:cs="仿宋" w:hint="eastAsia"/>
          <w:spacing w:val="5"/>
          <w:sz w:val="28"/>
          <w:szCs w:val="28"/>
        </w:rPr>
        <w:t>功为重点，从教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学目标</w:t>
      </w:r>
      <w:r>
        <w:rPr>
          <w:rFonts w:ascii="仿宋" w:eastAsia="仿宋" w:hAnsi="仿宋" w:cs="仿宋" w:hint="eastAsia"/>
          <w:spacing w:val="9"/>
          <w:sz w:val="28"/>
          <w:szCs w:val="28"/>
        </w:rPr>
        <w:t>、</w:t>
      </w:r>
      <w:r>
        <w:rPr>
          <w:rFonts w:ascii="仿宋" w:eastAsia="仿宋" w:hAnsi="仿宋" w:cs="仿宋" w:hint="eastAsia"/>
          <w:spacing w:val="5"/>
          <w:sz w:val="28"/>
          <w:szCs w:val="28"/>
        </w:rPr>
        <w:t>学情分析、教学内容、教学策略、实施成效、特色创新</w:t>
      </w:r>
      <w:r>
        <w:rPr>
          <w:rFonts w:ascii="仿宋" w:eastAsia="仿宋" w:hAnsi="仿宋" w:cs="仿宋" w:hint="eastAsia"/>
          <w:spacing w:val="8"/>
          <w:sz w:val="28"/>
          <w:szCs w:val="28"/>
        </w:rPr>
        <w:t>等</w:t>
      </w:r>
      <w:r>
        <w:rPr>
          <w:rFonts w:ascii="仿宋" w:eastAsia="仿宋" w:hAnsi="仿宋" w:cs="仿宋" w:hint="eastAsia"/>
          <w:spacing w:val="6"/>
          <w:sz w:val="28"/>
          <w:szCs w:val="28"/>
        </w:rPr>
        <w:t>方面进行综合评价。</w:t>
      </w:r>
    </w:p>
    <w:p w:rsidR="00C73557" w:rsidRDefault="00392A79">
      <w:pPr>
        <w:spacing w:line="480" w:lineRule="exact"/>
        <w:ind w:left="41" w:right="246" w:firstLine="580"/>
        <w:rPr>
          <w:rFonts w:ascii="仿宋" w:eastAsia="仿宋" w:hAnsi="仿宋" w:cs="仿宋"/>
          <w:spacing w:val="5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eastAsia="仿宋" w:hAnsi="仿宋" w:cs="仿宋" w:hint="eastAsia"/>
          <w:spacing w:val="5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3.</w:t>
      </w:r>
      <w:r>
        <w:rPr>
          <w:rFonts w:ascii="仿宋" w:eastAsia="仿宋" w:hAnsi="仿宋" w:cs="仿宋" w:hint="eastAsia"/>
          <w:spacing w:val="5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知行合一、理实一体。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加强学校“双师型”优秀教师队伍建设，坚持推动对接国家教学标准，开展理实一体化教学，更好地适应教学模式和评价模式改革需要，融入课程思政、技能等级证书、</w:t>
      </w:r>
      <w:r>
        <w:rPr>
          <w:rFonts w:ascii="仿宋" w:eastAsia="仿宋" w:hAnsi="仿宋" w:cs="仿宋" w:hint="eastAsia"/>
          <w:spacing w:val="10"/>
          <w:sz w:val="28"/>
          <w:szCs w:val="28"/>
        </w:rPr>
        <w:lastRenderedPageBreak/>
        <w:t>劳动教育、工匠精神全要素，充分运用信息技术，实现基于职业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行动导向的模块化教学及项目化教学。</w:t>
      </w:r>
    </w:p>
    <w:p w:rsidR="00C73557" w:rsidRDefault="00392A79">
      <w:pPr>
        <w:spacing w:line="480" w:lineRule="exact"/>
        <w:ind w:left="42" w:firstLineChars="200" w:firstLine="584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6"/>
          <w:position w:val="1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三、组织领导</w:t>
      </w:r>
    </w:p>
    <w:p w:rsidR="00C73557" w:rsidRDefault="00392A79">
      <w:pPr>
        <w:spacing w:line="480" w:lineRule="exact"/>
        <w:ind w:left="33" w:firstLine="61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3"/>
          <w:sz w:val="28"/>
          <w:szCs w:val="28"/>
        </w:rPr>
        <w:t>新</w:t>
      </w:r>
      <w:r>
        <w:rPr>
          <w:rFonts w:ascii="仿宋" w:eastAsia="仿宋" w:hAnsi="仿宋" w:cs="仿宋" w:hint="eastAsia"/>
          <w:spacing w:val="3"/>
          <w:sz w:val="28"/>
          <w:szCs w:val="28"/>
        </w:rPr>
        <w:t>教师教学基本功过关活动</w:t>
      </w:r>
      <w:r>
        <w:rPr>
          <w:rFonts w:ascii="仿宋" w:eastAsia="仿宋" w:hAnsi="仿宋" w:cs="仿宋" w:hint="eastAsia"/>
          <w:spacing w:val="3"/>
          <w:sz w:val="28"/>
          <w:szCs w:val="28"/>
        </w:rPr>
        <w:t>由</w:t>
      </w:r>
      <w:r>
        <w:rPr>
          <w:rFonts w:ascii="仿宋" w:eastAsia="仿宋" w:hAnsi="仿宋" w:cs="仿宋" w:hint="eastAsia"/>
          <w:spacing w:val="3"/>
          <w:sz w:val="28"/>
          <w:szCs w:val="28"/>
        </w:rPr>
        <w:t>学院</w:t>
      </w:r>
      <w:r w:rsidR="00526923">
        <w:rPr>
          <w:rFonts w:ascii="仿宋" w:eastAsia="仿宋" w:hAnsi="仿宋" w:cs="仿宋" w:hint="eastAsia"/>
          <w:spacing w:val="3"/>
          <w:sz w:val="28"/>
          <w:szCs w:val="28"/>
        </w:rPr>
        <w:t>教学指导工作委员会组织实施</w:t>
      </w:r>
      <w:r>
        <w:rPr>
          <w:rFonts w:ascii="仿宋" w:eastAsia="仿宋" w:hAnsi="仿宋" w:cs="仿宋" w:hint="eastAsia"/>
          <w:spacing w:val="6"/>
          <w:sz w:val="28"/>
          <w:szCs w:val="28"/>
        </w:rPr>
        <w:t>，教务处</w:t>
      </w:r>
      <w:r w:rsidR="00526923">
        <w:rPr>
          <w:rFonts w:ascii="仿宋" w:eastAsia="仿宋" w:hAnsi="仿宋" w:cs="仿宋" w:hint="eastAsia"/>
          <w:spacing w:val="6"/>
          <w:sz w:val="28"/>
          <w:szCs w:val="28"/>
        </w:rPr>
        <w:t>、人事处、质管办</w:t>
      </w:r>
      <w:r>
        <w:rPr>
          <w:rFonts w:ascii="仿宋" w:eastAsia="仿宋" w:hAnsi="仿宋" w:cs="仿宋" w:hint="eastAsia"/>
          <w:spacing w:val="6"/>
          <w:sz w:val="28"/>
          <w:szCs w:val="28"/>
        </w:rPr>
        <w:t>等职能部门</w:t>
      </w:r>
      <w:r>
        <w:rPr>
          <w:rFonts w:ascii="仿宋" w:eastAsia="仿宋" w:hAnsi="仿宋" w:cs="仿宋" w:hint="eastAsia"/>
          <w:spacing w:val="6"/>
          <w:sz w:val="28"/>
          <w:szCs w:val="28"/>
        </w:rPr>
        <w:t>以及二级</w:t>
      </w:r>
      <w:r>
        <w:rPr>
          <w:rFonts w:ascii="仿宋" w:eastAsia="仿宋" w:hAnsi="仿宋" w:cs="仿宋" w:hint="eastAsia"/>
          <w:spacing w:val="6"/>
          <w:sz w:val="28"/>
          <w:szCs w:val="28"/>
        </w:rPr>
        <w:t>院</w:t>
      </w:r>
      <w:r>
        <w:rPr>
          <w:rFonts w:ascii="仿宋" w:eastAsia="仿宋" w:hAnsi="仿宋" w:cs="仿宋" w:hint="eastAsia"/>
          <w:spacing w:val="6"/>
          <w:sz w:val="28"/>
          <w:szCs w:val="28"/>
        </w:rPr>
        <w:t>部</w:t>
      </w:r>
      <w:r w:rsidR="00526923">
        <w:rPr>
          <w:rFonts w:ascii="仿宋" w:eastAsia="仿宋" w:hAnsi="仿宋" w:cs="仿宋" w:hint="eastAsia"/>
          <w:spacing w:val="6"/>
          <w:sz w:val="28"/>
          <w:szCs w:val="28"/>
        </w:rPr>
        <w:t>相关负责人具体落实</w:t>
      </w:r>
      <w:r>
        <w:rPr>
          <w:rFonts w:ascii="仿宋" w:eastAsia="仿宋" w:hAnsi="仿宋" w:cs="仿宋" w:hint="eastAsia"/>
          <w:spacing w:val="6"/>
          <w:sz w:val="28"/>
          <w:szCs w:val="28"/>
        </w:rPr>
        <w:t>，工作办公室设在教务处</w:t>
      </w:r>
      <w:bookmarkStart w:id="0" w:name="_GoBack"/>
      <w:bookmarkEnd w:id="0"/>
      <w:r>
        <w:rPr>
          <w:rFonts w:ascii="仿宋" w:eastAsia="仿宋" w:hAnsi="仿宋" w:cs="仿宋" w:hint="eastAsia"/>
          <w:spacing w:val="7"/>
          <w:sz w:val="28"/>
          <w:szCs w:val="28"/>
        </w:rPr>
        <w:t>。</w:t>
      </w:r>
    </w:p>
    <w:p w:rsidR="00C73557" w:rsidRDefault="00392A79">
      <w:pPr>
        <w:spacing w:line="480" w:lineRule="exact"/>
        <w:ind w:left="69" w:firstLineChars="200" w:firstLine="568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2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四、测</w:t>
      </w:r>
      <w:r>
        <w:rPr>
          <w:rFonts w:ascii="仿宋" w:eastAsia="仿宋" w:hAnsi="仿宋" w:cs="仿宋" w:hint="eastAsia"/>
          <w:spacing w:val="1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评对象</w:t>
      </w:r>
    </w:p>
    <w:p w:rsidR="00C73557" w:rsidRDefault="00392A79">
      <w:pPr>
        <w:spacing w:line="480" w:lineRule="exact"/>
        <w:ind w:left="39" w:right="13" w:firstLine="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0"/>
          <w:sz w:val="28"/>
          <w:szCs w:val="28"/>
        </w:rPr>
        <w:t>202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2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年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1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月至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2</w:t>
      </w:r>
      <w:r>
        <w:rPr>
          <w:rFonts w:ascii="仿宋" w:eastAsia="仿宋" w:hAnsi="仿宋" w:cs="仿宋"/>
          <w:spacing w:val="10"/>
          <w:sz w:val="28"/>
          <w:szCs w:val="28"/>
        </w:rPr>
        <w:t>023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年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1</w:t>
      </w:r>
      <w:r>
        <w:rPr>
          <w:rFonts w:ascii="仿宋" w:eastAsia="仿宋" w:hAnsi="仿宋" w:cs="仿宋"/>
          <w:spacing w:val="10"/>
          <w:sz w:val="28"/>
          <w:szCs w:val="28"/>
        </w:rPr>
        <w:t>0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月入校任职的一线专任教师。</w:t>
      </w:r>
    </w:p>
    <w:p w:rsidR="00C73557" w:rsidRDefault="00392A79">
      <w:pPr>
        <w:spacing w:line="480" w:lineRule="exact"/>
        <w:ind w:left="36" w:firstLineChars="200" w:firstLine="588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7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五、测评内容</w:t>
      </w:r>
    </w:p>
    <w:p w:rsidR="00C73557" w:rsidRDefault="00392A79">
      <w:pPr>
        <w:spacing w:line="480" w:lineRule="exact"/>
        <w:ind w:left="33" w:right="13" w:firstLine="60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6"/>
          <w:sz w:val="28"/>
          <w:szCs w:val="28"/>
        </w:rPr>
        <w:t>过关展示内容为所授核心课程相关文本材料、教学授课情况。</w:t>
      </w:r>
    </w:p>
    <w:p w:rsidR="00C73557" w:rsidRDefault="00392A79">
      <w:pPr>
        <w:spacing w:line="480" w:lineRule="exact"/>
        <w:ind w:left="33" w:right="13" w:firstLine="604"/>
        <w:rPr>
          <w:rFonts w:ascii="仿宋" w:eastAsia="仿宋" w:hAnsi="仿宋" w:cs="仿宋"/>
          <w:spacing w:val="6"/>
          <w:sz w:val="28"/>
          <w:szCs w:val="28"/>
        </w:rPr>
      </w:pPr>
      <w:r>
        <w:rPr>
          <w:rFonts w:ascii="仿宋" w:eastAsia="仿宋" w:hAnsi="仿宋" w:cs="仿宋" w:hint="eastAsia"/>
          <w:spacing w:val="6"/>
          <w:sz w:val="28"/>
          <w:szCs w:val="28"/>
        </w:rPr>
        <w:t>（一）文本材料。包括课程标准、课程整体教学设计、授课计划、课程对应教案等。</w:t>
      </w:r>
    </w:p>
    <w:p w:rsidR="00C73557" w:rsidRDefault="00392A79">
      <w:pPr>
        <w:spacing w:line="480" w:lineRule="exact"/>
        <w:ind w:left="33" w:right="13" w:firstLine="604"/>
        <w:rPr>
          <w:rFonts w:ascii="仿宋" w:eastAsia="仿宋" w:hAnsi="仿宋" w:cs="仿宋"/>
          <w:spacing w:val="6"/>
          <w:sz w:val="28"/>
          <w:szCs w:val="28"/>
        </w:rPr>
      </w:pPr>
      <w:r>
        <w:rPr>
          <w:rFonts w:ascii="仿宋" w:eastAsia="仿宋" w:hAnsi="仿宋" w:cs="仿宋" w:hint="eastAsia"/>
          <w:spacing w:val="6"/>
          <w:sz w:val="28"/>
          <w:szCs w:val="28"/>
        </w:rPr>
        <w:t>（二）内容要求。过关测评重点考察教师依据教育部最新专业教学标准要求，做好课程标准设计、课程整体教学设计、教案设计、授课等方面综合能力。</w:t>
      </w:r>
    </w:p>
    <w:p w:rsidR="00C73557" w:rsidRDefault="00392A79">
      <w:pPr>
        <w:spacing w:line="480" w:lineRule="exact"/>
        <w:ind w:left="33" w:right="13" w:firstLine="604"/>
        <w:rPr>
          <w:rFonts w:ascii="仿宋" w:eastAsia="仿宋" w:hAnsi="仿宋" w:cs="仿宋"/>
          <w:spacing w:val="6"/>
          <w:sz w:val="28"/>
          <w:szCs w:val="28"/>
        </w:rPr>
      </w:pPr>
      <w:r>
        <w:rPr>
          <w:rFonts w:ascii="仿宋" w:eastAsia="仿宋" w:hAnsi="仿宋" w:cs="仿宋" w:hint="eastAsia"/>
          <w:spacing w:val="6"/>
          <w:sz w:val="28"/>
          <w:szCs w:val="28"/>
        </w:rPr>
        <w:t>课程标准设计要体现为党育人、为国育才使命，体现素质目标、知识目标、能力目标相统一，体现人才培养目标与职</w:t>
      </w:r>
      <w:r>
        <w:rPr>
          <w:rFonts w:ascii="仿宋" w:eastAsia="仿宋" w:hAnsi="仿宋" w:cs="仿宋" w:hint="eastAsia"/>
          <w:spacing w:val="6"/>
          <w:sz w:val="28"/>
          <w:szCs w:val="28"/>
        </w:rPr>
        <w:t>业岗位需求相适应，体现考核评价科学性、多元性与过程性。</w:t>
      </w:r>
    </w:p>
    <w:p w:rsidR="00C73557" w:rsidRDefault="00392A79">
      <w:pPr>
        <w:spacing w:line="480" w:lineRule="exact"/>
        <w:ind w:left="33" w:right="13" w:firstLine="604"/>
        <w:rPr>
          <w:rFonts w:ascii="仿宋" w:eastAsia="仿宋" w:hAnsi="仿宋" w:cs="仿宋"/>
          <w:spacing w:val="6"/>
          <w:sz w:val="28"/>
          <w:szCs w:val="28"/>
        </w:rPr>
      </w:pPr>
      <w:r>
        <w:rPr>
          <w:rFonts w:ascii="仿宋" w:eastAsia="仿宋" w:hAnsi="仿宋" w:cs="仿宋" w:hint="eastAsia"/>
          <w:spacing w:val="6"/>
          <w:sz w:val="28"/>
          <w:szCs w:val="28"/>
        </w:rPr>
        <w:t>课程整体教学设计要以课程标准为纲</w:t>
      </w:r>
      <w:r>
        <w:rPr>
          <w:rFonts w:ascii="仿宋" w:eastAsia="仿宋" w:hAnsi="仿宋" w:cs="仿宋" w:hint="eastAsia"/>
          <w:spacing w:val="6"/>
          <w:sz w:val="28"/>
          <w:szCs w:val="28"/>
        </w:rPr>
        <w:t>,</w:t>
      </w:r>
      <w:r>
        <w:rPr>
          <w:rFonts w:ascii="仿宋" w:eastAsia="仿宋" w:hAnsi="仿宋" w:cs="仿宋" w:hint="eastAsia"/>
          <w:spacing w:val="6"/>
          <w:sz w:val="28"/>
          <w:szCs w:val="28"/>
        </w:rPr>
        <w:t>站在一门课的角度</w:t>
      </w:r>
      <w:r>
        <w:rPr>
          <w:rFonts w:ascii="仿宋" w:eastAsia="仿宋" w:hAnsi="仿宋" w:cs="仿宋" w:hint="eastAsia"/>
          <w:spacing w:val="6"/>
          <w:sz w:val="28"/>
          <w:szCs w:val="28"/>
        </w:rPr>
        <w:t>,</w:t>
      </w:r>
      <w:r>
        <w:rPr>
          <w:rFonts w:ascii="仿宋" w:eastAsia="仿宋" w:hAnsi="仿宋" w:cs="仿宋" w:hint="eastAsia"/>
          <w:spacing w:val="6"/>
          <w:sz w:val="28"/>
          <w:szCs w:val="28"/>
        </w:rPr>
        <w:t>从整体上对教学任务及对象、教学目标、教学策略、教学过程、教学评价等方面进行具体的设计和安排。</w:t>
      </w:r>
    </w:p>
    <w:p w:rsidR="00C73557" w:rsidRDefault="00392A79">
      <w:pPr>
        <w:spacing w:line="480" w:lineRule="exact"/>
        <w:ind w:left="33" w:right="13" w:firstLine="604"/>
        <w:rPr>
          <w:rFonts w:ascii="仿宋" w:eastAsia="仿宋" w:hAnsi="仿宋" w:cs="仿宋"/>
          <w:spacing w:val="6"/>
          <w:sz w:val="28"/>
          <w:szCs w:val="28"/>
        </w:rPr>
      </w:pPr>
      <w:r>
        <w:rPr>
          <w:rFonts w:ascii="仿宋" w:eastAsia="仿宋" w:hAnsi="仿宋" w:cs="仿宋" w:hint="eastAsia"/>
          <w:spacing w:val="6"/>
          <w:sz w:val="28"/>
          <w:szCs w:val="28"/>
        </w:rPr>
        <w:t>教案设计要求做到学习性任务明确，学情分析透彻，教学目标具体可行，做到重点难点清楚，与课程学习要求以学生学习特点吻合，做到教学策略得当，现代信息技术运用充分，做到课程思政、技能证书、劳动教育、工匠精神等元素有效融合。</w:t>
      </w:r>
    </w:p>
    <w:p w:rsidR="00C73557" w:rsidRDefault="00392A79">
      <w:pPr>
        <w:spacing w:line="480" w:lineRule="exact"/>
        <w:ind w:left="33" w:right="13" w:firstLine="604"/>
        <w:rPr>
          <w:rFonts w:ascii="仿宋" w:eastAsia="仿宋" w:hAnsi="仿宋" w:cs="仿宋"/>
          <w:spacing w:val="6"/>
          <w:sz w:val="28"/>
          <w:szCs w:val="28"/>
        </w:rPr>
      </w:pPr>
      <w:r>
        <w:rPr>
          <w:rFonts w:ascii="仿宋" w:eastAsia="仿宋" w:hAnsi="仿宋" w:cs="仿宋" w:hint="eastAsia"/>
          <w:spacing w:val="6"/>
          <w:sz w:val="28"/>
          <w:szCs w:val="28"/>
        </w:rPr>
        <w:t>教师应依据教育部最新专业教学标准要求，进行教学设计与实施，重点考察某门课程核心技能的项目教学设</w:t>
      </w:r>
      <w:r>
        <w:rPr>
          <w:rFonts w:ascii="仿宋" w:eastAsia="仿宋" w:hAnsi="仿宋" w:cs="仿宋" w:hint="eastAsia"/>
          <w:spacing w:val="6"/>
          <w:sz w:val="28"/>
          <w:szCs w:val="28"/>
        </w:rPr>
        <w:t>计、教学难点、重点等的设置，课堂教学组织实施、评价目标达成、进行反思改进的能力。</w:t>
      </w:r>
    </w:p>
    <w:p w:rsidR="00C73557" w:rsidRDefault="00392A79">
      <w:pPr>
        <w:spacing w:line="480" w:lineRule="exact"/>
        <w:ind w:left="38" w:firstLine="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8"/>
          <w:sz w:val="28"/>
          <w:szCs w:val="28"/>
        </w:rPr>
        <w:t>(</w:t>
      </w:r>
      <w:r>
        <w:rPr>
          <w:rFonts w:ascii="仿宋" w:eastAsia="仿宋" w:hAnsi="仿宋" w:cs="仿宋" w:hint="eastAsia"/>
          <w:spacing w:val="8"/>
          <w:sz w:val="28"/>
          <w:szCs w:val="28"/>
        </w:rPr>
        <w:t>四</w:t>
      </w:r>
      <w:r>
        <w:rPr>
          <w:rFonts w:ascii="仿宋" w:eastAsia="仿宋" w:hAnsi="仿宋" w:cs="仿宋" w:hint="eastAsia"/>
          <w:spacing w:val="8"/>
          <w:sz w:val="28"/>
          <w:szCs w:val="28"/>
        </w:rPr>
        <w:t>)</w:t>
      </w:r>
      <w:r>
        <w:rPr>
          <w:rFonts w:ascii="仿宋" w:eastAsia="仿宋" w:hAnsi="仿宋" w:cs="仿宋" w:hint="eastAsia"/>
          <w:spacing w:val="8"/>
          <w:sz w:val="28"/>
          <w:szCs w:val="28"/>
        </w:rPr>
        <w:t>过关</w:t>
      </w:r>
      <w:r>
        <w:rPr>
          <w:rFonts w:ascii="仿宋" w:eastAsia="仿宋" w:hAnsi="仿宋" w:cs="仿宋" w:hint="eastAsia"/>
          <w:spacing w:val="4"/>
          <w:sz w:val="28"/>
          <w:szCs w:val="28"/>
        </w:rPr>
        <w:t>测评标准。见附件</w:t>
      </w:r>
      <w:r>
        <w:rPr>
          <w:rFonts w:ascii="仿宋" w:eastAsia="仿宋" w:hAnsi="仿宋" w:cs="仿宋" w:hint="eastAsia"/>
          <w:spacing w:val="4"/>
          <w:sz w:val="28"/>
          <w:szCs w:val="28"/>
        </w:rPr>
        <w:t>2</w:t>
      </w:r>
      <w:r>
        <w:rPr>
          <w:rFonts w:ascii="仿宋" w:eastAsia="仿宋" w:hAnsi="仿宋" w:cs="仿宋" w:hint="eastAsia"/>
          <w:spacing w:val="4"/>
          <w:sz w:val="28"/>
          <w:szCs w:val="28"/>
        </w:rPr>
        <w:t>《</w:t>
      </w:r>
      <w:r>
        <w:rPr>
          <w:rFonts w:ascii="仿宋" w:eastAsia="仿宋" w:hAnsi="仿宋" w:cs="仿宋" w:hint="eastAsia"/>
          <w:spacing w:val="4"/>
          <w:sz w:val="28"/>
          <w:szCs w:val="28"/>
        </w:rPr>
        <w:t>新</w:t>
      </w:r>
      <w:r>
        <w:rPr>
          <w:rFonts w:ascii="仿宋" w:eastAsia="仿宋" w:hAnsi="仿宋" w:cs="仿宋" w:hint="eastAsia"/>
          <w:spacing w:val="4"/>
          <w:sz w:val="28"/>
          <w:szCs w:val="28"/>
        </w:rPr>
        <w:t>教师教学基本功过关测评标准》</w:t>
      </w:r>
      <w:r>
        <w:rPr>
          <w:rFonts w:ascii="仿宋" w:eastAsia="仿宋" w:hAnsi="仿宋" w:cs="仿宋" w:hint="eastAsia"/>
          <w:spacing w:val="4"/>
          <w:sz w:val="28"/>
          <w:szCs w:val="28"/>
        </w:rPr>
        <w:t>(</w:t>
      </w:r>
      <w:r>
        <w:rPr>
          <w:rFonts w:ascii="仿宋" w:eastAsia="仿宋" w:hAnsi="仿宋" w:cs="仿宋" w:hint="eastAsia"/>
          <w:spacing w:val="4"/>
          <w:sz w:val="28"/>
          <w:szCs w:val="28"/>
        </w:rPr>
        <w:t>教</w:t>
      </w:r>
      <w:r>
        <w:rPr>
          <w:rFonts w:ascii="仿宋" w:eastAsia="仿宋" w:hAnsi="仿宋" w:cs="仿宋" w:hint="eastAsia"/>
          <w:spacing w:val="4"/>
          <w:sz w:val="28"/>
          <w:szCs w:val="28"/>
        </w:rPr>
        <w:lastRenderedPageBreak/>
        <w:t>学文本占</w:t>
      </w:r>
      <w:r>
        <w:rPr>
          <w:rFonts w:ascii="仿宋" w:eastAsia="仿宋" w:hAnsi="仿宋" w:cs="仿宋"/>
          <w:spacing w:val="4"/>
          <w:sz w:val="28"/>
          <w:szCs w:val="28"/>
        </w:rPr>
        <w:t>15</w:t>
      </w:r>
      <w:r>
        <w:rPr>
          <w:rFonts w:ascii="仿宋" w:eastAsia="仿宋" w:hAnsi="仿宋" w:cs="仿宋" w:hint="eastAsia"/>
          <w:spacing w:val="4"/>
          <w:sz w:val="28"/>
          <w:szCs w:val="28"/>
        </w:rPr>
        <w:t>%</w:t>
      </w:r>
      <w:r>
        <w:rPr>
          <w:rFonts w:ascii="仿宋" w:eastAsia="仿宋" w:hAnsi="仿宋" w:cs="仿宋" w:hint="eastAsia"/>
          <w:spacing w:val="4"/>
          <w:sz w:val="28"/>
          <w:szCs w:val="28"/>
        </w:rPr>
        <w:t>，现场</w:t>
      </w:r>
      <w:proofErr w:type="gramStart"/>
      <w:r>
        <w:rPr>
          <w:rFonts w:ascii="仿宋" w:eastAsia="仿宋" w:hAnsi="仿宋" w:cs="仿宋" w:hint="eastAsia"/>
          <w:spacing w:val="4"/>
          <w:sz w:val="28"/>
          <w:szCs w:val="28"/>
        </w:rPr>
        <w:t>授课占</w:t>
      </w:r>
      <w:proofErr w:type="gramEnd"/>
      <w:r>
        <w:rPr>
          <w:rFonts w:ascii="仿宋" w:eastAsia="仿宋" w:hAnsi="仿宋" w:cs="仿宋" w:hint="eastAsia"/>
          <w:spacing w:val="4"/>
          <w:sz w:val="28"/>
          <w:szCs w:val="28"/>
        </w:rPr>
        <w:t>比</w:t>
      </w:r>
      <w:r>
        <w:rPr>
          <w:rFonts w:ascii="仿宋" w:eastAsia="仿宋" w:hAnsi="仿宋" w:cs="仿宋"/>
          <w:spacing w:val="4"/>
          <w:sz w:val="28"/>
          <w:szCs w:val="28"/>
        </w:rPr>
        <w:t>85</w:t>
      </w:r>
      <w:r>
        <w:rPr>
          <w:rFonts w:ascii="仿宋" w:eastAsia="仿宋" w:hAnsi="仿宋" w:cs="仿宋" w:hint="eastAsia"/>
          <w:spacing w:val="4"/>
          <w:sz w:val="28"/>
          <w:szCs w:val="28"/>
        </w:rPr>
        <w:t>%)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C73557" w:rsidRDefault="00392A79">
      <w:pPr>
        <w:spacing w:line="480" w:lineRule="exact"/>
        <w:ind w:left="39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8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ascii="仿宋" w:eastAsia="仿宋" w:hAnsi="仿宋" w:cs="仿宋" w:hint="eastAsia"/>
          <w:spacing w:val="6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、评审专家</w:t>
      </w:r>
    </w:p>
    <w:p w:rsidR="00C73557" w:rsidRDefault="00392A79">
      <w:pPr>
        <w:spacing w:line="480" w:lineRule="exact"/>
        <w:ind w:left="37" w:right="103" w:firstLine="63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7"/>
          <w:sz w:val="28"/>
          <w:szCs w:val="28"/>
        </w:rPr>
        <w:t>由</w:t>
      </w:r>
      <w:r>
        <w:rPr>
          <w:rFonts w:ascii="仿宋" w:eastAsia="仿宋" w:hAnsi="仿宋" w:cs="仿宋" w:hint="eastAsia"/>
          <w:spacing w:val="4"/>
          <w:sz w:val="28"/>
          <w:szCs w:val="28"/>
        </w:rPr>
        <w:t>教务处</w:t>
      </w:r>
      <w:r>
        <w:rPr>
          <w:rFonts w:ascii="仿宋" w:eastAsia="仿宋" w:hAnsi="仿宋" w:cs="仿宋" w:hint="eastAsia"/>
          <w:spacing w:val="4"/>
          <w:sz w:val="28"/>
          <w:szCs w:val="28"/>
        </w:rPr>
        <w:t>聘请教学经验与管理经验丰富的学校督导、职能部门负责人、二级学院院长、具有高级职称的教师代表等</w:t>
      </w:r>
      <w:r>
        <w:rPr>
          <w:rFonts w:ascii="仿宋" w:eastAsia="仿宋" w:hAnsi="仿宋" w:cs="仿宋" w:hint="eastAsia"/>
          <w:spacing w:val="7"/>
          <w:sz w:val="28"/>
          <w:szCs w:val="28"/>
        </w:rPr>
        <w:t>，组成教学基本功过关测评小组进行评议。</w:t>
      </w:r>
    </w:p>
    <w:p w:rsidR="00C73557" w:rsidRDefault="00392A79">
      <w:pPr>
        <w:spacing w:line="480" w:lineRule="exact"/>
        <w:ind w:left="33"/>
        <w:outlineLvl w:val="0"/>
        <w:rPr>
          <w:rFonts w:ascii="仿宋" w:eastAsia="仿宋" w:hAnsi="仿宋" w:cs="仿宋"/>
          <w:spacing w:val="7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eastAsia="仿宋" w:hAnsi="仿宋" w:cs="仿宋" w:hint="eastAsia"/>
          <w:spacing w:val="10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七</w:t>
      </w:r>
      <w:r>
        <w:rPr>
          <w:rFonts w:ascii="仿宋" w:eastAsia="仿宋" w:hAnsi="仿宋" w:cs="仿宋" w:hint="eastAsia"/>
          <w:spacing w:val="7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、测评实施</w:t>
      </w:r>
    </w:p>
    <w:p w:rsidR="00C73557" w:rsidRDefault="00392A79">
      <w:pPr>
        <w:spacing w:line="480" w:lineRule="exact"/>
        <w:ind w:left="35" w:right="103" w:firstLine="591"/>
        <w:rPr>
          <w:rFonts w:ascii="仿宋" w:eastAsia="仿宋" w:hAnsi="仿宋" w:cs="仿宋"/>
          <w:spacing w:val="6"/>
          <w:sz w:val="28"/>
          <w:szCs w:val="28"/>
        </w:rPr>
      </w:pPr>
      <w:r>
        <w:rPr>
          <w:rFonts w:ascii="仿宋" w:eastAsia="仿宋" w:hAnsi="仿宋" w:cs="仿宋" w:hint="eastAsia"/>
          <w:spacing w:val="6"/>
          <w:sz w:val="28"/>
          <w:szCs w:val="28"/>
        </w:rPr>
        <w:t>（一）教学材料审阅、测评</w:t>
      </w:r>
    </w:p>
    <w:p w:rsidR="00C73557" w:rsidRDefault="00392A79">
      <w:pPr>
        <w:spacing w:line="480" w:lineRule="exact"/>
        <w:ind w:left="35" w:right="103" w:firstLine="591"/>
        <w:rPr>
          <w:rFonts w:ascii="仿宋" w:eastAsia="仿宋" w:hAnsi="仿宋" w:cs="仿宋"/>
          <w:spacing w:val="6"/>
          <w:sz w:val="28"/>
          <w:szCs w:val="28"/>
        </w:rPr>
      </w:pPr>
      <w:r>
        <w:rPr>
          <w:rFonts w:ascii="仿宋" w:eastAsia="仿宋" w:hAnsi="仿宋" w:cs="仿宋" w:hint="eastAsia"/>
          <w:spacing w:val="6"/>
          <w:sz w:val="28"/>
          <w:szCs w:val="28"/>
        </w:rPr>
        <w:t>评审专家审核课程的课程标准、</w:t>
      </w:r>
      <w:r>
        <w:rPr>
          <w:rFonts w:ascii="仿宋" w:eastAsia="仿宋" w:hAnsi="仿宋" w:cs="仿宋" w:hint="eastAsia"/>
          <w:spacing w:val="6"/>
          <w:sz w:val="28"/>
          <w:szCs w:val="28"/>
        </w:rPr>
        <w:t>教学整体设计、</w:t>
      </w:r>
      <w:r>
        <w:rPr>
          <w:rFonts w:ascii="仿宋" w:eastAsia="仿宋" w:hAnsi="仿宋" w:cs="仿宋" w:hint="eastAsia"/>
          <w:spacing w:val="6"/>
          <w:sz w:val="28"/>
          <w:szCs w:val="28"/>
        </w:rPr>
        <w:t>课程对应教案等教学资料。工作人员根据专家分组及测评教师安排情况，提前一天将相关教学资料</w:t>
      </w:r>
      <w:r>
        <w:rPr>
          <w:rFonts w:ascii="仿宋" w:eastAsia="仿宋" w:hAnsi="仿宋" w:cs="仿宋" w:hint="eastAsia"/>
          <w:spacing w:val="6"/>
          <w:sz w:val="28"/>
          <w:szCs w:val="28"/>
        </w:rPr>
        <w:t>发至评审专家。评审专家按照</w:t>
      </w:r>
      <w:r>
        <w:rPr>
          <w:rFonts w:ascii="仿宋" w:eastAsia="仿宋" w:hAnsi="仿宋" w:cs="仿宋" w:hint="eastAsia"/>
          <w:spacing w:val="6"/>
          <w:sz w:val="28"/>
          <w:szCs w:val="28"/>
        </w:rPr>
        <w:t>新教师</w:t>
      </w:r>
      <w:r>
        <w:rPr>
          <w:rFonts w:ascii="仿宋" w:eastAsia="仿宋" w:hAnsi="仿宋" w:cs="仿宋" w:hint="eastAsia"/>
          <w:spacing w:val="6"/>
          <w:sz w:val="28"/>
          <w:szCs w:val="28"/>
        </w:rPr>
        <w:t>教学基本功过关测评标准现场进行评分。</w:t>
      </w:r>
    </w:p>
    <w:p w:rsidR="00C73557" w:rsidRDefault="00392A79">
      <w:pPr>
        <w:spacing w:line="480" w:lineRule="exact"/>
        <w:ind w:left="35" w:right="103" w:firstLine="591"/>
        <w:rPr>
          <w:rFonts w:ascii="仿宋" w:eastAsia="仿宋" w:hAnsi="仿宋" w:cs="仿宋"/>
          <w:spacing w:val="6"/>
          <w:sz w:val="28"/>
          <w:szCs w:val="28"/>
        </w:rPr>
      </w:pPr>
      <w:r>
        <w:rPr>
          <w:rFonts w:ascii="仿宋" w:eastAsia="仿宋" w:hAnsi="仿宋" w:cs="仿宋" w:hint="eastAsia"/>
          <w:spacing w:val="6"/>
          <w:sz w:val="28"/>
          <w:szCs w:val="28"/>
        </w:rPr>
        <w:t>（二）现场过关测评实施</w:t>
      </w:r>
    </w:p>
    <w:p w:rsidR="00C73557" w:rsidRDefault="00392A79">
      <w:pPr>
        <w:spacing w:line="480" w:lineRule="exact"/>
        <w:ind w:left="35" w:right="103" w:firstLine="591"/>
        <w:rPr>
          <w:rFonts w:ascii="仿宋" w:eastAsia="仿宋" w:hAnsi="仿宋" w:cs="仿宋"/>
          <w:color w:val="000000" w:themeColor="text1"/>
          <w:spacing w:val="6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pacing w:val="6"/>
          <w:sz w:val="28"/>
          <w:szCs w:val="28"/>
        </w:rPr>
        <w:t>1.</w:t>
      </w:r>
      <w:r>
        <w:rPr>
          <w:rFonts w:ascii="仿宋" w:eastAsia="仿宋" w:hAnsi="仿宋" w:cs="仿宋" w:hint="eastAsia"/>
          <w:color w:val="000000" w:themeColor="text1"/>
          <w:spacing w:val="6"/>
          <w:sz w:val="28"/>
          <w:szCs w:val="28"/>
        </w:rPr>
        <w:t>教师根据</w:t>
      </w:r>
      <w:r>
        <w:rPr>
          <w:rFonts w:ascii="仿宋" w:eastAsia="仿宋" w:hAnsi="仿宋" w:cs="仿宋" w:hint="eastAsia"/>
          <w:color w:val="000000" w:themeColor="text1"/>
          <w:spacing w:val="6"/>
          <w:sz w:val="28"/>
          <w:szCs w:val="28"/>
        </w:rPr>
        <w:t>提前</w:t>
      </w:r>
      <w:r>
        <w:rPr>
          <w:rFonts w:ascii="仿宋" w:eastAsia="仿宋" w:hAnsi="仿宋" w:cs="仿宋" w:hint="eastAsia"/>
          <w:color w:val="000000" w:themeColor="text1"/>
          <w:spacing w:val="6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 w:themeColor="text1"/>
          <w:spacing w:val="6"/>
          <w:sz w:val="28"/>
          <w:szCs w:val="28"/>
        </w:rPr>
        <w:t>天抽取的顺序号，实施</w:t>
      </w:r>
      <w:r>
        <w:rPr>
          <w:rFonts w:ascii="仿宋" w:eastAsia="仿宋" w:hAnsi="仿宋" w:cs="仿宋" w:hint="eastAsia"/>
          <w:color w:val="000000" w:themeColor="text1"/>
          <w:spacing w:val="6"/>
          <w:sz w:val="28"/>
          <w:szCs w:val="28"/>
        </w:rPr>
        <w:t>15</w:t>
      </w:r>
      <w:r>
        <w:rPr>
          <w:rFonts w:ascii="仿宋" w:eastAsia="仿宋" w:hAnsi="仿宋" w:cs="仿宋" w:hint="eastAsia"/>
          <w:color w:val="000000" w:themeColor="text1"/>
          <w:spacing w:val="6"/>
          <w:sz w:val="28"/>
          <w:szCs w:val="28"/>
        </w:rPr>
        <w:t>分钟的无生授课。</w:t>
      </w:r>
    </w:p>
    <w:p w:rsidR="00C73557" w:rsidRDefault="00392A79">
      <w:pPr>
        <w:spacing w:line="480" w:lineRule="exact"/>
        <w:ind w:left="35" w:right="103" w:firstLine="59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0"/>
          <w:sz w:val="28"/>
          <w:szCs w:val="28"/>
        </w:rPr>
        <w:t>2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.</w:t>
      </w:r>
      <w:r>
        <w:rPr>
          <w:rFonts w:ascii="仿宋" w:eastAsia="仿宋" w:hAnsi="仿宋" w:cs="仿宋" w:hint="eastAsia"/>
          <w:spacing w:val="8"/>
          <w:sz w:val="28"/>
          <w:szCs w:val="28"/>
        </w:rPr>
        <w:t>评审专家对过关测评教师的教学材料</w:t>
      </w:r>
      <w:r>
        <w:rPr>
          <w:rFonts w:ascii="仿宋" w:eastAsia="仿宋" w:hAnsi="仿宋" w:cs="仿宋" w:hint="eastAsia"/>
          <w:spacing w:val="6"/>
          <w:sz w:val="28"/>
          <w:szCs w:val="28"/>
        </w:rPr>
        <w:t>及授课情况，依照</w:t>
      </w:r>
      <w:r>
        <w:rPr>
          <w:rFonts w:ascii="仿宋" w:eastAsia="仿宋" w:hAnsi="仿宋" w:cs="仿宋" w:hint="eastAsia"/>
          <w:spacing w:val="6"/>
          <w:sz w:val="28"/>
          <w:szCs w:val="28"/>
        </w:rPr>
        <w:t>新</w:t>
      </w:r>
      <w:r>
        <w:rPr>
          <w:rFonts w:ascii="仿宋" w:eastAsia="仿宋" w:hAnsi="仿宋" w:cs="仿宋" w:hint="eastAsia"/>
          <w:spacing w:val="6"/>
          <w:sz w:val="28"/>
          <w:szCs w:val="28"/>
        </w:rPr>
        <w:t>教师教学基本功过关测评标准进行综合评价打分，</w:t>
      </w:r>
      <w:r>
        <w:rPr>
          <w:rFonts w:ascii="仿宋" w:eastAsia="仿宋" w:hAnsi="仿宋" w:cs="仿宋" w:hint="eastAsia"/>
          <w:spacing w:val="7"/>
          <w:sz w:val="28"/>
          <w:szCs w:val="28"/>
        </w:rPr>
        <w:t>形成评价总分</w:t>
      </w:r>
      <w:r>
        <w:rPr>
          <w:rFonts w:ascii="仿宋" w:eastAsia="仿宋" w:hAnsi="仿宋" w:cs="仿宋" w:hint="eastAsia"/>
          <w:spacing w:val="7"/>
          <w:sz w:val="28"/>
          <w:szCs w:val="28"/>
        </w:rPr>
        <w:t>。</w:t>
      </w:r>
    </w:p>
    <w:p w:rsidR="00C73557" w:rsidRDefault="00392A79">
      <w:pPr>
        <w:spacing w:line="480" w:lineRule="exact"/>
        <w:ind w:left="618"/>
        <w:rPr>
          <w:rFonts w:ascii="仿宋" w:eastAsia="仿宋" w:hAnsi="仿宋" w:cs="仿宋"/>
          <w:spacing w:val="1"/>
          <w:sz w:val="28"/>
          <w:szCs w:val="28"/>
        </w:rPr>
      </w:pPr>
      <w:r>
        <w:rPr>
          <w:rFonts w:ascii="仿宋" w:eastAsia="仿宋" w:hAnsi="仿宋" w:cs="仿宋"/>
          <w:spacing w:val="2"/>
          <w:sz w:val="28"/>
          <w:szCs w:val="28"/>
        </w:rPr>
        <w:t>3</w:t>
      </w:r>
      <w:r>
        <w:rPr>
          <w:rFonts w:ascii="仿宋" w:eastAsia="仿宋" w:hAnsi="仿宋" w:cs="仿宋" w:hint="eastAsia"/>
          <w:spacing w:val="2"/>
          <w:sz w:val="28"/>
          <w:szCs w:val="28"/>
        </w:rPr>
        <w:t>.</w:t>
      </w:r>
      <w:r>
        <w:rPr>
          <w:rFonts w:ascii="仿宋" w:eastAsia="仿宋" w:hAnsi="仿宋" w:cs="仿宋" w:hint="eastAsia"/>
          <w:spacing w:val="2"/>
          <w:sz w:val="28"/>
          <w:szCs w:val="28"/>
        </w:rPr>
        <w:t>测评结束后，学校汇总形成结果，经审</w:t>
      </w:r>
      <w:r>
        <w:rPr>
          <w:rFonts w:ascii="仿宋" w:eastAsia="仿宋" w:hAnsi="仿宋" w:cs="仿宋" w:hint="eastAsia"/>
          <w:spacing w:val="1"/>
          <w:sz w:val="28"/>
          <w:szCs w:val="28"/>
        </w:rPr>
        <w:t>核后公布测评结果。</w:t>
      </w:r>
    </w:p>
    <w:p w:rsidR="00C73557" w:rsidRDefault="00392A79">
      <w:pPr>
        <w:spacing w:line="480" w:lineRule="exact"/>
        <w:ind w:left="35" w:right="103" w:firstLine="591"/>
        <w:rPr>
          <w:rFonts w:ascii="仿宋" w:eastAsia="仿宋" w:hAnsi="仿宋" w:cs="仿宋"/>
          <w:spacing w:val="6"/>
          <w:sz w:val="28"/>
          <w:szCs w:val="28"/>
        </w:rPr>
      </w:pPr>
      <w:r>
        <w:rPr>
          <w:rFonts w:ascii="仿宋" w:eastAsia="仿宋" w:hAnsi="仿宋" w:cs="仿宋" w:hint="eastAsia"/>
          <w:spacing w:val="6"/>
          <w:sz w:val="28"/>
          <w:szCs w:val="28"/>
        </w:rPr>
        <w:t>（三）过关评价等级</w:t>
      </w:r>
    </w:p>
    <w:p w:rsidR="00C73557" w:rsidRDefault="00392A79">
      <w:pPr>
        <w:spacing w:line="480" w:lineRule="exact"/>
        <w:ind w:left="618"/>
        <w:rPr>
          <w:rFonts w:ascii="仿宋" w:eastAsia="仿宋" w:hAnsi="仿宋" w:cs="仿宋"/>
          <w:spacing w:val="1"/>
          <w:sz w:val="28"/>
          <w:szCs w:val="28"/>
        </w:rPr>
      </w:pPr>
      <w:r>
        <w:rPr>
          <w:rFonts w:ascii="仿宋" w:eastAsia="仿宋" w:hAnsi="仿宋" w:cs="仿宋" w:hint="eastAsia"/>
          <w:spacing w:val="1"/>
          <w:sz w:val="28"/>
          <w:szCs w:val="28"/>
        </w:rPr>
        <w:t>过关评价结果按百分制计算，分为</w:t>
      </w:r>
      <w:r>
        <w:rPr>
          <w:rFonts w:ascii="仿宋" w:eastAsia="仿宋" w:hAnsi="仿宋" w:cs="仿宋" w:hint="eastAsia"/>
          <w:spacing w:val="1"/>
          <w:sz w:val="28"/>
          <w:szCs w:val="28"/>
        </w:rPr>
        <w:t>4</w:t>
      </w:r>
      <w:r>
        <w:rPr>
          <w:rFonts w:ascii="仿宋" w:eastAsia="仿宋" w:hAnsi="仿宋" w:cs="仿宋" w:hint="eastAsia"/>
          <w:spacing w:val="1"/>
          <w:sz w:val="28"/>
          <w:szCs w:val="28"/>
        </w:rPr>
        <w:t>个等级：优秀≥</w:t>
      </w:r>
      <w:r>
        <w:rPr>
          <w:rFonts w:ascii="仿宋" w:eastAsia="仿宋" w:hAnsi="仿宋" w:cs="仿宋"/>
          <w:spacing w:val="1"/>
          <w:sz w:val="28"/>
          <w:szCs w:val="28"/>
        </w:rPr>
        <w:t>90</w:t>
      </w:r>
      <w:r>
        <w:rPr>
          <w:rFonts w:ascii="仿宋" w:eastAsia="仿宋" w:hAnsi="仿宋" w:cs="仿宋" w:hint="eastAsia"/>
          <w:spacing w:val="1"/>
          <w:sz w:val="28"/>
          <w:szCs w:val="28"/>
        </w:rPr>
        <w:t>分，</w:t>
      </w:r>
      <w:r>
        <w:rPr>
          <w:rFonts w:ascii="仿宋" w:eastAsia="仿宋" w:hAnsi="仿宋" w:cs="仿宋"/>
          <w:spacing w:val="1"/>
          <w:sz w:val="28"/>
          <w:szCs w:val="28"/>
        </w:rPr>
        <w:t>89</w:t>
      </w:r>
    </w:p>
    <w:p w:rsidR="00C73557" w:rsidRDefault="00392A79">
      <w:pPr>
        <w:spacing w:line="480" w:lineRule="exact"/>
        <w:rPr>
          <w:rFonts w:ascii="仿宋" w:eastAsia="仿宋" w:hAnsi="仿宋" w:cs="仿宋"/>
          <w:color w:val="FF0000"/>
          <w:spacing w:val="1"/>
          <w:sz w:val="28"/>
          <w:szCs w:val="28"/>
        </w:rPr>
      </w:pPr>
      <w:r>
        <w:rPr>
          <w:rFonts w:ascii="仿宋" w:eastAsia="仿宋" w:hAnsi="仿宋" w:cs="仿宋" w:hint="eastAsia"/>
          <w:spacing w:val="1"/>
          <w:sz w:val="28"/>
          <w:szCs w:val="28"/>
        </w:rPr>
        <w:t>分≥良好≥</w:t>
      </w:r>
      <w:r>
        <w:rPr>
          <w:rFonts w:ascii="仿宋" w:eastAsia="仿宋" w:hAnsi="仿宋" w:cs="仿宋"/>
          <w:spacing w:val="1"/>
          <w:sz w:val="28"/>
          <w:szCs w:val="28"/>
        </w:rPr>
        <w:t>8</w:t>
      </w:r>
      <w:r>
        <w:rPr>
          <w:rFonts w:ascii="仿宋" w:eastAsia="仿宋" w:hAnsi="仿宋" w:cs="仿宋" w:hint="eastAsia"/>
          <w:color w:val="000000" w:themeColor="text1"/>
          <w:spacing w:val="1"/>
          <w:sz w:val="28"/>
          <w:szCs w:val="28"/>
        </w:rPr>
        <w:t>0</w:t>
      </w:r>
      <w:r>
        <w:rPr>
          <w:rFonts w:ascii="仿宋" w:eastAsia="仿宋" w:hAnsi="仿宋" w:cs="仿宋" w:hint="eastAsia"/>
          <w:color w:val="000000" w:themeColor="text1"/>
          <w:spacing w:val="1"/>
          <w:sz w:val="28"/>
          <w:szCs w:val="28"/>
        </w:rPr>
        <w:t>分，</w:t>
      </w:r>
      <w:r>
        <w:rPr>
          <w:rFonts w:ascii="仿宋" w:eastAsia="仿宋" w:hAnsi="仿宋" w:cs="仿宋" w:hint="eastAsia"/>
          <w:color w:val="000000" w:themeColor="text1"/>
          <w:spacing w:val="1"/>
          <w:sz w:val="28"/>
          <w:szCs w:val="28"/>
        </w:rPr>
        <w:t>7</w:t>
      </w:r>
      <w:r>
        <w:rPr>
          <w:rFonts w:ascii="仿宋" w:eastAsia="仿宋" w:hAnsi="仿宋" w:cs="仿宋"/>
          <w:color w:val="000000" w:themeColor="text1"/>
          <w:spacing w:val="1"/>
          <w:sz w:val="28"/>
          <w:szCs w:val="28"/>
        </w:rPr>
        <w:t>9</w:t>
      </w:r>
      <w:r>
        <w:rPr>
          <w:rFonts w:ascii="仿宋" w:eastAsia="仿宋" w:hAnsi="仿宋" w:cs="仿宋" w:hint="eastAsia"/>
          <w:color w:val="000000" w:themeColor="text1"/>
          <w:spacing w:val="1"/>
          <w:sz w:val="28"/>
          <w:szCs w:val="28"/>
        </w:rPr>
        <w:t>分</w:t>
      </w:r>
      <w:r>
        <w:rPr>
          <w:rFonts w:ascii="仿宋" w:eastAsia="仿宋" w:hAnsi="仿宋" w:cs="仿宋" w:hint="eastAsia"/>
          <w:color w:val="000000" w:themeColor="text1"/>
          <w:spacing w:val="1"/>
          <w:sz w:val="28"/>
          <w:szCs w:val="28"/>
        </w:rPr>
        <w:t>&gt;</w:t>
      </w:r>
      <w:r>
        <w:rPr>
          <w:rFonts w:ascii="仿宋" w:eastAsia="仿宋" w:hAnsi="仿宋" w:cs="仿宋" w:hint="eastAsia"/>
          <w:color w:val="000000" w:themeColor="text1"/>
          <w:spacing w:val="1"/>
          <w:sz w:val="28"/>
          <w:szCs w:val="28"/>
        </w:rPr>
        <w:t>通过≥</w:t>
      </w:r>
      <w:r>
        <w:rPr>
          <w:rFonts w:ascii="仿宋" w:eastAsia="仿宋" w:hAnsi="仿宋" w:cs="仿宋"/>
          <w:color w:val="000000" w:themeColor="text1"/>
          <w:spacing w:val="1"/>
          <w:sz w:val="28"/>
          <w:szCs w:val="28"/>
        </w:rPr>
        <w:t>7</w:t>
      </w:r>
      <w:r>
        <w:rPr>
          <w:rFonts w:ascii="仿宋" w:eastAsia="仿宋" w:hAnsi="仿宋" w:cs="仿宋" w:hint="eastAsia"/>
          <w:color w:val="000000" w:themeColor="text1"/>
          <w:spacing w:val="1"/>
          <w:sz w:val="28"/>
          <w:szCs w:val="28"/>
        </w:rPr>
        <w:t>0</w:t>
      </w:r>
      <w:r>
        <w:rPr>
          <w:rFonts w:ascii="仿宋" w:eastAsia="仿宋" w:hAnsi="仿宋" w:cs="仿宋" w:hint="eastAsia"/>
          <w:color w:val="000000" w:themeColor="text1"/>
          <w:spacing w:val="1"/>
          <w:sz w:val="28"/>
          <w:szCs w:val="28"/>
        </w:rPr>
        <w:t>分，暂缓通过</w:t>
      </w:r>
      <w:r>
        <w:rPr>
          <w:rFonts w:ascii="仿宋" w:eastAsia="仿宋" w:hAnsi="仿宋" w:cs="仿宋" w:hint="eastAsia"/>
          <w:color w:val="000000" w:themeColor="text1"/>
          <w:spacing w:val="1"/>
          <w:sz w:val="28"/>
          <w:szCs w:val="28"/>
        </w:rPr>
        <w:t>&lt;</w:t>
      </w:r>
      <w:r>
        <w:rPr>
          <w:rFonts w:ascii="仿宋" w:eastAsia="仿宋" w:hAnsi="仿宋" w:cs="仿宋"/>
          <w:color w:val="000000" w:themeColor="text1"/>
          <w:spacing w:val="1"/>
          <w:sz w:val="28"/>
          <w:szCs w:val="28"/>
        </w:rPr>
        <w:t>7</w:t>
      </w:r>
      <w:r>
        <w:rPr>
          <w:rFonts w:ascii="仿宋" w:eastAsia="仿宋" w:hAnsi="仿宋" w:cs="仿宋" w:hint="eastAsia"/>
          <w:color w:val="000000" w:themeColor="text1"/>
          <w:spacing w:val="1"/>
          <w:sz w:val="28"/>
          <w:szCs w:val="28"/>
        </w:rPr>
        <w:t>0</w:t>
      </w:r>
      <w:r>
        <w:rPr>
          <w:rFonts w:ascii="仿宋" w:eastAsia="仿宋" w:hAnsi="仿宋" w:cs="仿宋" w:hint="eastAsia"/>
          <w:color w:val="000000" w:themeColor="text1"/>
          <w:spacing w:val="1"/>
          <w:sz w:val="28"/>
          <w:szCs w:val="28"/>
        </w:rPr>
        <w:t>分。</w:t>
      </w:r>
    </w:p>
    <w:p w:rsidR="00C73557" w:rsidRDefault="00392A79">
      <w:pPr>
        <w:spacing w:line="480" w:lineRule="exact"/>
        <w:ind w:left="44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12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八</w:t>
      </w:r>
      <w:r>
        <w:rPr>
          <w:rFonts w:ascii="仿宋" w:eastAsia="仿宋" w:hAnsi="仿宋" w:cs="仿宋" w:hint="eastAsia"/>
          <w:spacing w:val="7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、测评结果及应用</w:t>
      </w:r>
    </w:p>
    <w:p w:rsidR="00C73557" w:rsidRDefault="00392A79">
      <w:pPr>
        <w:spacing w:line="480" w:lineRule="exact"/>
        <w:ind w:left="20" w:right="429" w:firstLine="581"/>
        <w:rPr>
          <w:rFonts w:ascii="仿宋" w:eastAsia="仿宋" w:hAnsi="仿宋" w:cs="仿宋"/>
          <w:spacing w:val="-1"/>
          <w:sz w:val="28"/>
          <w:szCs w:val="28"/>
        </w:rPr>
      </w:pPr>
      <w:r>
        <w:rPr>
          <w:rFonts w:ascii="仿宋" w:eastAsia="仿宋" w:hAnsi="仿宋" w:cs="仿宋" w:hint="eastAsia"/>
          <w:spacing w:val="-8"/>
          <w:sz w:val="28"/>
          <w:szCs w:val="28"/>
        </w:rPr>
        <w:t>新教师</w:t>
      </w:r>
      <w:r>
        <w:rPr>
          <w:rFonts w:ascii="仿宋" w:eastAsia="仿宋" w:hAnsi="仿宋" w:cs="仿宋" w:hint="eastAsia"/>
          <w:spacing w:val="-8"/>
          <w:sz w:val="28"/>
          <w:szCs w:val="28"/>
        </w:rPr>
        <w:t>教学基本功过关测评结果分为优秀、良好、通过和暂缓通过</w:t>
      </w:r>
      <w:r>
        <w:rPr>
          <w:rFonts w:ascii="仿宋" w:eastAsia="仿宋" w:hAnsi="仿宋" w:cs="仿宋" w:hint="eastAsia"/>
          <w:spacing w:val="-8"/>
          <w:sz w:val="28"/>
          <w:szCs w:val="28"/>
        </w:rPr>
        <w:t>4</w:t>
      </w:r>
      <w:r>
        <w:rPr>
          <w:rFonts w:ascii="仿宋" w:eastAsia="仿宋" w:hAnsi="仿宋" w:cs="仿宋" w:hint="eastAsia"/>
          <w:spacing w:val="-8"/>
          <w:sz w:val="28"/>
          <w:szCs w:val="28"/>
        </w:rPr>
        <w:t>个等次。</w:t>
      </w:r>
      <w:r>
        <w:rPr>
          <w:rFonts w:ascii="仿宋" w:eastAsia="仿宋" w:hAnsi="仿宋" w:cs="仿宋" w:hint="eastAsia"/>
          <w:spacing w:val="-2"/>
          <w:sz w:val="28"/>
          <w:szCs w:val="28"/>
        </w:rPr>
        <w:t>测评结果作为教学单位聘任教师授课的</w:t>
      </w:r>
      <w:r>
        <w:rPr>
          <w:rFonts w:ascii="仿宋" w:eastAsia="仿宋" w:hAnsi="仿宋" w:cs="仿宋" w:hint="eastAsia"/>
          <w:sz w:val="28"/>
          <w:szCs w:val="28"/>
        </w:rPr>
        <w:t>重要依据。</w:t>
      </w:r>
      <w:r>
        <w:rPr>
          <w:rFonts w:ascii="仿宋" w:eastAsia="仿宋" w:hAnsi="仿宋" w:cs="仿宋" w:hint="eastAsia"/>
          <w:sz w:val="28"/>
          <w:szCs w:val="28"/>
        </w:rPr>
        <w:t>新教师</w:t>
      </w:r>
      <w:r>
        <w:rPr>
          <w:rFonts w:ascii="仿宋" w:eastAsia="仿宋" w:hAnsi="仿宋" w:cs="仿宋" w:hint="eastAsia"/>
          <w:sz w:val="28"/>
          <w:szCs w:val="28"/>
        </w:rPr>
        <w:t>教学基本功过关测评结束后，应该</w:t>
      </w:r>
      <w:r>
        <w:rPr>
          <w:rFonts w:ascii="仿宋" w:eastAsia="仿宋" w:hAnsi="仿宋" w:cs="仿宋" w:hint="eastAsia"/>
          <w:spacing w:val="-1"/>
          <w:sz w:val="28"/>
          <w:szCs w:val="28"/>
        </w:rPr>
        <w:t>参加测评而未</w:t>
      </w:r>
      <w:r>
        <w:rPr>
          <w:rFonts w:ascii="仿宋" w:eastAsia="仿宋" w:hAnsi="仿宋" w:cs="仿宋" w:hint="eastAsia"/>
          <w:sz w:val="28"/>
          <w:szCs w:val="28"/>
        </w:rPr>
        <w:t>参加，或暂缓通过测评的教师，</w:t>
      </w:r>
      <w:r>
        <w:rPr>
          <w:rFonts w:ascii="仿宋" w:eastAsia="仿宋" w:hAnsi="仿宋" w:cs="仿宋" w:hint="eastAsia"/>
          <w:spacing w:val="-1"/>
          <w:sz w:val="28"/>
          <w:szCs w:val="28"/>
        </w:rPr>
        <w:t>需参加下一轮教学基本功过关测评活动。</w:t>
      </w:r>
    </w:p>
    <w:p w:rsidR="00C73557" w:rsidRDefault="00392A79">
      <w:pPr>
        <w:spacing w:line="480" w:lineRule="exact"/>
        <w:ind w:right="429" w:firstLineChars="200" w:firstLine="438"/>
        <w:rPr>
          <w:rFonts w:ascii="仿宋" w:eastAsia="仿宋" w:hAnsi="仿宋" w:cs="仿宋"/>
          <w:b/>
          <w:bCs/>
          <w:spacing w:val="-1"/>
          <w:sz w:val="22"/>
          <w:szCs w:val="22"/>
        </w:rPr>
      </w:pPr>
      <w:r>
        <w:rPr>
          <w:rFonts w:ascii="仿宋" w:eastAsia="仿宋" w:hAnsi="仿宋" w:cs="仿宋" w:hint="eastAsia"/>
          <w:b/>
          <w:bCs/>
          <w:spacing w:val="-1"/>
          <w:sz w:val="22"/>
          <w:szCs w:val="22"/>
        </w:rPr>
        <w:t>附件</w:t>
      </w:r>
      <w:r>
        <w:rPr>
          <w:rFonts w:ascii="仿宋" w:eastAsia="仿宋" w:hAnsi="仿宋" w:cs="仿宋" w:hint="eastAsia"/>
          <w:b/>
          <w:bCs/>
          <w:spacing w:val="-1"/>
          <w:sz w:val="22"/>
          <w:szCs w:val="22"/>
        </w:rPr>
        <w:t>1</w:t>
      </w:r>
      <w:r>
        <w:rPr>
          <w:rFonts w:ascii="仿宋" w:eastAsia="仿宋" w:hAnsi="仿宋" w:cs="仿宋" w:hint="eastAsia"/>
          <w:b/>
          <w:bCs/>
          <w:spacing w:val="-1"/>
          <w:sz w:val="22"/>
          <w:szCs w:val="22"/>
        </w:rPr>
        <w:t>：江苏安全技术职业</w:t>
      </w:r>
      <w:r>
        <w:rPr>
          <w:rFonts w:ascii="仿宋" w:eastAsia="仿宋" w:hAnsi="仿宋" w:cs="仿宋" w:hint="eastAsia"/>
          <w:b/>
          <w:bCs/>
          <w:spacing w:val="-1"/>
          <w:sz w:val="22"/>
          <w:szCs w:val="22"/>
        </w:rPr>
        <w:t>学院</w:t>
      </w:r>
      <w:r>
        <w:rPr>
          <w:rFonts w:ascii="仿宋" w:eastAsia="仿宋" w:hAnsi="仿宋" w:cs="仿宋" w:hint="eastAsia"/>
          <w:b/>
          <w:bCs/>
          <w:spacing w:val="-1"/>
          <w:sz w:val="22"/>
          <w:szCs w:val="22"/>
        </w:rPr>
        <w:t>新教师</w:t>
      </w:r>
      <w:r>
        <w:rPr>
          <w:rFonts w:ascii="仿宋" w:eastAsia="仿宋" w:hAnsi="仿宋" w:cs="仿宋" w:hint="eastAsia"/>
          <w:b/>
          <w:bCs/>
          <w:spacing w:val="-1"/>
          <w:sz w:val="22"/>
          <w:szCs w:val="22"/>
        </w:rPr>
        <w:t>教学基本功过关测评评分标准</w:t>
      </w:r>
    </w:p>
    <w:p w:rsidR="00C73557" w:rsidRDefault="00392A79">
      <w:pPr>
        <w:spacing w:line="480" w:lineRule="exact"/>
        <w:ind w:right="429" w:firstLineChars="200" w:firstLine="438"/>
        <w:rPr>
          <w:rFonts w:ascii="仿宋" w:eastAsia="仿宋" w:hAnsi="仿宋" w:cs="仿宋"/>
          <w:b/>
          <w:bCs/>
          <w:spacing w:val="-1"/>
          <w:sz w:val="22"/>
          <w:szCs w:val="22"/>
        </w:rPr>
      </w:pPr>
      <w:r>
        <w:rPr>
          <w:rFonts w:ascii="仿宋" w:eastAsia="仿宋" w:hAnsi="仿宋" w:cs="仿宋" w:hint="eastAsia"/>
          <w:b/>
          <w:bCs/>
          <w:spacing w:val="-1"/>
          <w:sz w:val="22"/>
          <w:szCs w:val="22"/>
        </w:rPr>
        <w:t>附件</w:t>
      </w:r>
      <w:r>
        <w:rPr>
          <w:rFonts w:ascii="仿宋" w:eastAsia="仿宋" w:hAnsi="仿宋" w:cs="仿宋" w:hint="eastAsia"/>
          <w:b/>
          <w:bCs/>
          <w:spacing w:val="-1"/>
          <w:sz w:val="22"/>
          <w:szCs w:val="22"/>
        </w:rPr>
        <w:t>2</w:t>
      </w:r>
      <w:r>
        <w:rPr>
          <w:rFonts w:ascii="仿宋" w:eastAsia="仿宋" w:hAnsi="仿宋" w:cs="仿宋" w:hint="eastAsia"/>
          <w:b/>
          <w:bCs/>
          <w:spacing w:val="-1"/>
          <w:sz w:val="22"/>
          <w:szCs w:val="22"/>
        </w:rPr>
        <w:t>：</w:t>
      </w:r>
      <w:r>
        <w:rPr>
          <w:rFonts w:ascii="仿宋" w:eastAsia="仿宋" w:hAnsi="仿宋" w:cs="仿宋" w:hint="eastAsia"/>
          <w:b/>
          <w:bCs/>
          <w:sz w:val="24"/>
        </w:rPr>
        <w:t>新教师</w:t>
      </w:r>
      <w:r>
        <w:rPr>
          <w:rFonts w:ascii="仿宋" w:eastAsia="仿宋" w:hAnsi="仿宋" w:cs="仿宋" w:hint="eastAsia"/>
          <w:b/>
          <w:bCs/>
          <w:sz w:val="24"/>
        </w:rPr>
        <w:t>教学基本功过关教师名单</w:t>
      </w:r>
    </w:p>
    <w:p w:rsidR="00C73557" w:rsidRDefault="00392A79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br w:type="page"/>
      </w:r>
    </w:p>
    <w:p w:rsidR="00C73557" w:rsidRDefault="00392A79">
      <w:pPr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附件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江苏安全技术职业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新教师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教学基本功过关测评</w:t>
      </w:r>
    </w:p>
    <w:p w:rsidR="00C73557" w:rsidRDefault="00392A79">
      <w:pPr>
        <w:spacing w:line="40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评分标准</w:t>
      </w:r>
    </w:p>
    <w:tbl>
      <w:tblPr>
        <w:tblW w:w="9478" w:type="dxa"/>
        <w:tblInd w:w="-272" w:type="dxa"/>
        <w:tblLook w:val="04A0" w:firstRow="1" w:lastRow="0" w:firstColumn="1" w:lastColumn="0" w:noHBand="0" w:noVBand="1"/>
      </w:tblPr>
      <w:tblGrid>
        <w:gridCol w:w="1247"/>
        <w:gridCol w:w="1690"/>
        <w:gridCol w:w="2724"/>
        <w:gridCol w:w="1999"/>
        <w:gridCol w:w="339"/>
        <w:gridCol w:w="721"/>
        <w:gridCol w:w="758"/>
      </w:tblGrid>
      <w:tr w:rsidR="00C73557">
        <w:trPr>
          <w:trHeight w:val="38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教师姓名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7" w:rsidRDefault="00C73557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73557">
        <w:trPr>
          <w:trHeight w:val="38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授课内容</w:t>
            </w:r>
          </w:p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评分人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7" w:rsidRDefault="00C73557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73557">
        <w:trPr>
          <w:trHeight w:val="38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项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目</w:t>
            </w:r>
          </w:p>
        </w:tc>
        <w:tc>
          <w:tcPr>
            <w:tcW w:w="6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评测要求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得分</w:t>
            </w:r>
          </w:p>
        </w:tc>
      </w:tr>
      <w:tr w:rsidR="00C73557">
        <w:trPr>
          <w:trHeight w:val="385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教学设计方案</w:t>
            </w:r>
          </w:p>
          <w:p w:rsidR="00C73557" w:rsidRDefault="00392A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(15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分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jc w:val="center"/>
              <w:rPr>
                <w:lang w:bidi="ar"/>
              </w:rPr>
            </w:pPr>
            <w:r>
              <w:rPr>
                <w:lang w:bidi="ar"/>
              </w:rPr>
              <w:t>教学目标</w:t>
            </w: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教学目标明确、思路清晰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lang w:bidi="ar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7" w:rsidRDefault="00C73557">
            <w:pPr>
              <w:rPr>
                <w:rFonts w:ascii="仿宋" w:eastAsia="仿宋" w:hAnsi="仿宋"/>
                <w:sz w:val="24"/>
                <w:lang w:bidi="ar"/>
              </w:rPr>
            </w:pPr>
          </w:p>
        </w:tc>
      </w:tr>
      <w:tr w:rsidR="00C73557">
        <w:trPr>
          <w:trHeight w:val="385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jc w:val="center"/>
              <w:rPr>
                <w:lang w:bidi="ar"/>
              </w:rPr>
            </w:pPr>
            <w:r>
              <w:rPr>
                <w:lang w:bidi="ar"/>
              </w:rPr>
              <w:t>教</w:t>
            </w:r>
            <w:r>
              <w:rPr>
                <w:rFonts w:hint="eastAsia"/>
                <w:lang w:bidi="ar"/>
              </w:rPr>
              <w:t>学内容</w:t>
            </w: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1.</w:t>
            </w:r>
            <w:r>
              <w:rPr>
                <w:rFonts w:hint="eastAsia"/>
                <w:lang w:bidi="ar"/>
              </w:rPr>
              <w:t>符合课程标准，内容充实，反映学科前沿。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lang w:bidi="ar"/>
              </w:rPr>
              <w:t>1</w:t>
            </w:r>
            <w:r>
              <w:rPr>
                <w:rFonts w:ascii="仿宋" w:eastAsia="仿宋" w:hAnsi="仿宋"/>
                <w:sz w:val="24"/>
                <w:lang w:bidi="ar"/>
              </w:rPr>
              <w:t>0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3557" w:rsidRDefault="00C73557">
            <w:pPr>
              <w:rPr>
                <w:rFonts w:ascii="仿宋" w:eastAsia="仿宋" w:hAnsi="仿宋"/>
                <w:sz w:val="24"/>
                <w:lang w:bidi="ar"/>
              </w:rPr>
            </w:pPr>
          </w:p>
        </w:tc>
      </w:tr>
      <w:tr w:rsidR="00C73557">
        <w:trPr>
          <w:trHeight w:val="385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jc w:val="center"/>
              <w:rPr>
                <w:lang w:bidi="ar"/>
              </w:rPr>
            </w:pP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2.</w:t>
            </w:r>
            <w:r>
              <w:rPr>
                <w:rFonts w:hint="eastAsia"/>
                <w:lang w:bidi="ar"/>
              </w:rPr>
              <w:t>准确把握课程的重点和难点，针对性强。</w:t>
            </w: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3557" w:rsidRDefault="00C73557">
            <w:pPr>
              <w:rPr>
                <w:rFonts w:ascii="仿宋" w:eastAsia="仿宋" w:hAnsi="仿宋"/>
                <w:sz w:val="24"/>
                <w:lang w:bidi="ar"/>
              </w:rPr>
            </w:pPr>
          </w:p>
        </w:tc>
      </w:tr>
      <w:tr w:rsidR="00C73557">
        <w:trPr>
          <w:trHeight w:val="749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jc w:val="center"/>
              <w:rPr>
                <w:lang w:bidi="ar"/>
              </w:rPr>
            </w:pP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3.</w:t>
            </w:r>
            <w:r>
              <w:rPr>
                <w:rFonts w:hint="eastAsia"/>
                <w:lang w:bidi="ar"/>
              </w:rPr>
              <w:t>教学内容无科学性错误，文字表达准确、简洁，阐述清楚。</w:t>
            </w:r>
          </w:p>
        </w:tc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7" w:rsidRDefault="00C73557">
            <w:pPr>
              <w:rPr>
                <w:rFonts w:ascii="仿宋" w:eastAsia="仿宋" w:hAnsi="仿宋"/>
                <w:sz w:val="24"/>
                <w:lang w:bidi="ar"/>
              </w:rPr>
            </w:pPr>
          </w:p>
        </w:tc>
      </w:tr>
      <w:tr w:rsidR="00C73557">
        <w:trPr>
          <w:trHeight w:val="749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jc w:val="center"/>
              <w:rPr>
                <w:lang w:bidi="ar"/>
              </w:rPr>
            </w:pPr>
            <w:r>
              <w:rPr>
                <w:lang w:bidi="ar"/>
              </w:rPr>
              <w:t>教学形式</w:t>
            </w: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1.</w:t>
            </w:r>
            <w:r>
              <w:rPr>
                <w:rFonts w:hint="eastAsia"/>
                <w:lang w:bidi="ar"/>
              </w:rPr>
              <w:t>教学过程突出学生的主体性，教与学的互动能够有机结合。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lang w:bidi="ar"/>
              </w:rPr>
              <w:t>3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3557" w:rsidRDefault="00C73557">
            <w:pPr>
              <w:rPr>
                <w:rFonts w:ascii="仿宋" w:eastAsia="仿宋" w:hAnsi="仿宋"/>
                <w:sz w:val="24"/>
                <w:lang w:bidi="ar"/>
              </w:rPr>
            </w:pPr>
          </w:p>
        </w:tc>
      </w:tr>
      <w:tr w:rsidR="00C73557">
        <w:trPr>
          <w:trHeight w:val="749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jc w:val="center"/>
              <w:rPr>
                <w:lang w:bidi="ar"/>
              </w:rPr>
            </w:pP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2.</w:t>
            </w:r>
            <w:r>
              <w:rPr>
                <w:rFonts w:hint="eastAsia"/>
                <w:lang w:bidi="ar"/>
              </w:rPr>
              <w:t>教学进程组织合理，方法手段运用恰当有效。合理运用信息技术、数字资源和信息化教学设施。</w:t>
            </w: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7" w:rsidRDefault="00C73557">
            <w:pPr>
              <w:rPr>
                <w:rFonts w:ascii="仿宋" w:eastAsia="仿宋" w:hAnsi="仿宋"/>
                <w:sz w:val="24"/>
                <w:lang w:bidi="ar"/>
              </w:rPr>
            </w:pPr>
          </w:p>
        </w:tc>
      </w:tr>
      <w:tr w:rsidR="00C73557">
        <w:trPr>
          <w:trHeight w:val="385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现场展示</w:t>
            </w:r>
          </w:p>
          <w:p w:rsidR="00C73557" w:rsidRDefault="00392A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(80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分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jc w:val="center"/>
              <w:rPr>
                <w:lang w:bidi="ar"/>
              </w:rPr>
            </w:pPr>
            <w:r>
              <w:rPr>
                <w:lang w:bidi="ar"/>
              </w:rPr>
              <w:t>教学内容</w:t>
            </w: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1.</w:t>
            </w:r>
            <w:r>
              <w:rPr>
                <w:rFonts w:hint="eastAsia"/>
                <w:lang w:bidi="ar"/>
              </w:rPr>
              <w:t>理论联系实际，符合学生的特点。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lang w:bidi="ar"/>
              </w:rPr>
              <w:t>3</w:t>
            </w:r>
            <w:r>
              <w:rPr>
                <w:rFonts w:ascii="仿宋" w:eastAsia="仿宋" w:hAnsi="仿宋"/>
                <w:sz w:val="24"/>
                <w:lang w:bidi="ar"/>
              </w:rPr>
              <w:t>0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7" w:rsidRDefault="00C73557">
            <w:pPr>
              <w:rPr>
                <w:rFonts w:ascii="仿宋" w:eastAsia="仿宋" w:hAnsi="仿宋"/>
                <w:sz w:val="24"/>
                <w:lang w:bidi="ar"/>
              </w:rPr>
            </w:pPr>
          </w:p>
        </w:tc>
      </w:tr>
      <w:tr w:rsidR="00C73557">
        <w:trPr>
          <w:trHeight w:val="749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jc w:val="center"/>
              <w:rPr>
                <w:lang w:bidi="ar"/>
              </w:rPr>
            </w:pP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2.</w:t>
            </w:r>
            <w:r>
              <w:rPr>
                <w:rFonts w:hint="eastAsia"/>
                <w:lang w:bidi="ar"/>
              </w:rPr>
              <w:t>注重</w:t>
            </w:r>
            <w:r>
              <w:rPr>
                <w:rFonts w:hint="eastAsia"/>
                <w:lang w:bidi="ar"/>
              </w:rPr>
              <w:t>专业性</w:t>
            </w:r>
            <w:r>
              <w:rPr>
                <w:rFonts w:hint="eastAsia"/>
                <w:lang w:bidi="ar"/>
              </w:rPr>
              <w:t>，内容充实，渗透专业思想，为教学目标服务。</w:t>
            </w: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7" w:rsidRDefault="00C73557">
            <w:pPr>
              <w:rPr>
                <w:rFonts w:ascii="仿宋" w:eastAsia="仿宋" w:hAnsi="仿宋"/>
                <w:sz w:val="24"/>
                <w:lang w:bidi="ar"/>
              </w:rPr>
            </w:pPr>
          </w:p>
        </w:tc>
      </w:tr>
      <w:tr w:rsidR="00C73557">
        <w:trPr>
          <w:trHeight w:val="385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jc w:val="center"/>
              <w:rPr>
                <w:lang w:bidi="ar"/>
              </w:rPr>
            </w:pP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3.</w:t>
            </w:r>
            <w:r>
              <w:rPr>
                <w:rFonts w:hint="eastAsia"/>
                <w:lang w:bidi="ar"/>
              </w:rPr>
              <w:t>反映或联系专业发展新思想、新概念、新成果。</w:t>
            </w: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7" w:rsidRDefault="00C73557">
            <w:pPr>
              <w:rPr>
                <w:rFonts w:ascii="仿宋" w:eastAsia="仿宋" w:hAnsi="仿宋"/>
                <w:sz w:val="24"/>
                <w:lang w:bidi="ar"/>
              </w:rPr>
            </w:pPr>
          </w:p>
        </w:tc>
      </w:tr>
      <w:tr w:rsidR="00C73557">
        <w:trPr>
          <w:trHeight w:val="385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jc w:val="center"/>
              <w:rPr>
                <w:lang w:bidi="ar"/>
              </w:rPr>
            </w:pP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4.</w:t>
            </w:r>
            <w:r>
              <w:rPr>
                <w:rFonts w:hint="eastAsia"/>
                <w:lang w:bidi="ar"/>
              </w:rPr>
              <w:t>重点突出，条理清楚，内容承前启后，循序渐进。</w:t>
            </w:r>
          </w:p>
        </w:tc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7" w:rsidRDefault="00C73557">
            <w:pPr>
              <w:rPr>
                <w:rFonts w:ascii="仿宋" w:eastAsia="仿宋" w:hAnsi="仿宋"/>
                <w:sz w:val="24"/>
                <w:lang w:bidi="ar"/>
              </w:rPr>
            </w:pPr>
          </w:p>
        </w:tc>
      </w:tr>
      <w:tr w:rsidR="00C73557">
        <w:trPr>
          <w:trHeight w:val="749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jc w:val="center"/>
              <w:rPr>
                <w:lang w:bidi="ar"/>
              </w:rPr>
            </w:pPr>
            <w:r>
              <w:rPr>
                <w:lang w:bidi="ar"/>
              </w:rPr>
              <w:t>教学组织</w:t>
            </w: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1.</w:t>
            </w:r>
            <w:r>
              <w:rPr>
                <w:rFonts w:hint="eastAsia"/>
                <w:lang w:bidi="ar"/>
              </w:rPr>
              <w:t>教学过程安排合理，方法运用灵活、恰当，教学设计方案体现完整。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lang w:bidi="ar"/>
              </w:rPr>
              <w:t>3</w:t>
            </w:r>
            <w:r>
              <w:rPr>
                <w:rFonts w:ascii="仿宋" w:eastAsia="仿宋" w:hAnsi="仿宋"/>
                <w:sz w:val="24"/>
                <w:lang w:bidi="ar"/>
              </w:rPr>
              <w:t>0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3557" w:rsidRDefault="00C73557">
            <w:pPr>
              <w:rPr>
                <w:rFonts w:ascii="仿宋" w:eastAsia="仿宋" w:hAnsi="仿宋"/>
                <w:sz w:val="24"/>
                <w:lang w:bidi="ar"/>
              </w:rPr>
            </w:pPr>
          </w:p>
        </w:tc>
      </w:tr>
      <w:tr w:rsidR="00C73557">
        <w:trPr>
          <w:trHeight w:val="385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jc w:val="center"/>
              <w:rPr>
                <w:lang w:bidi="ar"/>
              </w:rPr>
            </w:pP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2.</w:t>
            </w:r>
            <w:r>
              <w:rPr>
                <w:rFonts w:hint="eastAsia"/>
                <w:lang w:bidi="ar"/>
              </w:rPr>
              <w:t>启发性强，能有效调动学生思维和学习积极性。</w:t>
            </w: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3557" w:rsidRDefault="00C73557">
            <w:pPr>
              <w:rPr>
                <w:rFonts w:ascii="仿宋" w:eastAsia="仿宋" w:hAnsi="仿宋"/>
                <w:sz w:val="24"/>
                <w:lang w:bidi="ar"/>
              </w:rPr>
            </w:pPr>
          </w:p>
        </w:tc>
      </w:tr>
      <w:tr w:rsidR="00C73557">
        <w:trPr>
          <w:trHeight w:val="385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jc w:val="center"/>
              <w:rPr>
                <w:lang w:bidi="ar"/>
              </w:rPr>
            </w:pP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3.</w:t>
            </w:r>
            <w:r>
              <w:rPr>
                <w:rFonts w:hint="eastAsia"/>
                <w:lang w:bidi="ar"/>
              </w:rPr>
              <w:t>教学时间安排合理，课堂应变能力强。</w:t>
            </w: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3557" w:rsidRDefault="00C73557">
            <w:pPr>
              <w:rPr>
                <w:rFonts w:ascii="仿宋" w:eastAsia="仿宋" w:hAnsi="仿宋"/>
                <w:sz w:val="24"/>
                <w:lang w:bidi="ar"/>
              </w:rPr>
            </w:pPr>
          </w:p>
        </w:tc>
      </w:tr>
      <w:tr w:rsidR="00C73557">
        <w:trPr>
          <w:trHeight w:val="385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jc w:val="center"/>
              <w:rPr>
                <w:lang w:bidi="ar"/>
              </w:rPr>
            </w:pP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4.</w:t>
            </w:r>
            <w:r>
              <w:rPr>
                <w:rFonts w:hint="eastAsia"/>
                <w:lang w:bidi="ar"/>
              </w:rPr>
              <w:t>熟练、有效地运用多媒体等现代教学手段。</w:t>
            </w: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3557" w:rsidRDefault="00C73557">
            <w:pPr>
              <w:rPr>
                <w:rFonts w:ascii="仿宋" w:eastAsia="仿宋" w:hAnsi="仿宋"/>
                <w:sz w:val="24"/>
                <w:lang w:bidi="ar"/>
              </w:rPr>
            </w:pPr>
          </w:p>
        </w:tc>
      </w:tr>
      <w:tr w:rsidR="00C73557">
        <w:trPr>
          <w:trHeight w:val="385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jc w:val="center"/>
              <w:rPr>
                <w:lang w:bidi="ar"/>
              </w:rPr>
            </w:pP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5.</w:t>
            </w:r>
            <w:r>
              <w:rPr>
                <w:rFonts w:hint="eastAsia"/>
                <w:lang w:bidi="ar"/>
              </w:rPr>
              <w:t>教学过程中能将专业知识与课程</w:t>
            </w:r>
            <w:proofErr w:type="gramStart"/>
            <w:r>
              <w:rPr>
                <w:rFonts w:hint="eastAsia"/>
                <w:lang w:bidi="ar"/>
              </w:rPr>
              <w:t>思政有机</w:t>
            </w:r>
            <w:proofErr w:type="gramEnd"/>
            <w:r>
              <w:rPr>
                <w:rFonts w:hint="eastAsia"/>
                <w:lang w:bidi="ar"/>
              </w:rPr>
              <w:t>融合</w:t>
            </w:r>
            <w:r>
              <w:rPr>
                <w:rFonts w:hint="eastAsia"/>
                <w:lang w:bidi="ar"/>
              </w:rPr>
              <w:t>。</w:t>
            </w:r>
          </w:p>
        </w:tc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7" w:rsidRDefault="00C73557">
            <w:pPr>
              <w:rPr>
                <w:rFonts w:ascii="仿宋" w:eastAsia="仿宋" w:hAnsi="仿宋"/>
                <w:sz w:val="24"/>
                <w:lang w:bidi="ar"/>
              </w:rPr>
            </w:pPr>
          </w:p>
        </w:tc>
      </w:tr>
      <w:tr w:rsidR="00C73557">
        <w:trPr>
          <w:trHeight w:val="612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教学语言</w:t>
            </w:r>
            <w:proofErr w:type="gramStart"/>
            <w:r>
              <w:rPr>
                <w:rFonts w:hint="eastAsia"/>
                <w:lang w:bidi="ar"/>
              </w:rPr>
              <w:t>与教态</w:t>
            </w:r>
            <w:proofErr w:type="gramEnd"/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1.</w:t>
            </w:r>
            <w:r>
              <w:rPr>
                <w:rFonts w:hint="eastAsia"/>
                <w:lang w:bidi="ar"/>
              </w:rPr>
              <w:t>普通话讲课，语言清晰、流畅、准确、生动，语速节奏恰当。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lang w:bidi="ar"/>
              </w:rPr>
              <w:t>1</w:t>
            </w:r>
            <w:r>
              <w:rPr>
                <w:rFonts w:ascii="仿宋" w:eastAsia="仿宋" w:hAnsi="仿宋"/>
                <w:sz w:val="24"/>
                <w:lang w:bidi="ar"/>
              </w:rPr>
              <w:t>0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3557" w:rsidRDefault="00C73557">
            <w:pPr>
              <w:rPr>
                <w:rFonts w:ascii="仿宋" w:eastAsia="仿宋" w:hAnsi="仿宋"/>
                <w:sz w:val="24"/>
                <w:lang w:bidi="ar"/>
              </w:rPr>
            </w:pPr>
          </w:p>
        </w:tc>
      </w:tr>
      <w:tr w:rsidR="00C73557">
        <w:trPr>
          <w:trHeight w:val="385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rPr>
                <w:lang w:bidi="ar"/>
              </w:rPr>
            </w:pP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2.</w:t>
            </w:r>
            <w:r>
              <w:rPr>
                <w:rFonts w:hint="eastAsia"/>
                <w:lang w:bidi="ar"/>
              </w:rPr>
              <w:t>肢体语言运用合理、恰当。</w:t>
            </w: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3557" w:rsidRDefault="00C73557">
            <w:pPr>
              <w:rPr>
                <w:rFonts w:ascii="仿宋" w:eastAsia="仿宋" w:hAnsi="仿宋"/>
                <w:sz w:val="24"/>
                <w:lang w:bidi="ar"/>
              </w:rPr>
            </w:pPr>
          </w:p>
        </w:tc>
      </w:tr>
      <w:tr w:rsidR="00C73557">
        <w:trPr>
          <w:trHeight w:val="385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rPr>
                <w:lang w:bidi="ar"/>
              </w:rPr>
            </w:pP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3.</w:t>
            </w:r>
            <w:proofErr w:type="gramStart"/>
            <w:r>
              <w:rPr>
                <w:rFonts w:hint="eastAsia"/>
                <w:lang w:bidi="ar"/>
              </w:rPr>
              <w:t>教态仪表</w:t>
            </w:r>
            <w:proofErr w:type="gramEnd"/>
            <w:r>
              <w:rPr>
                <w:rFonts w:hint="eastAsia"/>
                <w:lang w:bidi="ar"/>
              </w:rPr>
              <w:t>自然得体，精神饱满，亲和力强。</w:t>
            </w:r>
          </w:p>
        </w:tc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7" w:rsidRDefault="00C73557">
            <w:pPr>
              <w:rPr>
                <w:rFonts w:ascii="仿宋" w:eastAsia="仿宋" w:hAnsi="仿宋"/>
                <w:sz w:val="24"/>
                <w:lang w:bidi="ar"/>
              </w:rPr>
            </w:pPr>
          </w:p>
        </w:tc>
      </w:tr>
      <w:tr w:rsidR="00C73557">
        <w:trPr>
          <w:trHeight w:val="1113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C7355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教学特色</w:t>
            </w: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r>
              <w:rPr>
                <w:rFonts w:hint="eastAsia"/>
              </w:rPr>
              <w:t>教学理念先进、风格突出、感染力强、教学效果好。做到信息技术与教学的有机融合、突出“以生为本”、体现“</w:t>
            </w:r>
            <w:r>
              <w:rPr>
                <w:rFonts w:hint="eastAsia"/>
              </w:rPr>
              <w:t>知行</w:t>
            </w:r>
            <w:r>
              <w:rPr>
                <w:rFonts w:hint="eastAsia"/>
              </w:rPr>
              <w:t>合一”。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lang w:bidi="ar"/>
              </w:rPr>
              <w:t>1</w:t>
            </w:r>
            <w:r>
              <w:rPr>
                <w:rFonts w:ascii="仿宋" w:eastAsia="仿宋" w:hAnsi="仿宋"/>
                <w:sz w:val="24"/>
                <w:lang w:bidi="ar"/>
              </w:rPr>
              <w:t>0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7" w:rsidRDefault="00C73557">
            <w:pPr>
              <w:rPr>
                <w:rFonts w:ascii="仿宋" w:eastAsia="仿宋" w:hAnsi="仿宋"/>
                <w:sz w:val="24"/>
                <w:lang w:bidi="ar"/>
              </w:rPr>
            </w:pPr>
          </w:p>
        </w:tc>
      </w:tr>
      <w:tr w:rsidR="00C73557">
        <w:trPr>
          <w:trHeight w:val="749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教学反思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(5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分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6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lang w:bidi="ar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3557" w:rsidRDefault="00C73557">
            <w:pPr>
              <w:rPr>
                <w:rFonts w:ascii="仿宋" w:eastAsia="仿宋" w:hAnsi="仿宋"/>
                <w:sz w:val="24"/>
                <w:lang w:bidi="ar"/>
              </w:rPr>
            </w:pPr>
          </w:p>
        </w:tc>
      </w:tr>
      <w:tr w:rsidR="00C73557">
        <w:trPr>
          <w:trHeight w:val="640"/>
        </w:trPr>
        <w:tc>
          <w:tcPr>
            <w:tcW w:w="7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Style w:val="font01"/>
                <w:rFonts w:ascii="仿宋" w:eastAsia="仿宋" w:hAnsi="仿宋" w:cs="仿宋" w:hint="eastAsia"/>
                <w:b/>
                <w:bCs/>
                <w:lang w:bidi="ar"/>
              </w:rPr>
              <w:t>总</w:t>
            </w:r>
            <w:r>
              <w:rPr>
                <w:rStyle w:val="font01"/>
                <w:rFonts w:ascii="仿宋" w:eastAsia="仿宋" w:hAnsi="仿宋" w:cs="仿宋" w:hint="eastAsia"/>
                <w:b/>
                <w:bCs/>
                <w:lang w:bidi="ar"/>
              </w:rPr>
              <w:t xml:space="preserve">     </w:t>
            </w:r>
            <w:r>
              <w:rPr>
                <w:rStyle w:val="font01"/>
                <w:rFonts w:ascii="仿宋" w:eastAsia="仿宋" w:hAnsi="仿宋" w:cs="仿宋" w:hint="eastAsia"/>
                <w:b/>
                <w:bCs/>
                <w:lang w:bidi="ar"/>
              </w:rPr>
              <w:t>分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7" w:rsidRDefault="00C73557">
            <w:pPr>
              <w:widowControl/>
              <w:spacing w:after="150" w:line="495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 w:rsidR="00C73557" w:rsidRDefault="00392A79">
      <w:pPr>
        <w:spacing w:beforeLines="50" w:before="156" w:afterLines="50" w:after="156" w:line="44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附件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: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新教师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教学基本功过关教师名单</w:t>
      </w:r>
    </w:p>
    <w:tbl>
      <w:tblPr>
        <w:tblW w:w="4996" w:type="pct"/>
        <w:tblLook w:val="04A0" w:firstRow="1" w:lastRow="0" w:firstColumn="1" w:lastColumn="0" w:noHBand="0" w:noVBand="1"/>
      </w:tblPr>
      <w:tblGrid>
        <w:gridCol w:w="702"/>
        <w:gridCol w:w="1531"/>
        <w:gridCol w:w="3927"/>
        <w:gridCol w:w="3007"/>
      </w:tblGrid>
      <w:tr w:rsidR="00C73557">
        <w:trPr>
          <w:trHeight w:val="40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职员姓名</w:t>
            </w:r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部门名称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入编签合同时间</w:t>
            </w:r>
          </w:p>
        </w:tc>
      </w:tr>
      <w:tr w:rsidR="00C73557">
        <w:trPr>
          <w:trHeight w:val="24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朱承瑶</w:t>
            </w:r>
            <w:proofErr w:type="gramEnd"/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工业安全与职业健康学院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</w:tr>
      <w:tr w:rsidR="00C73557">
        <w:trPr>
          <w:trHeight w:val="24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智应学院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</w:tr>
      <w:tr w:rsidR="00C73557">
        <w:trPr>
          <w:trHeight w:val="24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崔丙刚</w:t>
            </w:r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基础课教学部（体育课教学部）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</w:tr>
      <w:tr w:rsidR="00C73557">
        <w:trPr>
          <w:trHeight w:val="24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李嘉鑫</w:t>
            </w:r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</w:tr>
      <w:tr w:rsidR="00C73557">
        <w:trPr>
          <w:trHeight w:val="24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段麟麒</w:t>
            </w:r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</w:tr>
      <w:tr w:rsidR="00C73557">
        <w:trPr>
          <w:trHeight w:val="24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崔前杰</w:t>
            </w:r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</w:tr>
      <w:tr w:rsidR="00C73557">
        <w:trPr>
          <w:trHeight w:val="24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曹扬子</w:t>
            </w:r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</w:tr>
      <w:tr w:rsidR="00C73557">
        <w:trPr>
          <w:trHeight w:val="24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成羿</w:t>
            </w:r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</w:tr>
      <w:tr w:rsidR="00C73557">
        <w:trPr>
          <w:trHeight w:val="24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段邵博</w:t>
            </w:r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</w:tr>
      <w:tr w:rsidR="00C73557">
        <w:trPr>
          <w:trHeight w:val="24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侯蒙蒙</w:t>
            </w:r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</w:tr>
      <w:tr w:rsidR="00C73557">
        <w:trPr>
          <w:trHeight w:val="24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李新</w:t>
            </w:r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</w:tr>
      <w:tr w:rsidR="00C73557">
        <w:trPr>
          <w:trHeight w:val="24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卢婉宁</w:t>
            </w:r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</w:tr>
      <w:tr w:rsidR="00C73557">
        <w:trPr>
          <w:trHeight w:val="24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石曼</w:t>
            </w:r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</w:tr>
      <w:tr w:rsidR="00C73557">
        <w:trPr>
          <w:trHeight w:val="24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孙梦晗</w:t>
            </w:r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</w:tr>
      <w:tr w:rsidR="00C73557">
        <w:trPr>
          <w:trHeight w:val="24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汤月绮</w:t>
            </w:r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</w:tr>
      <w:tr w:rsidR="00C73557">
        <w:trPr>
          <w:trHeight w:val="24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王红艳</w:t>
            </w:r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</w:tr>
      <w:tr w:rsidR="00C73557">
        <w:trPr>
          <w:trHeight w:val="24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王璐</w:t>
            </w:r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</w:tr>
      <w:tr w:rsidR="00C73557">
        <w:trPr>
          <w:trHeight w:val="24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谢悦</w:t>
            </w:r>
            <w:proofErr w:type="gramEnd"/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</w:tr>
      <w:tr w:rsidR="00C73557">
        <w:trPr>
          <w:trHeight w:val="24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徐亲连</w:t>
            </w:r>
            <w:proofErr w:type="gramEnd"/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</w:tr>
      <w:tr w:rsidR="00C73557">
        <w:trPr>
          <w:trHeight w:val="24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尤阳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</w:t>
            </w:r>
            <w:proofErr w:type="gramEnd"/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</w:tr>
      <w:tr w:rsidR="00C73557">
        <w:trPr>
          <w:trHeight w:val="24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陶梅</w:t>
            </w:r>
            <w:proofErr w:type="gramEnd"/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3557" w:rsidRDefault="00392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</w:tr>
      <w:tr w:rsidR="00C73557">
        <w:trPr>
          <w:trHeight w:val="24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华云</w:t>
            </w:r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3557" w:rsidRDefault="00392A7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57" w:rsidRDefault="00392A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</w:tr>
    </w:tbl>
    <w:p w:rsidR="00C73557" w:rsidRDefault="00C73557">
      <w:pPr>
        <w:spacing w:beforeLines="50" w:before="156" w:afterLines="50" w:after="156" w:line="44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</w:p>
    <w:sectPr w:rsidR="00C73557">
      <w:pgSz w:w="11906" w:h="16838"/>
      <w:pgMar w:top="1417" w:right="1417" w:bottom="1417" w:left="1531" w:header="850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A79" w:rsidRDefault="00392A79" w:rsidP="00526923">
      <w:r>
        <w:separator/>
      </w:r>
    </w:p>
  </w:endnote>
  <w:endnote w:type="continuationSeparator" w:id="0">
    <w:p w:rsidR="00392A79" w:rsidRDefault="00392A79" w:rsidP="0052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A79" w:rsidRDefault="00392A79" w:rsidP="00526923">
      <w:r>
        <w:separator/>
      </w:r>
    </w:p>
  </w:footnote>
  <w:footnote w:type="continuationSeparator" w:id="0">
    <w:p w:rsidR="00392A79" w:rsidRDefault="00392A79" w:rsidP="0052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ZkNDhjMDczM2Q1YmZkMWZhYmZmYTdlY2ZjNzU2NzkifQ=="/>
  </w:docVars>
  <w:rsids>
    <w:rsidRoot w:val="00D13D59"/>
    <w:rsid w:val="000170C3"/>
    <w:rsid w:val="00023840"/>
    <w:rsid w:val="00056147"/>
    <w:rsid w:val="00070145"/>
    <w:rsid w:val="0008411D"/>
    <w:rsid w:val="00097E66"/>
    <w:rsid w:val="000A4654"/>
    <w:rsid w:val="000B472F"/>
    <w:rsid w:val="000C52AD"/>
    <w:rsid w:val="000E3093"/>
    <w:rsid w:val="000F0274"/>
    <w:rsid w:val="000F0D79"/>
    <w:rsid w:val="001052A7"/>
    <w:rsid w:val="001151B4"/>
    <w:rsid w:val="00131183"/>
    <w:rsid w:val="00133387"/>
    <w:rsid w:val="00136377"/>
    <w:rsid w:val="00142367"/>
    <w:rsid w:val="00182530"/>
    <w:rsid w:val="00183898"/>
    <w:rsid w:val="001A3357"/>
    <w:rsid w:val="001B4DBE"/>
    <w:rsid w:val="001C0D54"/>
    <w:rsid w:val="001C3B09"/>
    <w:rsid w:val="001E3D0D"/>
    <w:rsid w:val="001F165C"/>
    <w:rsid w:val="001F5C4B"/>
    <w:rsid w:val="002018B4"/>
    <w:rsid w:val="002272DB"/>
    <w:rsid w:val="002458C7"/>
    <w:rsid w:val="00245A37"/>
    <w:rsid w:val="002476F9"/>
    <w:rsid w:val="0027007D"/>
    <w:rsid w:val="00273486"/>
    <w:rsid w:val="00274455"/>
    <w:rsid w:val="002828A2"/>
    <w:rsid w:val="002846AD"/>
    <w:rsid w:val="00291F25"/>
    <w:rsid w:val="002B4165"/>
    <w:rsid w:val="002C2928"/>
    <w:rsid w:val="002E0D2F"/>
    <w:rsid w:val="002E10C0"/>
    <w:rsid w:val="002F4D7A"/>
    <w:rsid w:val="003011D3"/>
    <w:rsid w:val="00304B23"/>
    <w:rsid w:val="00324398"/>
    <w:rsid w:val="0033308D"/>
    <w:rsid w:val="0033427A"/>
    <w:rsid w:val="003415A3"/>
    <w:rsid w:val="0035413E"/>
    <w:rsid w:val="00357B76"/>
    <w:rsid w:val="00374D59"/>
    <w:rsid w:val="003765ED"/>
    <w:rsid w:val="00384F42"/>
    <w:rsid w:val="00392A79"/>
    <w:rsid w:val="003C1DEF"/>
    <w:rsid w:val="003C7728"/>
    <w:rsid w:val="003D2221"/>
    <w:rsid w:val="003F3D3C"/>
    <w:rsid w:val="003F7221"/>
    <w:rsid w:val="003F76CE"/>
    <w:rsid w:val="004004B3"/>
    <w:rsid w:val="004040F3"/>
    <w:rsid w:val="004075D9"/>
    <w:rsid w:val="004225CE"/>
    <w:rsid w:val="004252D0"/>
    <w:rsid w:val="00436856"/>
    <w:rsid w:val="004608B0"/>
    <w:rsid w:val="00463194"/>
    <w:rsid w:val="004648E2"/>
    <w:rsid w:val="00470392"/>
    <w:rsid w:val="004717ED"/>
    <w:rsid w:val="004833B3"/>
    <w:rsid w:val="00492748"/>
    <w:rsid w:val="00495002"/>
    <w:rsid w:val="004B3A44"/>
    <w:rsid w:val="004D7836"/>
    <w:rsid w:val="004D78F7"/>
    <w:rsid w:val="004E37B6"/>
    <w:rsid w:val="00516320"/>
    <w:rsid w:val="00526923"/>
    <w:rsid w:val="005322BD"/>
    <w:rsid w:val="0055162E"/>
    <w:rsid w:val="00562E48"/>
    <w:rsid w:val="00577E91"/>
    <w:rsid w:val="00595D51"/>
    <w:rsid w:val="005A0652"/>
    <w:rsid w:val="005A1EAA"/>
    <w:rsid w:val="005B0D12"/>
    <w:rsid w:val="005B40BD"/>
    <w:rsid w:val="005C53E1"/>
    <w:rsid w:val="005C7BF5"/>
    <w:rsid w:val="005D09A8"/>
    <w:rsid w:val="005D13D3"/>
    <w:rsid w:val="005E581D"/>
    <w:rsid w:val="005E5A18"/>
    <w:rsid w:val="00606635"/>
    <w:rsid w:val="006070C3"/>
    <w:rsid w:val="00621858"/>
    <w:rsid w:val="0062464A"/>
    <w:rsid w:val="006359E5"/>
    <w:rsid w:val="006503F7"/>
    <w:rsid w:val="00663412"/>
    <w:rsid w:val="00672BB2"/>
    <w:rsid w:val="006742B3"/>
    <w:rsid w:val="006762B3"/>
    <w:rsid w:val="006C3416"/>
    <w:rsid w:val="006D60A8"/>
    <w:rsid w:val="006E28B5"/>
    <w:rsid w:val="006E7EB3"/>
    <w:rsid w:val="006F169D"/>
    <w:rsid w:val="006F1E28"/>
    <w:rsid w:val="006F4E59"/>
    <w:rsid w:val="00701EE8"/>
    <w:rsid w:val="00703022"/>
    <w:rsid w:val="00717AAC"/>
    <w:rsid w:val="00764280"/>
    <w:rsid w:val="007917F6"/>
    <w:rsid w:val="007926D1"/>
    <w:rsid w:val="00794EC6"/>
    <w:rsid w:val="00797FDC"/>
    <w:rsid w:val="007A2B94"/>
    <w:rsid w:val="007A68BB"/>
    <w:rsid w:val="007B093C"/>
    <w:rsid w:val="007B17D5"/>
    <w:rsid w:val="007B5B34"/>
    <w:rsid w:val="007C3048"/>
    <w:rsid w:val="007C3216"/>
    <w:rsid w:val="007C3438"/>
    <w:rsid w:val="007C57AF"/>
    <w:rsid w:val="007F2FFD"/>
    <w:rsid w:val="00803CFC"/>
    <w:rsid w:val="00826119"/>
    <w:rsid w:val="0084121F"/>
    <w:rsid w:val="00852E6B"/>
    <w:rsid w:val="00861B68"/>
    <w:rsid w:val="00865E39"/>
    <w:rsid w:val="00873564"/>
    <w:rsid w:val="00874BC3"/>
    <w:rsid w:val="00887B8C"/>
    <w:rsid w:val="00890629"/>
    <w:rsid w:val="008B4840"/>
    <w:rsid w:val="008C11F0"/>
    <w:rsid w:val="008F0ACB"/>
    <w:rsid w:val="008F40ED"/>
    <w:rsid w:val="008F6FD9"/>
    <w:rsid w:val="00902457"/>
    <w:rsid w:val="00904E28"/>
    <w:rsid w:val="00907EC2"/>
    <w:rsid w:val="00921BBE"/>
    <w:rsid w:val="009225A6"/>
    <w:rsid w:val="00936CC3"/>
    <w:rsid w:val="00943C94"/>
    <w:rsid w:val="00962F22"/>
    <w:rsid w:val="00970DD7"/>
    <w:rsid w:val="009750D8"/>
    <w:rsid w:val="00975412"/>
    <w:rsid w:val="0099394B"/>
    <w:rsid w:val="009A1F95"/>
    <w:rsid w:val="009A404F"/>
    <w:rsid w:val="009A7B8A"/>
    <w:rsid w:val="009B2CBA"/>
    <w:rsid w:val="009B639E"/>
    <w:rsid w:val="009C7CDD"/>
    <w:rsid w:val="009F30DA"/>
    <w:rsid w:val="00A02381"/>
    <w:rsid w:val="00A13923"/>
    <w:rsid w:val="00A16BE5"/>
    <w:rsid w:val="00A17229"/>
    <w:rsid w:val="00A305C6"/>
    <w:rsid w:val="00A46F7A"/>
    <w:rsid w:val="00A607EB"/>
    <w:rsid w:val="00A652B1"/>
    <w:rsid w:val="00A70626"/>
    <w:rsid w:val="00A77E6C"/>
    <w:rsid w:val="00A80F5B"/>
    <w:rsid w:val="00AA3BE8"/>
    <w:rsid w:val="00AD5B45"/>
    <w:rsid w:val="00AE4870"/>
    <w:rsid w:val="00AF10BE"/>
    <w:rsid w:val="00B00A78"/>
    <w:rsid w:val="00B013D7"/>
    <w:rsid w:val="00B22184"/>
    <w:rsid w:val="00B41A4F"/>
    <w:rsid w:val="00B57DED"/>
    <w:rsid w:val="00B673CE"/>
    <w:rsid w:val="00B87D71"/>
    <w:rsid w:val="00B921EA"/>
    <w:rsid w:val="00B9259A"/>
    <w:rsid w:val="00BA0A30"/>
    <w:rsid w:val="00BB79F5"/>
    <w:rsid w:val="00BC46AD"/>
    <w:rsid w:val="00BD5484"/>
    <w:rsid w:val="00BF58D4"/>
    <w:rsid w:val="00C012F4"/>
    <w:rsid w:val="00C01D49"/>
    <w:rsid w:val="00C0434C"/>
    <w:rsid w:val="00C043BE"/>
    <w:rsid w:val="00C04B0D"/>
    <w:rsid w:val="00C141F3"/>
    <w:rsid w:val="00C351A4"/>
    <w:rsid w:val="00C35BF7"/>
    <w:rsid w:val="00C40D7E"/>
    <w:rsid w:val="00C52B59"/>
    <w:rsid w:val="00C535D9"/>
    <w:rsid w:val="00C57092"/>
    <w:rsid w:val="00C650A4"/>
    <w:rsid w:val="00C65312"/>
    <w:rsid w:val="00C73557"/>
    <w:rsid w:val="00C802F8"/>
    <w:rsid w:val="00C85286"/>
    <w:rsid w:val="00C85440"/>
    <w:rsid w:val="00C956F9"/>
    <w:rsid w:val="00CA035F"/>
    <w:rsid w:val="00CB4CD2"/>
    <w:rsid w:val="00CB5E7F"/>
    <w:rsid w:val="00CC0B5F"/>
    <w:rsid w:val="00CC5664"/>
    <w:rsid w:val="00CD337A"/>
    <w:rsid w:val="00CF102D"/>
    <w:rsid w:val="00CF50F8"/>
    <w:rsid w:val="00D10BC8"/>
    <w:rsid w:val="00D13D59"/>
    <w:rsid w:val="00D17925"/>
    <w:rsid w:val="00D235AF"/>
    <w:rsid w:val="00D32732"/>
    <w:rsid w:val="00D4600E"/>
    <w:rsid w:val="00D47A73"/>
    <w:rsid w:val="00D51862"/>
    <w:rsid w:val="00D63827"/>
    <w:rsid w:val="00D84CF3"/>
    <w:rsid w:val="00D87C96"/>
    <w:rsid w:val="00D96549"/>
    <w:rsid w:val="00DA6474"/>
    <w:rsid w:val="00DB3C00"/>
    <w:rsid w:val="00DB3F21"/>
    <w:rsid w:val="00DC5804"/>
    <w:rsid w:val="00DD3676"/>
    <w:rsid w:val="00DF51E9"/>
    <w:rsid w:val="00E027FC"/>
    <w:rsid w:val="00E142D7"/>
    <w:rsid w:val="00E30ACA"/>
    <w:rsid w:val="00E3532A"/>
    <w:rsid w:val="00E43406"/>
    <w:rsid w:val="00E45CAA"/>
    <w:rsid w:val="00E60EE9"/>
    <w:rsid w:val="00E679D0"/>
    <w:rsid w:val="00E71A90"/>
    <w:rsid w:val="00E74808"/>
    <w:rsid w:val="00E9647A"/>
    <w:rsid w:val="00EA7C8F"/>
    <w:rsid w:val="00EB2433"/>
    <w:rsid w:val="00EB4230"/>
    <w:rsid w:val="00EC1589"/>
    <w:rsid w:val="00EC2700"/>
    <w:rsid w:val="00EC63F6"/>
    <w:rsid w:val="00ED5846"/>
    <w:rsid w:val="00ED7506"/>
    <w:rsid w:val="00EF6832"/>
    <w:rsid w:val="00F2067C"/>
    <w:rsid w:val="00F37017"/>
    <w:rsid w:val="00F41D07"/>
    <w:rsid w:val="00F52194"/>
    <w:rsid w:val="00F528F3"/>
    <w:rsid w:val="00F54B9C"/>
    <w:rsid w:val="00F66ABD"/>
    <w:rsid w:val="00F73427"/>
    <w:rsid w:val="00F80DD5"/>
    <w:rsid w:val="00F81ACE"/>
    <w:rsid w:val="00F86A88"/>
    <w:rsid w:val="00F9214A"/>
    <w:rsid w:val="00F94748"/>
    <w:rsid w:val="00FA1A1B"/>
    <w:rsid w:val="00FD067E"/>
    <w:rsid w:val="00FF5CF9"/>
    <w:rsid w:val="011163B3"/>
    <w:rsid w:val="014557C2"/>
    <w:rsid w:val="01D379F0"/>
    <w:rsid w:val="02806B46"/>
    <w:rsid w:val="031511CC"/>
    <w:rsid w:val="03A34A22"/>
    <w:rsid w:val="03FF1841"/>
    <w:rsid w:val="040E328B"/>
    <w:rsid w:val="041C5987"/>
    <w:rsid w:val="043A5387"/>
    <w:rsid w:val="04AD3DAA"/>
    <w:rsid w:val="04C01A01"/>
    <w:rsid w:val="04D71266"/>
    <w:rsid w:val="04F632B0"/>
    <w:rsid w:val="050F5C84"/>
    <w:rsid w:val="056E0F4D"/>
    <w:rsid w:val="05CE7F14"/>
    <w:rsid w:val="06165A2F"/>
    <w:rsid w:val="06424E34"/>
    <w:rsid w:val="06B31420"/>
    <w:rsid w:val="0705522E"/>
    <w:rsid w:val="075854C9"/>
    <w:rsid w:val="075E138C"/>
    <w:rsid w:val="07A11279"/>
    <w:rsid w:val="07AF7E71"/>
    <w:rsid w:val="07EA4B5E"/>
    <w:rsid w:val="07F074CB"/>
    <w:rsid w:val="08210D91"/>
    <w:rsid w:val="083D6B4B"/>
    <w:rsid w:val="083E11BD"/>
    <w:rsid w:val="0881210C"/>
    <w:rsid w:val="09063DDA"/>
    <w:rsid w:val="093F6F9B"/>
    <w:rsid w:val="094940F5"/>
    <w:rsid w:val="097C7D74"/>
    <w:rsid w:val="09972933"/>
    <w:rsid w:val="099E327C"/>
    <w:rsid w:val="09A339CE"/>
    <w:rsid w:val="09FA3227"/>
    <w:rsid w:val="0A3632C9"/>
    <w:rsid w:val="0A3C1915"/>
    <w:rsid w:val="0A7333A0"/>
    <w:rsid w:val="0AB54FC0"/>
    <w:rsid w:val="0AC7549A"/>
    <w:rsid w:val="0BBD7335"/>
    <w:rsid w:val="0C02425E"/>
    <w:rsid w:val="0C1105C7"/>
    <w:rsid w:val="0C47064F"/>
    <w:rsid w:val="0C5F15C0"/>
    <w:rsid w:val="0CC86C85"/>
    <w:rsid w:val="0CD66687"/>
    <w:rsid w:val="0CEC158A"/>
    <w:rsid w:val="0D0A78C0"/>
    <w:rsid w:val="0D8F0A57"/>
    <w:rsid w:val="0DBA12E6"/>
    <w:rsid w:val="0DF91E0E"/>
    <w:rsid w:val="0E10114C"/>
    <w:rsid w:val="0E390345"/>
    <w:rsid w:val="0EA04B52"/>
    <w:rsid w:val="0EBD4160"/>
    <w:rsid w:val="0ECF11CE"/>
    <w:rsid w:val="0F046DE3"/>
    <w:rsid w:val="0F8349EB"/>
    <w:rsid w:val="0FA82755"/>
    <w:rsid w:val="11537A88"/>
    <w:rsid w:val="1184041F"/>
    <w:rsid w:val="11872D4F"/>
    <w:rsid w:val="11C02214"/>
    <w:rsid w:val="133E120B"/>
    <w:rsid w:val="13552C25"/>
    <w:rsid w:val="13B14F39"/>
    <w:rsid w:val="13EA43E1"/>
    <w:rsid w:val="143A4F2F"/>
    <w:rsid w:val="14537D9F"/>
    <w:rsid w:val="1468526F"/>
    <w:rsid w:val="1472376A"/>
    <w:rsid w:val="14D41F21"/>
    <w:rsid w:val="15BB5BFB"/>
    <w:rsid w:val="16102658"/>
    <w:rsid w:val="165F65E8"/>
    <w:rsid w:val="168E2527"/>
    <w:rsid w:val="175D71F4"/>
    <w:rsid w:val="177F7B65"/>
    <w:rsid w:val="17F827BE"/>
    <w:rsid w:val="186802BC"/>
    <w:rsid w:val="18AF7746"/>
    <w:rsid w:val="18CA6FD6"/>
    <w:rsid w:val="18CD0120"/>
    <w:rsid w:val="194303E2"/>
    <w:rsid w:val="197C6779"/>
    <w:rsid w:val="1A1D66BC"/>
    <w:rsid w:val="1AAA5936"/>
    <w:rsid w:val="1C36422E"/>
    <w:rsid w:val="1C3763B1"/>
    <w:rsid w:val="1C7A43B4"/>
    <w:rsid w:val="1CB17D58"/>
    <w:rsid w:val="1CC513A3"/>
    <w:rsid w:val="1D214638"/>
    <w:rsid w:val="1D220C6D"/>
    <w:rsid w:val="1D3D339A"/>
    <w:rsid w:val="1D6419F3"/>
    <w:rsid w:val="1E147BD1"/>
    <w:rsid w:val="1E90231B"/>
    <w:rsid w:val="1F5E3223"/>
    <w:rsid w:val="1FB632D0"/>
    <w:rsid w:val="1FF1247D"/>
    <w:rsid w:val="206542DC"/>
    <w:rsid w:val="207F1E07"/>
    <w:rsid w:val="20992FDD"/>
    <w:rsid w:val="20C95670"/>
    <w:rsid w:val="20EE5D47"/>
    <w:rsid w:val="2357608D"/>
    <w:rsid w:val="2375388E"/>
    <w:rsid w:val="2424049F"/>
    <w:rsid w:val="24935036"/>
    <w:rsid w:val="24F139C4"/>
    <w:rsid w:val="253C2DD8"/>
    <w:rsid w:val="25836A16"/>
    <w:rsid w:val="25BF0937"/>
    <w:rsid w:val="25C24DB0"/>
    <w:rsid w:val="267A21EB"/>
    <w:rsid w:val="267B5832"/>
    <w:rsid w:val="26996ED8"/>
    <w:rsid w:val="26E52AD8"/>
    <w:rsid w:val="27551D96"/>
    <w:rsid w:val="27A17BD9"/>
    <w:rsid w:val="27E47234"/>
    <w:rsid w:val="27FA34F2"/>
    <w:rsid w:val="28237B11"/>
    <w:rsid w:val="287700A8"/>
    <w:rsid w:val="28C055AB"/>
    <w:rsid w:val="291E0523"/>
    <w:rsid w:val="29226266"/>
    <w:rsid w:val="294F2DD3"/>
    <w:rsid w:val="29617E99"/>
    <w:rsid w:val="29E7300B"/>
    <w:rsid w:val="2A233558"/>
    <w:rsid w:val="2A796DD1"/>
    <w:rsid w:val="2AD74E2E"/>
    <w:rsid w:val="2AF116AC"/>
    <w:rsid w:val="2C057779"/>
    <w:rsid w:val="2C075846"/>
    <w:rsid w:val="2C3818FC"/>
    <w:rsid w:val="2D3A6AE1"/>
    <w:rsid w:val="2D5E35E4"/>
    <w:rsid w:val="2E215022"/>
    <w:rsid w:val="2E884002"/>
    <w:rsid w:val="2E905A1F"/>
    <w:rsid w:val="2F2B1BEC"/>
    <w:rsid w:val="2F5051FC"/>
    <w:rsid w:val="2F68074A"/>
    <w:rsid w:val="2FB66B65"/>
    <w:rsid w:val="30114C12"/>
    <w:rsid w:val="30D741E3"/>
    <w:rsid w:val="310D15A9"/>
    <w:rsid w:val="315B4884"/>
    <w:rsid w:val="316A07AA"/>
    <w:rsid w:val="318A7255"/>
    <w:rsid w:val="32625D14"/>
    <w:rsid w:val="32674CE9"/>
    <w:rsid w:val="328123B7"/>
    <w:rsid w:val="32D57EA5"/>
    <w:rsid w:val="335C2374"/>
    <w:rsid w:val="342E0F85"/>
    <w:rsid w:val="342E3A2D"/>
    <w:rsid w:val="34953007"/>
    <w:rsid w:val="34A02AAE"/>
    <w:rsid w:val="34FB5BBD"/>
    <w:rsid w:val="3580272E"/>
    <w:rsid w:val="3593489E"/>
    <w:rsid w:val="35FE062D"/>
    <w:rsid w:val="365A2FD4"/>
    <w:rsid w:val="36824961"/>
    <w:rsid w:val="36BB3856"/>
    <w:rsid w:val="36C71503"/>
    <w:rsid w:val="36F40D85"/>
    <w:rsid w:val="38212C23"/>
    <w:rsid w:val="384137D5"/>
    <w:rsid w:val="386F66A6"/>
    <w:rsid w:val="38895600"/>
    <w:rsid w:val="39041477"/>
    <w:rsid w:val="393C6ED0"/>
    <w:rsid w:val="399C171C"/>
    <w:rsid w:val="3A1E191E"/>
    <w:rsid w:val="3A387293"/>
    <w:rsid w:val="3A54732A"/>
    <w:rsid w:val="3AE9772F"/>
    <w:rsid w:val="3BB43871"/>
    <w:rsid w:val="3BD256A9"/>
    <w:rsid w:val="3C5C1637"/>
    <w:rsid w:val="3C693E79"/>
    <w:rsid w:val="3C9848D0"/>
    <w:rsid w:val="3CA44E77"/>
    <w:rsid w:val="3CFB0E50"/>
    <w:rsid w:val="3DD84CED"/>
    <w:rsid w:val="3DE12537"/>
    <w:rsid w:val="3DE40394"/>
    <w:rsid w:val="3E0D6BF1"/>
    <w:rsid w:val="3E32264F"/>
    <w:rsid w:val="3E6671CB"/>
    <w:rsid w:val="3E984F3E"/>
    <w:rsid w:val="3EA16852"/>
    <w:rsid w:val="3FA30576"/>
    <w:rsid w:val="3FD57736"/>
    <w:rsid w:val="401E3671"/>
    <w:rsid w:val="407E0804"/>
    <w:rsid w:val="415D6D70"/>
    <w:rsid w:val="419034FD"/>
    <w:rsid w:val="41AF6471"/>
    <w:rsid w:val="41F5642E"/>
    <w:rsid w:val="423821FE"/>
    <w:rsid w:val="42984CC3"/>
    <w:rsid w:val="42C24FD2"/>
    <w:rsid w:val="42F65A5D"/>
    <w:rsid w:val="430D5439"/>
    <w:rsid w:val="43904B87"/>
    <w:rsid w:val="4413082D"/>
    <w:rsid w:val="4568779B"/>
    <w:rsid w:val="45B81846"/>
    <w:rsid w:val="46694A75"/>
    <w:rsid w:val="467F09E6"/>
    <w:rsid w:val="46940CC4"/>
    <w:rsid w:val="47DD5E3B"/>
    <w:rsid w:val="485B09F4"/>
    <w:rsid w:val="486E697A"/>
    <w:rsid w:val="49207FCE"/>
    <w:rsid w:val="497A30FC"/>
    <w:rsid w:val="49B04D70"/>
    <w:rsid w:val="49CB5998"/>
    <w:rsid w:val="49FD0C0F"/>
    <w:rsid w:val="4A1350CE"/>
    <w:rsid w:val="4A4E2254"/>
    <w:rsid w:val="4ACF739E"/>
    <w:rsid w:val="4B4B18CA"/>
    <w:rsid w:val="4BC4544F"/>
    <w:rsid w:val="4C1B7A9A"/>
    <w:rsid w:val="4C383F51"/>
    <w:rsid w:val="4CE4720A"/>
    <w:rsid w:val="4D153ECD"/>
    <w:rsid w:val="4DC207BB"/>
    <w:rsid w:val="4E0062C6"/>
    <w:rsid w:val="4E660972"/>
    <w:rsid w:val="4EEC54C6"/>
    <w:rsid w:val="4F4605C5"/>
    <w:rsid w:val="4F9F38BD"/>
    <w:rsid w:val="502B02F9"/>
    <w:rsid w:val="51AA1653"/>
    <w:rsid w:val="51CD0D7A"/>
    <w:rsid w:val="52C11817"/>
    <w:rsid w:val="52D1196F"/>
    <w:rsid w:val="52D95337"/>
    <w:rsid w:val="52EA2589"/>
    <w:rsid w:val="536D782E"/>
    <w:rsid w:val="53990623"/>
    <w:rsid w:val="53A026D3"/>
    <w:rsid w:val="548F2152"/>
    <w:rsid w:val="54EC75A4"/>
    <w:rsid w:val="55C8796E"/>
    <w:rsid w:val="55FA4B02"/>
    <w:rsid w:val="560C4273"/>
    <w:rsid w:val="565E627F"/>
    <w:rsid w:val="56BB64C5"/>
    <w:rsid w:val="570F665E"/>
    <w:rsid w:val="572A6162"/>
    <w:rsid w:val="574134AB"/>
    <w:rsid w:val="57692D7B"/>
    <w:rsid w:val="57BB325E"/>
    <w:rsid w:val="585618E2"/>
    <w:rsid w:val="585D299D"/>
    <w:rsid w:val="58CC6764"/>
    <w:rsid w:val="594C31E9"/>
    <w:rsid w:val="595B6AA6"/>
    <w:rsid w:val="59802427"/>
    <w:rsid w:val="5A6745E2"/>
    <w:rsid w:val="5A9D6C4B"/>
    <w:rsid w:val="5AAE2C06"/>
    <w:rsid w:val="5AFB6B07"/>
    <w:rsid w:val="5BA27FC7"/>
    <w:rsid w:val="5BFC00F5"/>
    <w:rsid w:val="5C0E2A46"/>
    <w:rsid w:val="5C1E4904"/>
    <w:rsid w:val="5CD446BE"/>
    <w:rsid w:val="5D350B48"/>
    <w:rsid w:val="5D3A2E77"/>
    <w:rsid w:val="5D573AD8"/>
    <w:rsid w:val="5DF254FF"/>
    <w:rsid w:val="5E3C4AC5"/>
    <w:rsid w:val="5E67276E"/>
    <w:rsid w:val="5E993BCD"/>
    <w:rsid w:val="5EA031AD"/>
    <w:rsid w:val="5ED033D1"/>
    <w:rsid w:val="5F096FA4"/>
    <w:rsid w:val="5F3E6C4E"/>
    <w:rsid w:val="5F403DA9"/>
    <w:rsid w:val="5F783DBA"/>
    <w:rsid w:val="5FAE23AD"/>
    <w:rsid w:val="5FC058B5"/>
    <w:rsid w:val="5FDA449D"/>
    <w:rsid w:val="5FEE6985"/>
    <w:rsid w:val="60600E46"/>
    <w:rsid w:val="609B59DA"/>
    <w:rsid w:val="60C018E5"/>
    <w:rsid w:val="6110339F"/>
    <w:rsid w:val="614C3178"/>
    <w:rsid w:val="615D0EE2"/>
    <w:rsid w:val="620C4506"/>
    <w:rsid w:val="623812BF"/>
    <w:rsid w:val="624327CD"/>
    <w:rsid w:val="62D35213"/>
    <w:rsid w:val="63866150"/>
    <w:rsid w:val="63BC2837"/>
    <w:rsid w:val="63D97B78"/>
    <w:rsid w:val="63FB3A00"/>
    <w:rsid w:val="64414255"/>
    <w:rsid w:val="64B27796"/>
    <w:rsid w:val="654518E8"/>
    <w:rsid w:val="65C962D8"/>
    <w:rsid w:val="664758E6"/>
    <w:rsid w:val="66F05C4F"/>
    <w:rsid w:val="670D5158"/>
    <w:rsid w:val="6723497B"/>
    <w:rsid w:val="674E7C4A"/>
    <w:rsid w:val="6764746E"/>
    <w:rsid w:val="67CF2561"/>
    <w:rsid w:val="67FD622D"/>
    <w:rsid w:val="6853303E"/>
    <w:rsid w:val="686D7772"/>
    <w:rsid w:val="694873C4"/>
    <w:rsid w:val="6A0E0FF7"/>
    <w:rsid w:val="6A60279B"/>
    <w:rsid w:val="6B120F8F"/>
    <w:rsid w:val="6B485F70"/>
    <w:rsid w:val="6BE3002D"/>
    <w:rsid w:val="6C5A2ADB"/>
    <w:rsid w:val="6CF93482"/>
    <w:rsid w:val="6D540C8E"/>
    <w:rsid w:val="6D803120"/>
    <w:rsid w:val="6D910891"/>
    <w:rsid w:val="6DFD12C5"/>
    <w:rsid w:val="6E250D7C"/>
    <w:rsid w:val="6E9D3265"/>
    <w:rsid w:val="6EDD2075"/>
    <w:rsid w:val="6EF033C4"/>
    <w:rsid w:val="6F0157A3"/>
    <w:rsid w:val="6F2319BD"/>
    <w:rsid w:val="6F2D1E6E"/>
    <w:rsid w:val="6F4237A4"/>
    <w:rsid w:val="6FA81EC2"/>
    <w:rsid w:val="6FB40867"/>
    <w:rsid w:val="6FCC795E"/>
    <w:rsid w:val="6FF26DA9"/>
    <w:rsid w:val="70691651"/>
    <w:rsid w:val="707222FC"/>
    <w:rsid w:val="70A408DB"/>
    <w:rsid w:val="70CC6964"/>
    <w:rsid w:val="72361A07"/>
    <w:rsid w:val="723637B5"/>
    <w:rsid w:val="72D66F5A"/>
    <w:rsid w:val="735A34D3"/>
    <w:rsid w:val="74380B51"/>
    <w:rsid w:val="744228E5"/>
    <w:rsid w:val="74604B19"/>
    <w:rsid w:val="74B97024"/>
    <w:rsid w:val="750C4CA1"/>
    <w:rsid w:val="75AA7A2E"/>
    <w:rsid w:val="75BF7F65"/>
    <w:rsid w:val="76153865"/>
    <w:rsid w:val="76593F16"/>
    <w:rsid w:val="77004391"/>
    <w:rsid w:val="77316C41"/>
    <w:rsid w:val="779F7B1C"/>
    <w:rsid w:val="78106856"/>
    <w:rsid w:val="78300CA6"/>
    <w:rsid w:val="78376DAA"/>
    <w:rsid w:val="789F0A6D"/>
    <w:rsid w:val="79286390"/>
    <w:rsid w:val="79DB02D5"/>
    <w:rsid w:val="7A042535"/>
    <w:rsid w:val="7ADB70B8"/>
    <w:rsid w:val="7B2A303A"/>
    <w:rsid w:val="7C501917"/>
    <w:rsid w:val="7C6378A3"/>
    <w:rsid w:val="7D891584"/>
    <w:rsid w:val="7DC812E0"/>
    <w:rsid w:val="7DE043B3"/>
    <w:rsid w:val="7DE468E8"/>
    <w:rsid w:val="7E250964"/>
    <w:rsid w:val="7E5D1BED"/>
    <w:rsid w:val="7E7E5B2A"/>
    <w:rsid w:val="7ECD3BC6"/>
    <w:rsid w:val="7F272E03"/>
    <w:rsid w:val="7F3527B8"/>
    <w:rsid w:val="7F44304C"/>
    <w:rsid w:val="7F80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29A8B2"/>
  <w15:docId w15:val="{03E3D4E8-7BAE-4B71-BC2D-0CA3087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autoRedefine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  <w:rPr>
      <w:szCs w:val="22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61">
    <w:name w:val="font6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5">
    <w:name w:val="页眉 字符"/>
    <w:basedOn w:val="a0"/>
    <w:link w:val="a4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EA3DA-8D75-463C-9399-785D4D51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WH</cp:lastModifiedBy>
  <cp:revision>2</cp:revision>
  <cp:lastPrinted>2023-04-20T04:56:00Z</cp:lastPrinted>
  <dcterms:created xsi:type="dcterms:W3CDTF">2024-01-17T00:27:00Z</dcterms:created>
  <dcterms:modified xsi:type="dcterms:W3CDTF">2024-01-17T00:27:00Z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1CDCD3306F2D4DB1AB80971A3827C446</vt:lpwstr>
  </property>
</Properties>
</file>