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389AE3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智慧教学管理平台查看个人录像操作步骤</w:t>
      </w:r>
    </w:p>
    <w:p w14:paraId="1C34FFC2">
      <w:pPr>
        <w:jc w:val="both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第一步：进入校园办事大厅，点击“希沃教学管理平台”</w:t>
      </w:r>
    </w:p>
    <w:p w14:paraId="7E7C644F">
      <w:pPr>
        <w:jc w:val="both"/>
      </w:pPr>
      <w:r>
        <w:drawing>
          <wp:inline distT="0" distB="0" distL="114300" distR="114300">
            <wp:extent cx="5917565" cy="315849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ADEAF">
      <w:pPr>
        <w:jc w:val="both"/>
        <w:rPr>
          <w:rFonts w:hint="default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第二步：点击“我的课程”，会出现近期上课录制过的视频。</w:t>
      </w:r>
    </w:p>
    <w:p w14:paraId="1994B1D6">
      <w:pPr>
        <w:jc w:val="both"/>
      </w:pPr>
      <w:r>
        <w:drawing>
          <wp:inline distT="0" distB="0" distL="114300" distR="114300">
            <wp:extent cx="5852160" cy="3947795"/>
            <wp:effectExtent l="0" t="0" r="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05E6">
      <w:pPr>
        <w:jc w:val="both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</w:p>
    <w:p w14:paraId="1CDB48F8">
      <w:pPr>
        <w:jc w:val="both"/>
        <w:rPr>
          <w:rFonts w:hint="default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第三步：选择你想要查看或管理的课程，点击“进入管理”，即可管理视频，点击“查看”，只能查看课堂视频。</w:t>
      </w:r>
    </w:p>
    <w:p w14:paraId="11E483BF">
      <w:pPr>
        <w:jc w:val="both"/>
        <w:rPr>
          <w:rFonts w:hint="default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 xml:space="preserve"> </w:t>
      </w:r>
      <w:r>
        <w:drawing>
          <wp:inline distT="0" distB="0" distL="114300" distR="114300">
            <wp:extent cx="6228715" cy="3186430"/>
            <wp:effectExtent l="0" t="0" r="444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8915">
      <w:pPr>
        <w:jc w:val="both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</w:p>
    <w:p w14:paraId="530C55BF">
      <w:pPr>
        <w:jc w:val="both"/>
        <w:rPr>
          <w:rFonts w:hint="default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第四步：“进入管理”页面后，每堂课三个画面，根据需要下载所需视频。点击“上传附件”，可给本次课附上相应的课堂教学资料，此功能用于课堂视频面向学生开通后的情况。</w:t>
      </w:r>
    </w:p>
    <w:p w14:paraId="285CC895">
      <w:pPr>
        <w:jc w:val="both"/>
        <w:rPr>
          <w:rFonts w:hint="default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6326505" cy="2302510"/>
            <wp:effectExtent l="0" t="0" r="1333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C75A">
      <w:pP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br w:type="page"/>
      </w:r>
    </w:p>
    <w:p w14:paraId="4C0EE2DD">
      <w:pPr>
        <w:jc w:val="both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第二种查看个人课堂录像的方式：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点击“我的视频”，界面呈现按日期录制的视频。每个视频的右边有查看、编辑、下载菜单，根据需要进行选择点击即可。</w:t>
      </w:r>
    </w:p>
    <w:p w14:paraId="2161E94A">
      <w:pPr>
        <w:jc w:val="both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362712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DE63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808480"/>
            <wp:effectExtent l="0" t="0" r="1460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E1622B3-2CF4-4186-B033-19EB9BC499FC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6E1D2502-728D-4F30-830A-9417B22C05D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A3747E9-7267-4E34-A146-D8E7DA5491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8F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2026-04-16T01:43:26Z</dcterms:created>
  <dc:creator>fqf404</dc:creator>
  <cp:lastModifiedBy>Grace1399863471</cp:lastModifiedBy>
  <dcterms:modified xsi:type="dcterms:W3CDTF">2026-04-16T02:09:28Z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eyJoZGlkIjoiY2ZkNDhjMDczM2Q1YmZkMWZhYmZmYTdlY2ZjNzU2NzkiLCJ1c2VySWQiOiIxNTUxNTExMyJ9</vt:lpwstr>
  </property>
  <property fmtid="{D5CDD505-2E9C-101B-9397-08002B2CF9AE}" pid="4" name="ICV">
    <vt:lpwstr>2EEC2B7CE666431E96ED7E3043F0641A_12</vt:lpwstr>
  </property>
</Properties>
</file>